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5070" w:type="dxa"/>
        <w:tblLook w:val="01E0" w:firstRow="1" w:lastRow="1" w:firstColumn="1" w:lastColumn="1" w:noHBand="0" w:noVBand="0"/>
      </w:tblPr>
      <w:tblGrid>
        <w:gridCol w:w="5396"/>
      </w:tblGrid>
      <w:tr w:rsidR="00A10D3E" w14:paraId="75627000" w14:textId="77777777" w:rsidTr="00A10D3E">
        <w:trPr>
          <w:trHeight w:val="333"/>
        </w:trPr>
        <w:tc>
          <w:tcPr>
            <w:tcW w:w="5528" w:type="dxa"/>
            <w:hideMark/>
          </w:tcPr>
          <w:p w14:paraId="6E3153A2" w14:textId="16E946E1" w:rsidR="00A10D3E" w:rsidRDefault="00A10D3E">
            <w:pPr>
              <w:jc w:val="right"/>
            </w:pPr>
            <w:r>
              <w:rPr>
                <w:b/>
              </w:rPr>
              <w:t xml:space="preserve">                                                                                                                                                                                                                                                                                                                                                                                                                                                                                                                                              </w:t>
            </w:r>
          </w:p>
        </w:tc>
      </w:tr>
      <w:tr w:rsidR="00A10D3E" w14:paraId="030C199F" w14:textId="77777777" w:rsidTr="00A10D3E">
        <w:trPr>
          <w:trHeight w:val="333"/>
        </w:trPr>
        <w:tc>
          <w:tcPr>
            <w:tcW w:w="5528" w:type="dxa"/>
          </w:tcPr>
          <w:p w14:paraId="46A063D1" w14:textId="73677B67" w:rsidR="00A10D3E" w:rsidRDefault="00A10D3E" w:rsidP="00A27AE6">
            <w:pPr>
              <w:rPr>
                <w:b/>
                <w:color w:val="000000"/>
              </w:rPr>
            </w:pPr>
          </w:p>
          <w:p w14:paraId="1222131C" w14:textId="7372745A" w:rsidR="00A10D3E" w:rsidRPr="00C74080" w:rsidRDefault="00A27AE6">
            <w:pPr>
              <w:jc w:val="right"/>
              <w:rPr>
                <w:b/>
              </w:rPr>
            </w:pPr>
            <w:r>
              <w:rPr>
                <w:b/>
              </w:rPr>
              <w:t xml:space="preserve">Приказ </w:t>
            </w:r>
            <w:bookmarkStart w:id="0" w:name="_GoBack"/>
            <w:bookmarkEnd w:id="0"/>
            <w:r w:rsidR="00A10D3E" w:rsidRPr="00C74080">
              <w:rPr>
                <w:b/>
              </w:rPr>
              <w:t>от «</w:t>
            </w:r>
            <w:r w:rsidR="002D4EF2">
              <w:rPr>
                <w:b/>
              </w:rPr>
              <w:t>13</w:t>
            </w:r>
            <w:r w:rsidR="00A10D3E" w:rsidRPr="00C74080">
              <w:rPr>
                <w:b/>
              </w:rPr>
              <w:t xml:space="preserve">» </w:t>
            </w:r>
            <w:r w:rsidR="002D4EF2">
              <w:rPr>
                <w:b/>
              </w:rPr>
              <w:t>апре</w:t>
            </w:r>
            <w:r w:rsidR="00C74080" w:rsidRPr="00C74080">
              <w:rPr>
                <w:b/>
              </w:rPr>
              <w:t>ля</w:t>
            </w:r>
            <w:r w:rsidR="00A10D3E" w:rsidRPr="00C74080">
              <w:rPr>
                <w:b/>
              </w:rPr>
              <w:t xml:space="preserve"> 202</w:t>
            </w:r>
            <w:r w:rsidR="00C74080" w:rsidRPr="00C74080">
              <w:rPr>
                <w:b/>
              </w:rPr>
              <w:t>2</w:t>
            </w:r>
            <w:r w:rsidR="00A10D3E" w:rsidRPr="00C74080">
              <w:rPr>
                <w:b/>
              </w:rPr>
              <w:t xml:space="preserve"> года № №1</w:t>
            </w:r>
            <w:r w:rsidR="002D4EF2">
              <w:rPr>
                <w:b/>
              </w:rPr>
              <w:t>84</w:t>
            </w:r>
            <w:r w:rsidR="00A10D3E" w:rsidRPr="00C74080">
              <w:rPr>
                <w:b/>
              </w:rPr>
              <w:t>-ОД</w:t>
            </w:r>
          </w:p>
          <w:p w14:paraId="4043C5E8" w14:textId="77777777" w:rsidR="00A10D3E" w:rsidRDefault="00A10D3E">
            <w:pPr>
              <w:jc w:val="right"/>
              <w:rPr>
                <w:b/>
                <w:color w:val="000000"/>
              </w:rPr>
            </w:pPr>
          </w:p>
        </w:tc>
      </w:tr>
    </w:tbl>
    <w:p w14:paraId="023F8F0E" w14:textId="77777777" w:rsidR="00A10D3E" w:rsidRDefault="00A10D3E" w:rsidP="00A10D3E">
      <w:pPr>
        <w:rPr>
          <w:b/>
        </w:rPr>
      </w:pPr>
    </w:p>
    <w:p w14:paraId="5B5FB898" w14:textId="77777777" w:rsidR="00A10D3E" w:rsidRDefault="00A10D3E" w:rsidP="00A10D3E">
      <w:pPr>
        <w:jc w:val="center"/>
        <w:rPr>
          <w:b/>
        </w:rPr>
      </w:pPr>
      <w:r>
        <w:rPr>
          <w:b/>
        </w:rPr>
        <w:t xml:space="preserve">ТЕНДЕРНАЯ ДОКУМЕНТАЦИЯ </w:t>
      </w:r>
    </w:p>
    <w:p w14:paraId="02398C04" w14:textId="7A5099CD" w:rsidR="00A10D3E" w:rsidRDefault="00A10D3E" w:rsidP="00A10D3E">
      <w:pPr>
        <w:jc w:val="both"/>
      </w:pPr>
      <w:r>
        <w:t xml:space="preserve">предоставляемая организатором тендера по </w:t>
      </w:r>
      <w:bookmarkStart w:id="1" w:name="_Hlk21696204"/>
      <w:r>
        <w:t>«</w:t>
      </w:r>
      <w:bookmarkEnd w:id="1"/>
      <w:r>
        <w:t xml:space="preserve">Закупу медицинских изделий для </w:t>
      </w:r>
      <w:r w:rsidR="002D4EF2" w:rsidRPr="002D4EF2">
        <w:t>для автоматической станции Dako СOVER Stainer</w:t>
      </w:r>
      <w:r>
        <w:t>» для</w:t>
      </w:r>
      <w:r>
        <w:rPr>
          <w:shd w:val="clear" w:color="auto" w:fill="FFFFFF"/>
        </w:rPr>
        <w:t xml:space="preserve"> </w:t>
      </w:r>
      <w:r>
        <w:t xml:space="preserve">КГП на ПХВ «Центр ядерной медицины и онкологии г. Семей» Управления здравоохранения ВКО </w:t>
      </w:r>
      <w:r>
        <w:rPr>
          <w:shd w:val="clear" w:color="auto" w:fill="FFFFFF"/>
        </w:rPr>
        <w:t>на 2021 год</w:t>
      </w:r>
    </w:p>
    <w:p w14:paraId="6F10FFE5" w14:textId="222CDCF7" w:rsidR="00C64A52" w:rsidRPr="00C64A52" w:rsidRDefault="00C64A52" w:rsidP="00C64A52">
      <w:pPr>
        <w:ind w:firstLine="426"/>
        <w:jc w:val="both"/>
      </w:pPr>
      <w:r w:rsidRPr="00C64A52">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по</w:t>
      </w:r>
      <w:r w:rsidRPr="00C64A52">
        <w:rPr>
          <w:b/>
          <w:i/>
        </w:rPr>
        <w:t xml:space="preserve"> </w:t>
      </w:r>
      <w:r w:rsidRPr="00C64A52">
        <w:t>«</w:t>
      </w:r>
      <w:r w:rsidR="007417EE">
        <w:rPr>
          <w:b/>
          <w:bCs/>
          <w:iCs/>
        </w:rPr>
        <w:t xml:space="preserve">Закуп медицинских изделий для </w:t>
      </w:r>
      <w:r w:rsidR="002D4EF2">
        <w:rPr>
          <w:b/>
          <w:color w:val="000000"/>
        </w:rPr>
        <w:t>для автоматической</w:t>
      </w:r>
      <w:r w:rsidR="002D4EF2" w:rsidRPr="005149E6">
        <w:rPr>
          <w:b/>
          <w:color w:val="000000"/>
        </w:rPr>
        <w:t xml:space="preserve"> станции Dako СOVER Stainer</w:t>
      </w:r>
      <w:r w:rsidRPr="00C64A52">
        <w:t>» (далее – Тендерная документация) разработана в соответствии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Постановление Правительства Республики Казахстан от 4 июня 2021 года № 3</w:t>
      </w:r>
      <w:r w:rsidRPr="00C64A52">
        <w:rPr>
          <w:lang w:val="kk-KZ"/>
        </w:rPr>
        <w:t>75</w:t>
      </w:r>
      <w:r w:rsidRPr="00C64A52">
        <w:t>(далее Правила).</w:t>
      </w:r>
    </w:p>
    <w:p w14:paraId="15376266" w14:textId="77777777" w:rsidR="00A10D3E" w:rsidRDefault="00A10D3E" w:rsidP="00A10D3E">
      <w:pPr>
        <w:tabs>
          <w:tab w:val="left" w:pos="0"/>
        </w:tabs>
        <w:jc w:val="center"/>
        <w:rPr>
          <w:b/>
        </w:rPr>
      </w:pPr>
      <w:r>
        <w:rPr>
          <w:b/>
        </w:rPr>
        <w:t>Глава 1. Введение</w:t>
      </w:r>
    </w:p>
    <w:p w14:paraId="08C6B268" w14:textId="77777777" w:rsidR="00A10D3E" w:rsidRDefault="00A10D3E" w:rsidP="00A10D3E">
      <w:pPr>
        <w:numPr>
          <w:ilvl w:val="0"/>
          <w:numId w:val="6"/>
        </w:numPr>
        <w:jc w:val="center"/>
        <w:rPr>
          <w:b/>
        </w:rPr>
      </w:pPr>
      <w:r>
        <w:rPr>
          <w:b/>
        </w:rPr>
        <w:t>Предмет тендера</w:t>
      </w:r>
    </w:p>
    <w:p w14:paraId="49B700F8" w14:textId="77777777" w:rsidR="00A10D3E" w:rsidRDefault="00A10D3E" w:rsidP="00A10D3E">
      <w:pPr>
        <w:pStyle w:val="af4"/>
        <w:ind w:firstLine="426"/>
        <w:rPr>
          <w:sz w:val="20"/>
        </w:rPr>
      </w:pPr>
      <w:r>
        <w:rPr>
          <w:sz w:val="20"/>
        </w:rPr>
        <w:t>1. Настоящая Тендерная документация по проведению тендера</w:t>
      </w:r>
      <w:r>
        <w:rPr>
          <w:sz w:val="20"/>
          <w:lang w:val="ru-RU"/>
        </w:rPr>
        <w:t xml:space="preserve"> по </w:t>
      </w:r>
      <w:r>
        <w:rPr>
          <w:sz w:val="20"/>
        </w:rPr>
        <w:t>« Закупу медицинских изделий для проведения химиоэмболизации» разработана с целью предоставления потенциальным поставщикам полной информации об условиях их участия в тендере.</w:t>
      </w:r>
    </w:p>
    <w:p w14:paraId="0CAD04FC" w14:textId="77777777" w:rsidR="00A10D3E" w:rsidRDefault="00A10D3E" w:rsidP="00A10D3E">
      <w:pPr>
        <w:pStyle w:val="af4"/>
        <w:ind w:firstLine="426"/>
        <w:rPr>
          <w:b/>
          <w:i/>
          <w:iCs/>
          <w:sz w:val="20"/>
        </w:rPr>
      </w:pPr>
      <w:r>
        <w:rPr>
          <w:sz w:val="20"/>
        </w:rPr>
        <w:t xml:space="preserve">2. Тендер проводится с целью определения поставщиков Товара. </w:t>
      </w:r>
      <w:r>
        <w:rPr>
          <w:i/>
          <w:iCs/>
          <w:sz w:val="20"/>
        </w:rPr>
        <w:t>Полный перечень закупаемых товаров с требуемыми техническими и качественными характеристиками приведен в приложени</w:t>
      </w:r>
      <w:r>
        <w:rPr>
          <w:i/>
          <w:iCs/>
          <w:sz w:val="20"/>
          <w:lang w:val="ru-RU"/>
        </w:rPr>
        <w:t>ях</w:t>
      </w:r>
      <w:r>
        <w:rPr>
          <w:i/>
          <w:iCs/>
          <w:sz w:val="20"/>
        </w:rPr>
        <w:t xml:space="preserve"> 1</w:t>
      </w:r>
      <w:r>
        <w:rPr>
          <w:i/>
          <w:iCs/>
          <w:sz w:val="20"/>
          <w:lang w:val="ru-RU"/>
        </w:rPr>
        <w:t xml:space="preserve"> и 2</w:t>
      </w:r>
      <w:r>
        <w:rPr>
          <w:i/>
          <w:iCs/>
          <w:sz w:val="20"/>
        </w:rPr>
        <w:t xml:space="preserve"> к настоящей Тендерной документации.</w:t>
      </w:r>
    </w:p>
    <w:p w14:paraId="64A4F7AF" w14:textId="77777777" w:rsidR="00A10D3E" w:rsidRDefault="00A10D3E" w:rsidP="00A10D3E">
      <w:pPr>
        <w:pStyle w:val="af4"/>
        <w:ind w:firstLine="426"/>
        <w:rPr>
          <w:sz w:val="20"/>
        </w:rPr>
      </w:pPr>
      <w:r>
        <w:rPr>
          <w:sz w:val="20"/>
        </w:rPr>
        <w:t>3. Организатором тендера и Заказчиком выступает КГП на ПХВ «Центр ядерной медицины и онкологии г. Семей» Управления здравоохранения ВКО.</w:t>
      </w:r>
    </w:p>
    <w:p w14:paraId="27BEE0FF" w14:textId="77777777" w:rsidR="00A10D3E" w:rsidRDefault="00A10D3E" w:rsidP="00A10D3E">
      <w:pPr>
        <w:pStyle w:val="af4"/>
        <w:ind w:firstLine="426"/>
        <w:rPr>
          <w:sz w:val="20"/>
        </w:rPr>
      </w:pPr>
      <w:r>
        <w:rPr>
          <w:sz w:val="20"/>
        </w:rPr>
        <w:t xml:space="preserve">4. Сумма, выделенная для закупа, указана в приложении 1 к Тендерной документации. </w:t>
      </w:r>
    </w:p>
    <w:p w14:paraId="60CA6A1B" w14:textId="77777777" w:rsidR="00A10D3E" w:rsidRDefault="00A10D3E" w:rsidP="00A10D3E">
      <w:pPr>
        <w:pStyle w:val="af4"/>
        <w:ind w:firstLine="426"/>
        <w:rPr>
          <w:sz w:val="20"/>
        </w:rPr>
      </w:pPr>
      <w:r>
        <w:rPr>
          <w:sz w:val="20"/>
        </w:rPr>
        <w:t xml:space="preserve">5. Сроки поставок: по заявке заказчика в течение </w:t>
      </w:r>
      <w:r>
        <w:rPr>
          <w:sz w:val="20"/>
          <w:lang w:val="ru-RU"/>
        </w:rPr>
        <w:t>10</w:t>
      </w:r>
      <w:r>
        <w:rPr>
          <w:sz w:val="20"/>
        </w:rPr>
        <w:t xml:space="preserve"> (</w:t>
      </w:r>
      <w:r>
        <w:rPr>
          <w:sz w:val="20"/>
          <w:lang w:val="ru-RU"/>
        </w:rPr>
        <w:t>десяти</w:t>
      </w:r>
      <w:r>
        <w:rPr>
          <w:sz w:val="20"/>
        </w:rPr>
        <w:t>) календарных дней.</w:t>
      </w:r>
    </w:p>
    <w:p w14:paraId="505574FC" w14:textId="77777777" w:rsidR="00A10D3E" w:rsidRDefault="00A10D3E" w:rsidP="00A10D3E">
      <w:pPr>
        <w:jc w:val="center"/>
        <w:rPr>
          <w:b/>
        </w:rPr>
      </w:pPr>
      <w:r>
        <w:rPr>
          <w:b/>
        </w:rPr>
        <w:t>2. Базовые условия платежа.</w:t>
      </w:r>
    </w:p>
    <w:p w14:paraId="7975C5F4" w14:textId="77777777" w:rsidR="00A10D3E" w:rsidRDefault="00A10D3E" w:rsidP="00A10D3E">
      <w:pPr>
        <w:pStyle w:val="af4"/>
        <w:ind w:firstLine="426"/>
        <w:rPr>
          <w:sz w:val="20"/>
        </w:rPr>
      </w:pPr>
      <w:r>
        <w:rPr>
          <w:sz w:val="20"/>
        </w:rPr>
        <w:t xml:space="preserve">6. Условия оплаты: Оплата Заказчиком за Товары Поставщику будет производиться по предъявлению счетов-фактур, накладных за фактически поставленный товар, в течение 30 календарных дней после подписания документов подтверждающих факт поставки. Потенциальный поставщик может представить альтернативные условия платежа, или другие условия и связанные с ними конкретные ценовые скидки.  </w:t>
      </w:r>
    </w:p>
    <w:p w14:paraId="36381CC0" w14:textId="77777777" w:rsidR="00A10D3E" w:rsidRDefault="00A10D3E" w:rsidP="00A10D3E">
      <w:pPr>
        <w:numPr>
          <w:ilvl w:val="0"/>
          <w:numId w:val="7"/>
        </w:numPr>
        <w:jc w:val="center"/>
        <w:rPr>
          <w:b/>
        </w:rPr>
      </w:pPr>
      <w:r>
        <w:rPr>
          <w:b/>
        </w:rPr>
        <w:t>Правомочность и квалификация потенциальных поставщиков</w:t>
      </w:r>
    </w:p>
    <w:p w14:paraId="21B3B603" w14:textId="77777777" w:rsidR="00A10D3E" w:rsidRDefault="00A10D3E" w:rsidP="00A10D3E">
      <w:r>
        <w:t>Потенциальный поставщик и его аффилированное лицо не имеют права участвовать в одном лоте. Настоящая тендерная документация включает в себя: - состав тендерной документации, перечень документов, которые должны быть представлены потенциальным поставщиком в подтверждение его соответствия требованиям глав 3,4 Правил;</w:t>
      </w:r>
    </w:p>
    <w:p w14:paraId="065A56C7" w14:textId="77777777" w:rsidR="00A10D3E" w:rsidRDefault="00A10D3E" w:rsidP="00A10D3E">
      <w:pPr>
        <w:ind w:firstLine="426"/>
        <w:jc w:val="both"/>
      </w:pPr>
      <w:r>
        <w:t>7. К тендеру допускаются желающие потенциальные поставщики, занимающиеся производством и/или реализацией медицинских изделий, соответствующих по качеству требованиям</w:t>
      </w:r>
      <w:r>
        <w:rPr>
          <w:b/>
          <w:bCs/>
          <w:i/>
          <w:iCs/>
        </w:rPr>
        <w:t>, указанным в приложениях 1 и 2 к настоящей Тендерной документации.</w:t>
      </w:r>
      <w:r>
        <w:t xml:space="preserve"> </w:t>
      </w:r>
    </w:p>
    <w:p w14:paraId="52BFC0EC" w14:textId="77777777" w:rsidR="00A10D3E" w:rsidRDefault="00A10D3E" w:rsidP="00A10D3E">
      <w:pPr>
        <w:ind w:firstLine="426"/>
        <w:jc w:val="both"/>
      </w:pPr>
      <w:r>
        <w:t>8. Для участия в тендере потенциальный поставщик должен соответствовать квалификационным требованиям, указанным в пункте 13 главы 3 Правил.</w:t>
      </w:r>
    </w:p>
    <w:p w14:paraId="2158F328" w14:textId="77777777" w:rsidR="00A10D3E" w:rsidRDefault="00A10D3E" w:rsidP="00A10D3E">
      <w:pPr>
        <w:pStyle w:val="-2"/>
        <w:ind w:firstLine="426"/>
        <w:rPr>
          <w:rFonts w:ascii="Times New Roman" w:hAnsi="Times New Roman"/>
          <w:sz w:val="20"/>
        </w:rPr>
      </w:pPr>
      <w:r>
        <w:rPr>
          <w:rFonts w:ascii="Times New Roman" w:hAnsi="Times New Roman"/>
          <w:sz w:val="20"/>
        </w:rPr>
        <w:t>9. Потенциальный поставщик вправе не представлять информацию, не относящуюся к предъявляемым к нему квалификационным требованиям.</w:t>
      </w:r>
    </w:p>
    <w:p w14:paraId="6C74FBB4" w14:textId="77777777" w:rsidR="00A10D3E" w:rsidRDefault="00A10D3E" w:rsidP="00A10D3E">
      <w:pPr>
        <w:numPr>
          <w:ilvl w:val="0"/>
          <w:numId w:val="7"/>
        </w:numPr>
        <w:jc w:val="center"/>
        <w:rPr>
          <w:b/>
        </w:rPr>
      </w:pPr>
      <w:r>
        <w:rPr>
          <w:b/>
        </w:rPr>
        <w:t>Разъяснение организатором тендера положений тендерной документации потенциальным поставщикам.</w:t>
      </w:r>
    </w:p>
    <w:p w14:paraId="5EE90EBE" w14:textId="77777777" w:rsidR="00A10D3E" w:rsidRDefault="00A10D3E" w:rsidP="00A10D3E">
      <w:pPr>
        <w:ind w:firstLine="400"/>
        <w:jc w:val="both"/>
        <w:rPr>
          <w:rStyle w:val="s0"/>
        </w:rPr>
      </w:pPr>
      <w:r>
        <w:rPr>
          <w:rStyle w:val="s0"/>
        </w:rPr>
        <w:t xml:space="preserve">10. Потенциальный поставщик вправе запросить у организатора закупа разъяснения тендерной документации, но не позднее, </w:t>
      </w:r>
      <w:r>
        <w:rPr>
          <w:rStyle w:val="s0"/>
          <w:i/>
        </w:rPr>
        <w:t>чем за десять календарных дней</w:t>
      </w:r>
      <w:r>
        <w:rPr>
          <w:rStyle w:val="s0"/>
        </w:rPr>
        <w:t xml:space="preserve"> до истечения окончательного срока приема тендерных заявок. Запросы потенциальных поставщиков необходимо направлять по следующим реквизитам организатора закупа: КГП на ПХВ </w:t>
      </w:r>
      <w:r>
        <w:t>«Центр ядерной медицины и онкологии г. Семей» Управления здравоохранения ВКО</w:t>
      </w:r>
      <w:r>
        <w:rPr>
          <w:rStyle w:val="s0"/>
        </w:rPr>
        <w:t xml:space="preserve">. Место нахождения: 071400, г. Семей, ул. Кутжанова, 3, бухгалтерия.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14:paraId="2DE76DA9" w14:textId="77777777" w:rsidR="00A10D3E" w:rsidRDefault="00A10D3E" w:rsidP="00A10D3E">
      <w:pPr>
        <w:ind w:firstLine="400"/>
        <w:jc w:val="both"/>
        <w:rPr>
          <w:rStyle w:val="s0"/>
        </w:rPr>
      </w:pPr>
      <w:r>
        <w:rPr>
          <w:rStyle w:val="s0"/>
        </w:rPr>
        <w:t xml:space="preserve">11. В срок </w:t>
      </w:r>
      <w:r>
        <w:rPr>
          <w:rStyle w:val="s0"/>
          <w:i/>
        </w:rPr>
        <w:t>не позднее семи календарных дней</w:t>
      </w:r>
      <w:r>
        <w:rPr>
          <w:rStyle w:val="s0"/>
        </w:rPr>
        <w:t xml:space="preserve"> до истечения окончательного срока приема тендерных заявок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 </w:t>
      </w:r>
    </w:p>
    <w:p w14:paraId="2266AFAF" w14:textId="77777777" w:rsidR="00A10D3E" w:rsidRDefault="00A10D3E" w:rsidP="00A10D3E">
      <w:pPr>
        <w:ind w:firstLine="400"/>
        <w:jc w:val="both"/>
      </w:pPr>
      <w:r>
        <w:rPr>
          <w:rStyle w:val="s0"/>
        </w:rPr>
        <w:t>12.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586E8465" w14:textId="77777777" w:rsidR="00A10D3E" w:rsidRDefault="00A10D3E" w:rsidP="00A10D3E">
      <w:pPr>
        <w:pStyle w:val="Iauiue"/>
        <w:widowControl/>
        <w:jc w:val="center"/>
        <w:rPr>
          <w:b/>
        </w:rPr>
      </w:pPr>
      <w:r>
        <w:rPr>
          <w:b/>
        </w:rPr>
        <w:t>Глава 2. Тендерная документация</w:t>
      </w:r>
    </w:p>
    <w:p w14:paraId="22D9FCE5" w14:textId="77777777" w:rsidR="00A10D3E" w:rsidRDefault="00A10D3E" w:rsidP="00A10D3E">
      <w:pPr>
        <w:pStyle w:val="Iauiue"/>
        <w:widowControl/>
        <w:jc w:val="center"/>
        <w:rPr>
          <w:b/>
        </w:rPr>
      </w:pPr>
      <w:r>
        <w:rPr>
          <w:b/>
        </w:rPr>
        <w:t>1. Содержание тендерной документации</w:t>
      </w:r>
    </w:p>
    <w:p w14:paraId="1FC7ADBE" w14:textId="77777777" w:rsidR="00A10D3E" w:rsidRDefault="00A10D3E" w:rsidP="00A10D3E">
      <w:pPr>
        <w:pStyle w:val="af4"/>
        <w:ind w:firstLine="426"/>
        <w:rPr>
          <w:sz w:val="20"/>
        </w:rPr>
      </w:pPr>
      <w:r>
        <w:rPr>
          <w:sz w:val="20"/>
        </w:rPr>
        <w:t>1</w:t>
      </w:r>
      <w:r>
        <w:rPr>
          <w:sz w:val="20"/>
          <w:lang w:val="ru-RU"/>
        </w:rPr>
        <w:t>3</w:t>
      </w:r>
      <w:r>
        <w:rPr>
          <w:sz w:val="20"/>
        </w:rPr>
        <w:t>. Тендерная документация, предоставляемая организатором тендера потенциальным поставщикам, кроме объявления о проведении тендера содержит:</w:t>
      </w:r>
    </w:p>
    <w:p w14:paraId="4A610F9D" w14:textId="77777777" w:rsidR="00A10D3E" w:rsidRDefault="00A10D3E" w:rsidP="00A10D3E">
      <w:pPr>
        <w:ind w:firstLine="400"/>
        <w:jc w:val="both"/>
      </w:pPr>
      <w:r>
        <w:rPr>
          <w:rStyle w:val="s0"/>
        </w:rPr>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hyperlink r:id="rId5" w:anchor="sub1300" w:history="1">
        <w:r>
          <w:rPr>
            <w:rStyle w:val="affe"/>
          </w:rPr>
          <w:t>главы 3</w:t>
        </w:r>
      </w:hyperlink>
      <w:r>
        <w:rPr>
          <w:rStyle w:val="s0"/>
        </w:rPr>
        <w:t xml:space="preserve"> и закупаемых товаров - </w:t>
      </w:r>
      <w:hyperlink r:id="rId6" w:anchor="sub2000" w:history="1">
        <w:r>
          <w:rPr>
            <w:rStyle w:val="affe"/>
          </w:rPr>
          <w:t>главе 4</w:t>
        </w:r>
      </w:hyperlink>
      <w:r>
        <w:rPr>
          <w:rStyle w:val="s0"/>
        </w:rPr>
        <w:t xml:space="preserve"> Правил;</w:t>
      </w:r>
    </w:p>
    <w:p w14:paraId="08A0DFB7" w14:textId="77777777" w:rsidR="00A10D3E" w:rsidRDefault="00A10D3E" w:rsidP="00A10D3E">
      <w:pPr>
        <w:ind w:firstLine="400"/>
        <w:jc w:val="both"/>
        <w:rPr>
          <w:rStyle w:val="s0"/>
        </w:rPr>
      </w:pPr>
      <w:r>
        <w:rPr>
          <w:rStyle w:val="s0"/>
        </w:rPr>
        <w:lastRenderedPageBreak/>
        <w:t>2)</w:t>
      </w:r>
      <w:r>
        <w:t xml:space="preserve"> </w:t>
      </w:r>
      <w:r>
        <w:rPr>
          <w:rStyle w:val="s0"/>
        </w:rPr>
        <w:t>перечень закупаемых товаров, количество (объем) закупаемых товаров, суммы, выделенные для закупа по каждому лоту, место, условия и требуемые сроки поставки согласно приложению 1 к настоящей тендерной документации.</w:t>
      </w:r>
    </w:p>
    <w:p w14:paraId="1EB3359E" w14:textId="77777777" w:rsidR="00A10D3E" w:rsidRDefault="00A10D3E" w:rsidP="00A10D3E">
      <w:pPr>
        <w:ind w:firstLine="400"/>
        <w:jc w:val="both"/>
      </w:pPr>
      <w:r>
        <w:rPr>
          <w:rStyle w:val="s0"/>
        </w:rPr>
        <w:t>3) технические и качественные характеристики закупаемых товаров, фармацевтических услуг, включая технические спецификации;</w:t>
      </w:r>
    </w:p>
    <w:p w14:paraId="5C1CA279" w14:textId="77777777" w:rsidR="00A10D3E" w:rsidRDefault="00A10D3E" w:rsidP="00A10D3E">
      <w:pPr>
        <w:ind w:firstLine="400"/>
        <w:jc w:val="both"/>
      </w:pPr>
      <w:r>
        <w:rPr>
          <w:rStyle w:val="s0"/>
        </w:rPr>
        <w:t>4) место, сроки и другие условия поставки товара или оказания фармацевтических услуг;</w:t>
      </w:r>
    </w:p>
    <w:p w14:paraId="5191DF03" w14:textId="77777777" w:rsidR="00A10D3E" w:rsidRDefault="00A10D3E" w:rsidP="00A10D3E">
      <w:pPr>
        <w:ind w:firstLine="400"/>
        <w:jc w:val="both"/>
        <w:rPr>
          <w:rStyle w:val="s0"/>
        </w:rPr>
      </w:pPr>
      <w:r>
        <w:rPr>
          <w:rStyle w:val="s0"/>
        </w:rPr>
        <w:t>5) условия платежей и проект договора закупа товаров или договора на оказание фармацевтических услуг по форме согласно приложению № 9;</w:t>
      </w:r>
    </w:p>
    <w:p w14:paraId="642554DF" w14:textId="77777777" w:rsidR="00A10D3E" w:rsidRDefault="00A10D3E" w:rsidP="00A10D3E">
      <w:pPr>
        <w:ind w:firstLine="400"/>
        <w:jc w:val="both"/>
        <w:rPr>
          <w:rStyle w:val="s0"/>
        </w:rPr>
      </w:pPr>
      <w:r>
        <w:rPr>
          <w:rStyle w:val="s0"/>
        </w:rPr>
        <w:t>6) цена тендерной заявки должна быть выражена в тенге;</w:t>
      </w:r>
    </w:p>
    <w:p w14:paraId="0735E69A" w14:textId="77777777" w:rsidR="00A10D3E" w:rsidRDefault="00A10D3E" w:rsidP="00A10D3E">
      <w:pPr>
        <w:ind w:firstLine="400"/>
        <w:jc w:val="both"/>
        <w:rPr>
          <w:rStyle w:val="s0"/>
        </w:rPr>
      </w:pPr>
      <w:r>
        <w:rPr>
          <w:rStyle w:val="s0"/>
        </w:rPr>
        <w:t xml:space="preserve">7) язык составления и предоставления тендерной заявки, договора о закупе на русском или русском и казахском языках; </w:t>
      </w:r>
    </w:p>
    <w:p w14:paraId="39DC5187" w14:textId="77777777" w:rsidR="00A10D3E" w:rsidRDefault="00A10D3E" w:rsidP="00A10D3E">
      <w:pPr>
        <w:ind w:firstLine="400"/>
        <w:jc w:val="both"/>
      </w:pPr>
      <w:r>
        <w:rPr>
          <w:rStyle w:val="s0"/>
        </w:rPr>
        <w:t>8) требования к оформлению тендерной заявки;</w:t>
      </w:r>
    </w:p>
    <w:p w14:paraId="543068A1" w14:textId="77777777" w:rsidR="00A10D3E" w:rsidRDefault="00A10D3E" w:rsidP="00A10D3E">
      <w:pPr>
        <w:ind w:firstLine="400"/>
        <w:jc w:val="both"/>
      </w:pPr>
      <w:r>
        <w:rPr>
          <w:rStyle w:val="s0"/>
        </w:rPr>
        <w:t>9) порядок, форму и сроки внесения гарантийного обеспечения тендерной заявки;</w:t>
      </w:r>
    </w:p>
    <w:p w14:paraId="602AD85B" w14:textId="77777777" w:rsidR="00A10D3E" w:rsidRDefault="00A10D3E" w:rsidP="00A10D3E">
      <w:pPr>
        <w:ind w:firstLine="400"/>
        <w:jc w:val="both"/>
      </w:pPr>
      <w:r>
        <w:rPr>
          <w:rStyle w:val="s0"/>
        </w:rPr>
        <w:t>10) указание на возможность и порядок отзыва тендерной заявки;</w:t>
      </w:r>
    </w:p>
    <w:p w14:paraId="66BAFC2A" w14:textId="77777777" w:rsidR="00A10D3E" w:rsidRDefault="00A10D3E" w:rsidP="00A10D3E">
      <w:pPr>
        <w:ind w:firstLine="400"/>
        <w:jc w:val="both"/>
      </w:pPr>
      <w:r>
        <w:rPr>
          <w:rStyle w:val="s0"/>
        </w:rPr>
        <w:t>11) место и окончательный срок приема тендерных заявок и срок их действия;</w:t>
      </w:r>
    </w:p>
    <w:p w14:paraId="2E68C0AF" w14:textId="77777777" w:rsidR="00A10D3E" w:rsidRDefault="00A10D3E" w:rsidP="00A10D3E">
      <w:pPr>
        <w:ind w:firstLine="400"/>
        <w:jc w:val="both"/>
      </w:pPr>
      <w:r>
        <w:rPr>
          <w:rStyle w:val="s0"/>
        </w:rPr>
        <w:t>12)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14:paraId="03B4C2DC" w14:textId="77777777" w:rsidR="00A10D3E" w:rsidRDefault="00A10D3E" w:rsidP="00A10D3E">
      <w:pPr>
        <w:ind w:firstLine="400"/>
        <w:jc w:val="both"/>
      </w:pPr>
      <w:r>
        <w:rPr>
          <w:rStyle w:val="s0"/>
        </w:rPr>
        <w:t>13) место, дату, время и процедуру вскрытия конвертов с тендерными заявками;</w:t>
      </w:r>
    </w:p>
    <w:p w14:paraId="48A417C3" w14:textId="77777777" w:rsidR="00A10D3E" w:rsidRDefault="00A10D3E" w:rsidP="00A10D3E">
      <w:pPr>
        <w:ind w:firstLine="400"/>
        <w:jc w:val="both"/>
      </w:pPr>
      <w:r>
        <w:rPr>
          <w:rStyle w:val="s0"/>
        </w:rPr>
        <w:t>14) процедуру рассмотрения тендерных заявок;</w:t>
      </w:r>
    </w:p>
    <w:p w14:paraId="5A306343" w14:textId="77777777" w:rsidR="00A10D3E" w:rsidRDefault="00A10D3E" w:rsidP="00A10D3E">
      <w:pPr>
        <w:ind w:firstLine="400"/>
        <w:jc w:val="both"/>
      </w:pPr>
      <w:r>
        <w:rPr>
          <w:rStyle w:val="s0"/>
        </w:rPr>
        <w:t>15) условия предоставления потенциальным поставщикам - отечественным товаропроизводителям поддержки, определенные Правилами;</w:t>
      </w:r>
    </w:p>
    <w:p w14:paraId="0D5CEFDD" w14:textId="77777777" w:rsidR="00A10D3E" w:rsidRDefault="00A10D3E" w:rsidP="00A10D3E">
      <w:pPr>
        <w:ind w:firstLine="400"/>
        <w:jc w:val="both"/>
      </w:pPr>
      <w:r>
        <w:rPr>
          <w:rStyle w:val="s0"/>
        </w:rPr>
        <w:t>16) условия внесения, форму, объем и способ гарантийного обеспечения договора закупа или договора на оказание фармацевтических услуг;</w:t>
      </w:r>
    </w:p>
    <w:p w14:paraId="416AA1B0" w14:textId="77777777" w:rsidR="00A10D3E" w:rsidRDefault="00A10D3E" w:rsidP="00A10D3E">
      <w:pPr>
        <w:ind w:firstLine="400"/>
        <w:jc w:val="both"/>
      </w:pPr>
      <w:r>
        <w:rPr>
          <w:rStyle w:val="s0"/>
        </w:rPr>
        <w:t xml:space="preserve">17) сведения о квалификации согласно </w:t>
      </w:r>
      <w:hyperlink r:id="rId7" w:history="1">
        <w:r>
          <w:rPr>
            <w:rStyle w:val="affe"/>
          </w:rPr>
          <w:t>форме</w:t>
        </w:r>
      </w:hyperlink>
      <w:r>
        <w:rPr>
          <w:rStyle w:val="s0"/>
        </w:rPr>
        <w:t>, утвержденной уполномоченным органом в области здравоохранения;</w:t>
      </w:r>
    </w:p>
    <w:p w14:paraId="32C9C3D1" w14:textId="77777777" w:rsidR="00A10D3E" w:rsidRDefault="00A10D3E" w:rsidP="00A10D3E">
      <w:pPr>
        <w:ind w:firstLine="400"/>
        <w:jc w:val="both"/>
      </w:pPr>
      <w:r>
        <w:rPr>
          <w:rStyle w:val="s0"/>
        </w:rPr>
        <w:t xml:space="preserve">18) требования к товарам, установленные </w:t>
      </w:r>
      <w:hyperlink r:id="rId8" w:anchor="sub2000" w:history="1">
        <w:r>
          <w:rPr>
            <w:rStyle w:val="affe"/>
          </w:rPr>
          <w:t>главой 4</w:t>
        </w:r>
      </w:hyperlink>
      <w:r>
        <w:rPr>
          <w:rStyle w:val="s0"/>
        </w:rPr>
        <w:t xml:space="preserve"> Правил.</w:t>
      </w:r>
    </w:p>
    <w:p w14:paraId="0169EB77" w14:textId="77777777" w:rsidR="00A10D3E" w:rsidRDefault="00A10D3E" w:rsidP="00A10D3E">
      <w:pPr>
        <w:pStyle w:val="af4"/>
        <w:tabs>
          <w:tab w:val="clear" w:pos="0"/>
          <w:tab w:val="left" w:pos="708"/>
        </w:tabs>
        <w:ind w:firstLine="426"/>
        <w:rPr>
          <w:sz w:val="20"/>
        </w:rPr>
      </w:pPr>
      <w:r>
        <w:rPr>
          <w:sz w:val="20"/>
        </w:rPr>
        <w:t>1</w:t>
      </w:r>
      <w:r>
        <w:rPr>
          <w:sz w:val="20"/>
          <w:lang w:val="ru-RU"/>
        </w:rPr>
        <w:t>4</w:t>
      </w:r>
      <w:r>
        <w:rPr>
          <w:sz w:val="20"/>
        </w:rPr>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14:paraId="577AF318" w14:textId="77777777" w:rsidR="00A10D3E" w:rsidRDefault="00A10D3E" w:rsidP="00A10D3E">
      <w:pPr>
        <w:pStyle w:val="af4"/>
        <w:tabs>
          <w:tab w:val="clear" w:pos="0"/>
          <w:tab w:val="left" w:pos="708"/>
        </w:tabs>
        <w:ind w:firstLine="426"/>
        <w:rPr>
          <w:sz w:val="20"/>
        </w:rPr>
      </w:pPr>
      <w:r>
        <w:rPr>
          <w:sz w:val="20"/>
        </w:rPr>
        <w:t>1</w:t>
      </w:r>
      <w:r>
        <w:rPr>
          <w:sz w:val="20"/>
          <w:lang w:val="ru-RU"/>
        </w:rPr>
        <w:t>5</w:t>
      </w:r>
      <w:r>
        <w:rPr>
          <w:sz w:val="20"/>
        </w:rPr>
        <w:t>. Потенциальный поставщик несет все расходы, связанные с подготовкой и подачей своей тендерной заявки.</w:t>
      </w:r>
    </w:p>
    <w:p w14:paraId="22CCC8C6" w14:textId="77777777" w:rsidR="00A10D3E" w:rsidRDefault="00A10D3E" w:rsidP="00A10D3E">
      <w:pPr>
        <w:pStyle w:val="af4"/>
        <w:tabs>
          <w:tab w:val="clear" w:pos="0"/>
          <w:tab w:val="left" w:pos="708"/>
        </w:tabs>
        <w:ind w:firstLine="426"/>
        <w:rPr>
          <w:sz w:val="20"/>
        </w:rPr>
      </w:pPr>
      <w:r>
        <w:rPr>
          <w:sz w:val="20"/>
        </w:rPr>
        <w:t>1</w:t>
      </w:r>
      <w:r>
        <w:rPr>
          <w:sz w:val="20"/>
          <w:lang w:val="ru-RU"/>
        </w:rPr>
        <w:t>6</w:t>
      </w:r>
      <w:r>
        <w:rPr>
          <w:sz w:val="20"/>
        </w:rPr>
        <w:t>. Организатор тендера и тендерная комиссия не отвечают  и не несут обязательства по этим расходам, независимо от характера проведения или результатов тендера.</w:t>
      </w:r>
    </w:p>
    <w:p w14:paraId="253F05D5" w14:textId="77777777" w:rsidR="00A10D3E" w:rsidRDefault="00A10D3E" w:rsidP="00A10D3E">
      <w:pPr>
        <w:pStyle w:val="Iauiue"/>
        <w:ind w:firstLine="426"/>
        <w:jc w:val="both"/>
      </w:pPr>
      <w:r>
        <w:t>17. Тендерная документация предоставляется бесплатно.</w:t>
      </w:r>
    </w:p>
    <w:p w14:paraId="7DCF952A" w14:textId="77777777" w:rsidR="00A10D3E" w:rsidRDefault="00A10D3E" w:rsidP="00A10D3E">
      <w:pPr>
        <w:ind w:firstLine="400"/>
        <w:jc w:val="both"/>
        <w:rPr>
          <w:b/>
        </w:rPr>
      </w:pPr>
      <w:r>
        <w:rPr>
          <w:b/>
        </w:rPr>
        <w:t xml:space="preserve">2. Требования к товарам, приобретаемым в рамках оказания гарантированного объема бесплатной медицинской помощи. </w:t>
      </w:r>
    </w:p>
    <w:p w14:paraId="1F9A75D4" w14:textId="77777777" w:rsidR="00A10D3E" w:rsidRDefault="00A10D3E" w:rsidP="00A10D3E">
      <w:pPr>
        <w:jc w:val="both"/>
      </w:pPr>
      <w:r>
        <w:t xml:space="preserve">        </w:t>
      </w:r>
      <w:r>
        <w:rPr>
          <w:color w:val="000000"/>
        </w:rPr>
        <w:t>К закупаемым и отпускаемым (при закупе фармацевтических услуг)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14:paraId="03A70C61" w14:textId="77777777" w:rsidR="00A10D3E" w:rsidRDefault="00A10D3E" w:rsidP="00A10D3E">
      <w:pPr>
        <w:jc w:val="both"/>
      </w:pPr>
      <w:bookmarkStart w:id="2" w:name="z1743"/>
      <w:r>
        <w:rPr>
          <w:color w:val="000000"/>
        </w:rPr>
        <w:t xml:space="preserve">       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3A9287DB" w14:textId="77777777" w:rsidR="00A10D3E" w:rsidRDefault="00A10D3E" w:rsidP="00A10D3E">
      <w:pPr>
        <w:jc w:val="both"/>
      </w:pPr>
      <w:bookmarkStart w:id="3" w:name="z1744"/>
      <w:bookmarkEnd w:id="2"/>
      <w:r>
        <w:rPr>
          <w:color w:val="000000"/>
        </w:rPr>
        <w:t>      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14:paraId="2272B341" w14:textId="77777777" w:rsidR="00A10D3E" w:rsidRDefault="00A10D3E" w:rsidP="00A10D3E">
      <w:pPr>
        <w:jc w:val="both"/>
      </w:pPr>
      <w:bookmarkStart w:id="4" w:name="z1745"/>
      <w:bookmarkEnd w:id="3"/>
      <w:r>
        <w:rPr>
          <w:color w:val="000000"/>
        </w:rPr>
        <w:t>      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14:paraId="25537E29" w14:textId="77777777" w:rsidR="00A10D3E" w:rsidRDefault="00A10D3E" w:rsidP="00A10D3E">
      <w:pPr>
        <w:jc w:val="both"/>
      </w:pPr>
      <w:bookmarkStart w:id="5" w:name="z1746"/>
      <w:bookmarkEnd w:id="4"/>
      <w:r>
        <w:rPr>
          <w:color w:val="000000"/>
        </w:rPr>
        <w:t>      4) срок годности лекарственных средств, медицинских изделий на дату поставки поставщиком заказчику составляет:</w:t>
      </w:r>
    </w:p>
    <w:p w14:paraId="0F1BB18E" w14:textId="77777777" w:rsidR="00A10D3E" w:rsidRDefault="00A10D3E" w:rsidP="00A10D3E">
      <w:pPr>
        <w:jc w:val="both"/>
      </w:pPr>
      <w:bookmarkStart w:id="6" w:name="z1747"/>
      <w:bookmarkEnd w:id="5"/>
      <w:r>
        <w:rPr>
          <w:color w:val="000000"/>
        </w:rPr>
        <w:t>      не менее пятидесяти процентов от указанного срока годности на упаковке (при сроке годности менее двух лет);</w:t>
      </w:r>
    </w:p>
    <w:p w14:paraId="34775314" w14:textId="77777777" w:rsidR="00A10D3E" w:rsidRDefault="00A10D3E" w:rsidP="00A10D3E">
      <w:pPr>
        <w:jc w:val="both"/>
        <w:rPr>
          <w:color w:val="000000"/>
        </w:rPr>
      </w:pPr>
      <w:bookmarkStart w:id="7" w:name="z1748"/>
      <w:bookmarkEnd w:id="6"/>
      <w:r>
        <w:rPr>
          <w:color w:val="000000"/>
        </w:rPr>
        <w:t>      не менее двенадцати месяцев от указанного срока годности на упаковке (при сроке годности два года и более)</w:t>
      </w:r>
    </w:p>
    <w:p w14:paraId="60BAEC79" w14:textId="77777777" w:rsidR="00A10D3E" w:rsidRDefault="00A10D3E" w:rsidP="00A10D3E">
      <w:pPr>
        <w:jc w:val="both"/>
      </w:pPr>
      <w:bookmarkStart w:id="8" w:name="z1749"/>
      <w:bookmarkEnd w:id="7"/>
      <w:r>
        <w:rPr>
          <w:color w:val="000000"/>
        </w:rPr>
        <w:t>      5) срок годности лекарственных средств, медицинских изделий на дату поставки поставщиком единому дистрибьютору составляет:</w:t>
      </w:r>
    </w:p>
    <w:p w14:paraId="7E0EBF5C" w14:textId="77777777" w:rsidR="00A10D3E" w:rsidRDefault="00A10D3E" w:rsidP="00A10D3E">
      <w:pPr>
        <w:jc w:val="both"/>
      </w:pPr>
      <w:bookmarkStart w:id="9" w:name="z1750"/>
      <w:bookmarkEnd w:id="8"/>
      <w:r>
        <w:rPr>
          <w:color w:val="000000"/>
        </w:rPr>
        <w:t>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14:paraId="16D031B9" w14:textId="77777777" w:rsidR="00A10D3E" w:rsidRDefault="00A10D3E" w:rsidP="00A10D3E">
      <w:pPr>
        <w:jc w:val="both"/>
      </w:pPr>
      <w:bookmarkStart w:id="10" w:name="z1751"/>
      <w:bookmarkEnd w:id="9"/>
      <w:r>
        <w:rPr>
          <w:color w:val="000000"/>
        </w:rPr>
        <w:t>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14:paraId="4C103F14" w14:textId="77777777" w:rsidR="00A10D3E" w:rsidRDefault="00A10D3E" w:rsidP="00A10D3E">
      <w:pPr>
        <w:jc w:val="both"/>
      </w:pPr>
      <w:bookmarkStart w:id="11" w:name="z1752"/>
      <w:bookmarkEnd w:id="10"/>
      <w:r>
        <w:rPr>
          <w:color w:val="000000"/>
        </w:rPr>
        <w:t xml:space="preserve">       6) срок годности лекарственных средств, медицинских изделий, за исключением товаров, указанных в подпункте 7) настоящего пункта, на дату поставки единым дистрибьютором заказчику составляет:</w:t>
      </w:r>
    </w:p>
    <w:p w14:paraId="2650B6F0" w14:textId="77777777" w:rsidR="00A10D3E" w:rsidRDefault="00A10D3E" w:rsidP="00A10D3E">
      <w:pPr>
        <w:jc w:val="both"/>
      </w:pPr>
      <w:bookmarkStart w:id="12" w:name="z1753"/>
      <w:bookmarkEnd w:id="11"/>
      <w:r>
        <w:rPr>
          <w:color w:val="000000"/>
        </w:rPr>
        <w:t>      не менее тридцати процентов от срока годности, указанного на упаковке (при сроке годности менее двух лет);</w:t>
      </w:r>
    </w:p>
    <w:p w14:paraId="0186D268" w14:textId="77777777" w:rsidR="00A10D3E" w:rsidRDefault="00A10D3E" w:rsidP="00A10D3E">
      <w:pPr>
        <w:jc w:val="both"/>
      </w:pPr>
      <w:bookmarkStart w:id="13" w:name="z1754"/>
      <w:bookmarkEnd w:id="12"/>
      <w:r>
        <w:rPr>
          <w:color w:val="000000"/>
        </w:rPr>
        <w:t>      не менее восьми месяцев от указанного срока годности на упаковке (при сроке годности два года и более);</w:t>
      </w:r>
    </w:p>
    <w:p w14:paraId="2C42A29E" w14:textId="77777777" w:rsidR="00A10D3E" w:rsidRDefault="00A10D3E" w:rsidP="00A10D3E">
      <w:pPr>
        <w:jc w:val="both"/>
      </w:pPr>
      <w:bookmarkStart w:id="14" w:name="z1755"/>
      <w:bookmarkEnd w:id="13"/>
      <w:r>
        <w:rPr>
          <w:color w:val="000000"/>
        </w:rPr>
        <w:lastRenderedPageBreak/>
        <w:t>      7) срок годности вакцин на дату поставки единым дистрибьютором заказчику составляет:</w:t>
      </w:r>
    </w:p>
    <w:p w14:paraId="13656224" w14:textId="77777777" w:rsidR="00A10D3E" w:rsidRDefault="00A10D3E" w:rsidP="00A10D3E">
      <w:pPr>
        <w:jc w:val="both"/>
      </w:pPr>
      <w:bookmarkStart w:id="15" w:name="z1756"/>
      <w:bookmarkEnd w:id="14"/>
      <w:r>
        <w:rPr>
          <w:color w:val="000000"/>
        </w:rPr>
        <w:t>      не менее сорока процентов от указанного срока годности на упаковке (при сроке годности менее двух лет);</w:t>
      </w:r>
    </w:p>
    <w:p w14:paraId="3372BCC8" w14:textId="77777777" w:rsidR="00A10D3E" w:rsidRDefault="00A10D3E" w:rsidP="00A10D3E">
      <w:pPr>
        <w:jc w:val="both"/>
      </w:pPr>
      <w:bookmarkStart w:id="16" w:name="z1757"/>
      <w:bookmarkEnd w:id="15"/>
      <w:r>
        <w:rPr>
          <w:color w:val="000000"/>
        </w:rPr>
        <w:t>      не менее десяти месяцев от указанного срока годности на упаковке (при сроке годности два года и более);</w:t>
      </w:r>
    </w:p>
    <w:p w14:paraId="53C1219B" w14:textId="77777777" w:rsidR="00A10D3E" w:rsidRDefault="00A10D3E" w:rsidP="00A10D3E">
      <w:pPr>
        <w:jc w:val="both"/>
      </w:pPr>
      <w:bookmarkStart w:id="17" w:name="z1758"/>
      <w:bookmarkEnd w:id="16"/>
      <w:r>
        <w:rPr>
          <w:color w:val="000000"/>
        </w:rPr>
        <w:t xml:space="preserve">       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14:paraId="33330A71" w14:textId="77777777" w:rsidR="00A10D3E" w:rsidRDefault="00A10D3E" w:rsidP="00A10D3E">
      <w:pPr>
        <w:jc w:val="both"/>
      </w:pPr>
      <w:bookmarkStart w:id="18" w:name="z1759"/>
      <w:bookmarkEnd w:id="17"/>
      <w:r>
        <w:rPr>
          <w:color w:val="000000"/>
        </w:rPr>
        <w:t>      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p>
    <w:p w14:paraId="48246C03" w14:textId="77777777" w:rsidR="00A10D3E" w:rsidRDefault="00A10D3E" w:rsidP="00A10D3E">
      <w:pPr>
        <w:jc w:val="both"/>
      </w:pPr>
      <w:bookmarkStart w:id="19" w:name="z1760"/>
      <w:bookmarkEnd w:id="18"/>
      <w:r>
        <w:rPr>
          <w:color w:val="000000"/>
        </w:rPr>
        <w:t>      10)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bookmarkEnd w:id="19"/>
    </w:p>
    <w:p w14:paraId="38509C90" w14:textId="77777777" w:rsidR="00A10D3E" w:rsidRDefault="00A10D3E" w:rsidP="00A10D3E">
      <w:pPr>
        <w:ind w:firstLine="400"/>
        <w:jc w:val="center"/>
        <w:rPr>
          <w:b/>
          <w:snapToGrid w:val="0"/>
        </w:rPr>
      </w:pPr>
      <w:r>
        <w:rPr>
          <w:b/>
        </w:rPr>
        <w:t>Глава 3</w:t>
      </w:r>
      <w:r>
        <w:rPr>
          <w:b/>
          <w:snapToGrid w:val="0"/>
        </w:rPr>
        <w:t>.  Срок действия, содержание, предоставление, изменение и отзыв тендерных заявок</w:t>
      </w:r>
    </w:p>
    <w:p w14:paraId="07930241" w14:textId="77777777" w:rsidR="00A10D3E" w:rsidRDefault="00A10D3E" w:rsidP="00A10D3E">
      <w:pPr>
        <w:pStyle w:val="Iauiue"/>
        <w:widowControl/>
        <w:ind w:firstLine="426"/>
        <w:jc w:val="center"/>
        <w:rPr>
          <w:b/>
          <w:snapToGrid w:val="0"/>
        </w:rPr>
      </w:pPr>
      <w:r>
        <w:rPr>
          <w:b/>
          <w:snapToGrid w:val="0"/>
        </w:rPr>
        <w:t>1. Срок действия, содержание, предоставление и отзыв тендерных заявок</w:t>
      </w:r>
    </w:p>
    <w:p w14:paraId="2DCA2519" w14:textId="77777777" w:rsidR="00A10D3E" w:rsidRDefault="00A10D3E" w:rsidP="00A10D3E">
      <w:pPr>
        <w:autoSpaceDE w:val="0"/>
        <w:autoSpaceDN w:val="0"/>
        <w:adjustRightInd w:val="0"/>
        <w:jc w:val="both"/>
      </w:pPr>
      <w:bookmarkStart w:id="20" w:name="SUB6419"/>
      <w:bookmarkEnd w:id="20"/>
      <w:r>
        <w:t>18. Потенциальный поставщик, изъявивший желание участвовать в тендере, до истечения окончательного срока приема тендерных заявок представляет организатору закупа в запечатанном виде тендерную заявку, составленную в соответствии с положениями тендерной документации.</w:t>
      </w:r>
    </w:p>
    <w:p w14:paraId="3EFDED60" w14:textId="77777777" w:rsidR="00A10D3E" w:rsidRDefault="00A10D3E" w:rsidP="00A10D3E">
      <w:pPr>
        <w:autoSpaceDE w:val="0"/>
        <w:autoSpaceDN w:val="0"/>
        <w:adjustRightInd w:val="0"/>
        <w:jc w:val="both"/>
      </w:pPr>
      <w:r>
        <w:t>19.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2E8845AE" w14:textId="77777777" w:rsidR="00A10D3E" w:rsidRDefault="00A10D3E" w:rsidP="00A10D3E">
      <w:pPr>
        <w:autoSpaceDE w:val="0"/>
        <w:autoSpaceDN w:val="0"/>
        <w:adjustRightInd w:val="0"/>
        <w:jc w:val="both"/>
      </w:pPr>
      <w:r>
        <w:t>20. Срок действия тендерной заявки составляет не менее сорока пяти</w:t>
      </w:r>
      <w:r>
        <w:rPr>
          <w:rFonts w:ascii="Times New Roman,Bold" w:hAnsi="Times New Roman,Bold" w:cs="Times New Roman,Bold"/>
          <w:b/>
          <w:bCs/>
        </w:rPr>
        <w:t xml:space="preserve"> </w:t>
      </w:r>
      <w:r>
        <w:t>календарных дней,</w:t>
      </w:r>
    </w:p>
    <w:p w14:paraId="3CE5FAD4" w14:textId="77777777" w:rsidR="00A10D3E" w:rsidRDefault="00A10D3E" w:rsidP="00A10D3E">
      <w:pPr>
        <w:autoSpaceDE w:val="0"/>
        <w:autoSpaceDN w:val="0"/>
        <w:adjustRightInd w:val="0"/>
        <w:jc w:val="both"/>
      </w:pPr>
      <w:r>
        <w:t>исчисляемых со дня окончательного приема тендерных заявок. Тендерная заявка, имеющая более короткий срок действия, подлежит отклонению.</w:t>
      </w:r>
    </w:p>
    <w:p w14:paraId="5DD46FF4" w14:textId="77777777" w:rsidR="00A10D3E" w:rsidRDefault="00A10D3E" w:rsidP="00A10D3E">
      <w:pPr>
        <w:autoSpaceDE w:val="0"/>
        <w:autoSpaceDN w:val="0"/>
        <w:adjustRightInd w:val="0"/>
        <w:jc w:val="both"/>
      </w:pPr>
      <w:r>
        <w:t>21.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 в п.п. 19-20 п. 64 Правил.</w:t>
      </w:r>
    </w:p>
    <w:p w14:paraId="39D7D4C8" w14:textId="77777777" w:rsidR="00A10D3E" w:rsidRDefault="00A10D3E" w:rsidP="00A10D3E">
      <w:pPr>
        <w:jc w:val="both"/>
      </w:pPr>
      <w:r>
        <w:t>22. Основная часть тендерной заявки содержит:</w:t>
      </w:r>
    </w:p>
    <w:p w14:paraId="280AE123" w14:textId="77777777" w:rsidR="00A10D3E" w:rsidRDefault="00A10D3E" w:rsidP="00A10D3E">
      <w:pPr>
        <w:jc w:val="both"/>
      </w:pPr>
      <w:r>
        <w:rPr>
          <w:color w:val="000000"/>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14:paraId="446BC572" w14:textId="77777777" w:rsidR="00A10D3E" w:rsidRDefault="00A10D3E" w:rsidP="00A10D3E">
      <w:pPr>
        <w:jc w:val="both"/>
      </w:pPr>
      <w:bookmarkStart w:id="21" w:name="z286"/>
      <w:r>
        <w:rPr>
          <w:color w:val="000000"/>
        </w:rPr>
        <w:t> 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14:paraId="7582760F" w14:textId="77777777" w:rsidR="00A10D3E" w:rsidRDefault="00A10D3E" w:rsidP="00A10D3E">
      <w:pPr>
        <w:jc w:val="both"/>
      </w:pPr>
      <w:bookmarkStart w:id="22" w:name="z287"/>
      <w:bookmarkEnd w:id="21"/>
      <w:r>
        <w:rPr>
          <w:color w:val="000000"/>
        </w:rPr>
        <w:t>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28F820E0" w14:textId="77777777" w:rsidR="00A10D3E" w:rsidRDefault="00A10D3E" w:rsidP="00A10D3E">
      <w:pPr>
        <w:jc w:val="both"/>
      </w:pPr>
      <w:bookmarkStart w:id="23" w:name="z288"/>
      <w:bookmarkEnd w:id="22"/>
      <w:r>
        <w:rPr>
          <w:color w:val="00000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14:paraId="5211FBEE" w14:textId="77777777" w:rsidR="00A10D3E" w:rsidRDefault="00A10D3E" w:rsidP="00A10D3E">
      <w:pPr>
        <w:jc w:val="both"/>
        <w:rPr>
          <w:color w:val="000000"/>
        </w:rPr>
      </w:pPr>
      <w:bookmarkStart w:id="24" w:name="z289"/>
      <w:bookmarkEnd w:id="23"/>
      <w:r>
        <w:rPr>
          <w:color w:val="000000"/>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14:paraId="16FAA90A" w14:textId="77777777" w:rsidR="00A10D3E" w:rsidRDefault="00A10D3E" w:rsidP="00A10D3E">
      <w:pPr>
        <w:jc w:val="both"/>
      </w:pPr>
      <w:bookmarkStart w:id="25" w:name="z290"/>
      <w:bookmarkEnd w:id="24"/>
      <w:r>
        <w:rPr>
          <w:color w:val="000000"/>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14:paraId="2933945D" w14:textId="77777777" w:rsidR="00A10D3E" w:rsidRDefault="00A10D3E" w:rsidP="00A10D3E">
      <w:pPr>
        <w:jc w:val="both"/>
      </w:pPr>
      <w:bookmarkStart w:id="26" w:name="z291"/>
      <w:bookmarkEnd w:id="25"/>
      <w:r>
        <w:rPr>
          <w:color w:val="000000"/>
        </w:rPr>
        <w:t> 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14:paraId="3ACF8250" w14:textId="77777777" w:rsidR="00A10D3E" w:rsidRDefault="00A10D3E" w:rsidP="00A10D3E">
      <w:pPr>
        <w:jc w:val="both"/>
      </w:pPr>
      <w:bookmarkStart w:id="27" w:name="z292"/>
      <w:bookmarkEnd w:id="26"/>
      <w:r>
        <w:rPr>
          <w:color w:val="000000"/>
        </w:rPr>
        <w:t> 8) сведения о квалификации по форме, утвержденной уполномоченным органом в области здравоохранения;</w:t>
      </w:r>
    </w:p>
    <w:p w14:paraId="45C6F853" w14:textId="77777777" w:rsidR="00A10D3E" w:rsidRDefault="00A10D3E" w:rsidP="00A10D3E">
      <w:pPr>
        <w:jc w:val="both"/>
      </w:pPr>
      <w:bookmarkStart w:id="28" w:name="z293"/>
      <w:bookmarkEnd w:id="27"/>
      <w:r>
        <w:rPr>
          <w:color w:val="000000"/>
        </w:rPr>
        <w:t> 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14:paraId="7D316A01" w14:textId="77777777" w:rsidR="00A10D3E" w:rsidRDefault="00A10D3E" w:rsidP="00A10D3E">
      <w:pPr>
        <w:jc w:val="both"/>
      </w:pPr>
      <w:bookmarkStart w:id="29" w:name="z294"/>
      <w:bookmarkEnd w:id="28"/>
      <w:r>
        <w:rPr>
          <w:color w:val="000000"/>
        </w:rPr>
        <w:lastRenderedPageBreak/>
        <w:t>      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14:paraId="6BBCB11B" w14:textId="77777777" w:rsidR="00A10D3E" w:rsidRDefault="00A10D3E" w:rsidP="00A10D3E">
      <w:pPr>
        <w:jc w:val="both"/>
      </w:pPr>
      <w:bookmarkStart w:id="30" w:name="z295"/>
      <w:bookmarkEnd w:id="29"/>
      <w:r>
        <w:rPr>
          <w:color w:val="000000"/>
        </w:rPr>
        <w:t>      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14:paraId="40E345AE" w14:textId="77777777" w:rsidR="00A10D3E" w:rsidRDefault="00A10D3E" w:rsidP="00A10D3E">
      <w:pPr>
        <w:jc w:val="both"/>
      </w:pPr>
      <w:bookmarkStart w:id="31" w:name="z296"/>
      <w:bookmarkEnd w:id="30"/>
      <w:r>
        <w:rPr>
          <w:color w:val="000000"/>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14:paraId="69F4FB33" w14:textId="77777777" w:rsidR="00A10D3E" w:rsidRDefault="00A10D3E" w:rsidP="00A10D3E">
      <w:pPr>
        <w:jc w:val="both"/>
      </w:pPr>
      <w:bookmarkStart w:id="32" w:name="z297"/>
      <w:bookmarkEnd w:id="31"/>
      <w:r>
        <w:rPr>
          <w:color w:val="000000"/>
        </w:rPr>
        <w:t>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p>
    <w:p w14:paraId="7655CF4E" w14:textId="77777777" w:rsidR="00A10D3E" w:rsidRDefault="00A10D3E" w:rsidP="00A10D3E">
      <w:pPr>
        <w:jc w:val="both"/>
      </w:pPr>
      <w:bookmarkStart w:id="33" w:name="z298"/>
      <w:bookmarkEnd w:id="32"/>
      <w:r>
        <w:rPr>
          <w:color w:val="000000"/>
        </w:rPr>
        <w:t>12) сопутствующие услуги;</w:t>
      </w:r>
    </w:p>
    <w:p w14:paraId="54FEE63C" w14:textId="77777777" w:rsidR="00A10D3E" w:rsidRDefault="00A10D3E" w:rsidP="00A10D3E">
      <w:pPr>
        <w:jc w:val="both"/>
      </w:pPr>
      <w:bookmarkStart w:id="34" w:name="z299"/>
      <w:bookmarkEnd w:id="33"/>
      <w:r>
        <w:rPr>
          <w:color w:val="000000"/>
        </w:rPr>
        <w:t>13) оригинал документа, подтверждающего внесение гарантийного обеспечения тендерной заявки;</w:t>
      </w:r>
    </w:p>
    <w:p w14:paraId="51D37239" w14:textId="77777777" w:rsidR="00A10D3E" w:rsidRDefault="00A10D3E" w:rsidP="00A10D3E">
      <w:pPr>
        <w:jc w:val="both"/>
      </w:pPr>
      <w:bookmarkStart w:id="35" w:name="z300"/>
      <w:bookmarkEnd w:id="34"/>
      <w:r>
        <w:rPr>
          <w:color w:val="000000"/>
        </w:rPr>
        <w:t>14) при необходимости копию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14:paraId="37D1DA29" w14:textId="77777777" w:rsidR="00A10D3E" w:rsidRDefault="00A10D3E" w:rsidP="00A10D3E">
      <w:pPr>
        <w:jc w:val="both"/>
      </w:pPr>
      <w:bookmarkStart w:id="36" w:name="z301"/>
      <w:bookmarkEnd w:id="35"/>
      <w:r>
        <w:rPr>
          <w:color w:val="000000"/>
        </w:rPr>
        <w:t>15) документы, подтверждающие соответствие потенциального поставщика квалификационным требованиям, установленным пунктом 13 настоящих Правил;</w:t>
      </w:r>
    </w:p>
    <w:p w14:paraId="08AB2E7D" w14:textId="77777777" w:rsidR="00A10D3E" w:rsidRDefault="00A10D3E" w:rsidP="00A10D3E">
      <w:pPr>
        <w:jc w:val="both"/>
      </w:pPr>
      <w:bookmarkStart w:id="37" w:name="z302"/>
      <w:bookmarkEnd w:id="36"/>
      <w:r>
        <w:rPr>
          <w:color w:val="000000"/>
        </w:rPr>
        <w:t>16) при закупе фармацевтических услуг документы, подтверждающие соответствие соисполнителя квалификационным требованиям, установленным пунктом 14 настоящих Правил;</w:t>
      </w:r>
    </w:p>
    <w:p w14:paraId="2A2331DA" w14:textId="77777777" w:rsidR="00A10D3E" w:rsidRDefault="00A10D3E" w:rsidP="00A10D3E">
      <w:pPr>
        <w:jc w:val="both"/>
      </w:pPr>
      <w:bookmarkStart w:id="38" w:name="z303"/>
      <w:bookmarkEnd w:id="37"/>
      <w:r>
        <w:rPr>
          <w:color w:val="000000"/>
        </w:rPr>
        <w:t>17) письмо об отсутствии аффилированности в соответствии с пунктом 9 настоящих Правил;</w:t>
      </w:r>
    </w:p>
    <w:p w14:paraId="233C33C4" w14:textId="77777777" w:rsidR="00A10D3E" w:rsidRDefault="00A10D3E" w:rsidP="00A10D3E">
      <w:pPr>
        <w:jc w:val="both"/>
      </w:pPr>
      <w:bookmarkStart w:id="39" w:name="z304"/>
      <w:bookmarkEnd w:id="38"/>
      <w:r>
        <w:rPr>
          <w:color w:val="000000"/>
        </w:rPr>
        <w:t>18) письмо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p w14:paraId="579AA930" w14:textId="77777777" w:rsidR="00A10D3E" w:rsidRDefault="00A10D3E" w:rsidP="00A10D3E">
      <w:pPr>
        <w:jc w:val="both"/>
      </w:pPr>
      <w:bookmarkStart w:id="40" w:name="z305"/>
      <w:bookmarkEnd w:id="39"/>
      <w:r>
        <w:rPr>
          <w:color w:val="000000"/>
        </w:rPr>
        <w:t>19) договоры намерения об оказании фармацевтической услуги с соисполнителями;</w:t>
      </w:r>
    </w:p>
    <w:p w14:paraId="63597F1C" w14:textId="77777777" w:rsidR="00A10D3E" w:rsidRDefault="00A10D3E" w:rsidP="00A10D3E">
      <w:pPr>
        <w:jc w:val="both"/>
      </w:pPr>
      <w:bookmarkStart w:id="41" w:name="z306"/>
      <w:bookmarkEnd w:id="40"/>
      <w:r>
        <w:rPr>
          <w:color w:val="000000"/>
        </w:rPr>
        <w:t>20) гарантийное письмо об установлении информационно-коммуникационной инфраструктуры для ведения информационной системы учета амбулаторного лекарственного обеспечения (при закупе фармацевтических услуг);</w:t>
      </w:r>
    </w:p>
    <w:p w14:paraId="7B6E4BDB" w14:textId="77777777" w:rsidR="00A10D3E" w:rsidRDefault="00A10D3E" w:rsidP="00A10D3E">
      <w:pPr>
        <w:jc w:val="both"/>
      </w:pPr>
      <w:bookmarkStart w:id="42" w:name="z307"/>
      <w:bookmarkEnd w:id="41"/>
      <w:r>
        <w:rPr>
          <w:color w:val="000000"/>
        </w:rPr>
        <w:t>21)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p>
    <w:bookmarkEnd w:id="42"/>
    <w:p w14:paraId="516105F8" w14:textId="77777777" w:rsidR="00A10D3E" w:rsidRDefault="00A10D3E" w:rsidP="00A10D3E">
      <w:pPr>
        <w:ind w:firstLine="400"/>
        <w:jc w:val="both"/>
        <w:rPr>
          <w:rStyle w:val="s0"/>
        </w:rPr>
      </w:pPr>
      <w:r>
        <w:rPr>
          <w:rStyle w:val="s0"/>
        </w:rPr>
        <w:t xml:space="preserve">23. Техническая часть тендерной заявки содержит: </w:t>
      </w:r>
    </w:p>
    <w:p w14:paraId="122EED36" w14:textId="77777777" w:rsidR="00A10D3E" w:rsidRDefault="00A10D3E" w:rsidP="00A10D3E">
      <w:pPr>
        <w:jc w:val="both"/>
      </w:pPr>
      <w:r>
        <w:rPr>
          <w:color w:val="000000"/>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медицинского изделия, требующего сервисного обслуживания, также на электронном носителе в формате *doc);</w:t>
      </w:r>
    </w:p>
    <w:p w14:paraId="2D4EFC99" w14:textId="77777777" w:rsidR="00A10D3E" w:rsidRDefault="00A10D3E" w:rsidP="00A10D3E">
      <w:pPr>
        <w:jc w:val="both"/>
      </w:pPr>
      <w:bookmarkStart w:id="43" w:name="z310"/>
      <w:r>
        <w:rPr>
          <w:color w:val="000000"/>
        </w:rPr>
        <w:t>2) документы, подтверждающие соответствие предлагаемых товаров и фармацевтических услуг требованиям настоящих Правил и тендерной документации.</w:t>
      </w:r>
    </w:p>
    <w:bookmarkEnd w:id="43"/>
    <w:p w14:paraId="4A3D341A" w14:textId="77777777" w:rsidR="00A10D3E" w:rsidRDefault="00A10D3E" w:rsidP="00A10D3E">
      <w:pPr>
        <w:pStyle w:val="Iauiue"/>
        <w:widowControl/>
        <w:ind w:firstLine="426"/>
        <w:jc w:val="center"/>
        <w:rPr>
          <w:b/>
        </w:rPr>
      </w:pPr>
    </w:p>
    <w:p w14:paraId="29049DF7" w14:textId="77777777" w:rsidR="00A10D3E" w:rsidRDefault="00A10D3E" w:rsidP="00A10D3E">
      <w:pPr>
        <w:pStyle w:val="Iauiue"/>
        <w:widowControl/>
        <w:ind w:firstLine="426"/>
        <w:jc w:val="center"/>
      </w:pPr>
      <w:r>
        <w:rPr>
          <w:b/>
        </w:rPr>
        <w:t>2. Обеспечение тендерной заявки</w:t>
      </w:r>
    </w:p>
    <w:p w14:paraId="312CE260" w14:textId="77777777" w:rsidR="00A10D3E" w:rsidRDefault="00A10D3E" w:rsidP="00A10D3E">
      <w:pPr>
        <w:jc w:val="both"/>
        <w:rPr>
          <w:rStyle w:val="s0"/>
        </w:rPr>
      </w:pPr>
    </w:p>
    <w:p w14:paraId="21F547F5" w14:textId="77777777" w:rsidR="00A10D3E" w:rsidRDefault="00A10D3E" w:rsidP="00A10D3E">
      <w:pPr>
        <w:ind w:firstLine="400"/>
        <w:jc w:val="both"/>
        <w:rPr>
          <w:rStyle w:val="s0"/>
        </w:rPr>
      </w:pPr>
      <w:r>
        <w:rPr>
          <w:rStyle w:val="s0"/>
        </w:rPr>
        <w:t xml:space="preserve">24. Вместе с тендерной заявкой потенциальный поставщик вносит гарантийное обеспечение в размере </w:t>
      </w:r>
      <w:r>
        <w:rPr>
          <w:rStyle w:val="s0"/>
          <w:b/>
        </w:rPr>
        <w:t>одного процента</w:t>
      </w:r>
      <w:r>
        <w:rPr>
          <w:rStyle w:val="s0"/>
        </w:rPr>
        <w:t xml:space="preserve"> от суммы, выделенной для закупа товаров. </w:t>
      </w:r>
    </w:p>
    <w:p w14:paraId="59D635A1" w14:textId="77777777" w:rsidR="00A10D3E" w:rsidRDefault="00A10D3E" w:rsidP="00A10D3E">
      <w:pPr>
        <w:ind w:firstLine="400"/>
        <w:jc w:val="both"/>
        <w:rPr>
          <w:rStyle w:val="s0"/>
        </w:rPr>
      </w:pPr>
      <w:r>
        <w:rPr>
          <w:rStyle w:val="s0"/>
        </w:rPr>
        <w:t xml:space="preserve">25. Гарантийное обеспечение тендерной заявки (далее - гарантийное обеспечение) представляется в виде: </w:t>
      </w:r>
    </w:p>
    <w:p w14:paraId="09D4411A" w14:textId="77777777" w:rsidR="00A10D3E" w:rsidRDefault="00A10D3E" w:rsidP="00A10D3E">
      <w:pPr>
        <w:ind w:firstLine="400"/>
        <w:jc w:val="both"/>
        <w:rPr>
          <w:rStyle w:val="s0"/>
        </w:rPr>
      </w:pPr>
      <w:r>
        <w:rPr>
          <w:rStyle w:val="s0"/>
        </w:rPr>
        <w:t>1) гарантийного денежного взноса, который вносится на банковский счет организатора закупа;</w:t>
      </w:r>
    </w:p>
    <w:p w14:paraId="2ED22D3B" w14:textId="77777777" w:rsidR="00A10D3E" w:rsidRDefault="00A10D3E" w:rsidP="00A10D3E">
      <w:pPr>
        <w:ind w:firstLine="400"/>
        <w:jc w:val="center"/>
        <w:rPr>
          <w:rStyle w:val="s0"/>
          <w:b/>
        </w:rPr>
      </w:pPr>
      <w:r>
        <w:rPr>
          <w:rStyle w:val="s0"/>
          <w:b/>
        </w:rPr>
        <w:t>Коммунальное государственное предприятие на праве хозяйственного ведения «Центр ядерной медицины и онкологии   города Семей» УЗ ВКО</w:t>
      </w:r>
    </w:p>
    <w:p w14:paraId="501DFF68" w14:textId="77777777" w:rsidR="00A10D3E" w:rsidRDefault="00A10D3E" w:rsidP="00A10D3E">
      <w:pPr>
        <w:ind w:firstLine="400"/>
        <w:jc w:val="both"/>
        <w:rPr>
          <w:rStyle w:val="s0"/>
          <w:b/>
          <w:bCs/>
        </w:rPr>
      </w:pPr>
      <w:r>
        <w:rPr>
          <w:rStyle w:val="s0"/>
          <w:b/>
          <w:bCs/>
        </w:rPr>
        <w:t>РК, ВКО, г.Семей, ул. Кутжанова д.3,</w:t>
      </w:r>
    </w:p>
    <w:p w14:paraId="29DC23DB" w14:textId="77777777" w:rsidR="00A10D3E" w:rsidRDefault="00A10D3E" w:rsidP="00A10D3E">
      <w:pPr>
        <w:ind w:firstLine="400"/>
        <w:jc w:val="both"/>
        <w:rPr>
          <w:rStyle w:val="s0"/>
          <w:b/>
          <w:bCs/>
        </w:rPr>
      </w:pPr>
      <w:r>
        <w:rPr>
          <w:rStyle w:val="s0"/>
          <w:b/>
          <w:bCs/>
        </w:rPr>
        <w:t xml:space="preserve">Факс:87222774422                                                </w:t>
      </w:r>
    </w:p>
    <w:p w14:paraId="7D5851AF" w14:textId="77777777" w:rsidR="00A10D3E" w:rsidRDefault="00A10D3E" w:rsidP="00A10D3E">
      <w:pPr>
        <w:rPr>
          <w:sz w:val="21"/>
          <w:szCs w:val="21"/>
          <w:lang w:val="kk-KZ"/>
        </w:rPr>
      </w:pPr>
      <w:r>
        <w:rPr>
          <w:b/>
          <w:bCs/>
          <w:sz w:val="21"/>
          <w:szCs w:val="21"/>
          <w:lang w:val="kk-KZ"/>
        </w:rPr>
        <w:t>БИН: 990340001924</w:t>
      </w:r>
    </w:p>
    <w:p w14:paraId="4042B191" w14:textId="77777777" w:rsidR="00A10D3E" w:rsidRDefault="00A10D3E" w:rsidP="00A10D3E">
      <w:pPr>
        <w:rPr>
          <w:b/>
          <w:bCs/>
          <w:sz w:val="21"/>
          <w:szCs w:val="21"/>
          <w:lang w:val="kk-KZ"/>
        </w:rPr>
      </w:pPr>
      <w:r>
        <w:rPr>
          <w:b/>
          <w:bCs/>
          <w:sz w:val="21"/>
          <w:szCs w:val="21"/>
          <w:lang w:val="kk-KZ"/>
        </w:rPr>
        <w:t>Банковские реквизиты</w:t>
      </w:r>
      <w:r>
        <w:rPr>
          <w:b/>
          <w:bCs/>
          <w:sz w:val="21"/>
          <w:szCs w:val="21"/>
          <w:lang w:val="kk-KZ"/>
        </w:rPr>
        <w:br/>
      </w:r>
      <w:r>
        <w:rPr>
          <w:b/>
          <w:bCs/>
          <w:sz w:val="21"/>
          <w:szCs w:val="21"/>
        </w:rPr>
        <w:t>БИК KCJBKZKX</w:t>
      </w:r>
      <w:r>
        <w:rPr>
          <w:b/>
          <w:bCs/>
          <w:sz w:val="21"/>
          <w:szCs w:val="21"/>
        </w:rPr>
        <w:br/>
        <w:t xml:space="preserve">ИИК </w:t>
      </w:r>
      <w:r>
        <w:rPr>
          <w:b/>
          <w:bCs/>
          <w:sz w:val="21"/>
          <w:szCs w:val="21"/>
          <w:lang w:val="en-US"/>
        </w:rPr>
        <w:t>KZ</w:t>
      </w:r>
      <w:r>
        <w:rPr>
          <w:b/>
          <w:bCs/>
          <w:sz w:val="21"/>
          <w:szCs w:val="21"/>
        </w:rPr>
        <w:t xml:space="preserve">158562203108193408 </w:t>
      </w:r>
      <w:r>
        <w:rPr>
          <w:b/>
          <w:bCs/>
          <w:sz w:val="21"/>
          <w:szCs w:val="21"/>
        </w:rPr>
        <w:br/>
        <w:t>АО "Банк ЦентрКредит</w:t>
      </w:r>
    </w:p>
    <w:p w14:paraId="59A2DF6A" w14:textId="77777777" w:rsidR="00A10D3E" w:rsidRDefault="00A10D3E" w:rsidP="00A10D3E">
      <w:pPr>
        <w:ind w:firstLine="400"/>
        <w:jc w:val="both"/>
        <w:rPr>
          <w:rStyle w:val="s0"/>
        </w:rPr>
      </w:pPr>
      <w:r>
        <w:rPr>
          <w:rStyle w:val="s0"/>
          <w:b/>
          <w:bCs/>
        </w:rPr>
        <w:t>КБе 16</w:t>
      </w:r>
    </w:p>
    <w:p w14:paraId="5861DA3F" w14:textId="77777777" w:rsidR="00A10D3E" w:rsidRDefault="00A10D3E" w:rsidP="00A10D3E">
      <w:pPr>
        <w:ind w:firstLine="400"/>
        <w:jc w:val="both"/>
        <w:rPr>
          <w:rStyle w:val="s0"/>
        </w:rPr>
      </w:pPr>
      <w:r>
        <w:rPr>
          <w:rStyle w:val="s0"/>
        </w:rPr>
        <w:t>2) банковской гарантии по форме, согласно Приложению 8</w:t>
      </w:r>
    </w:p>
    <w:p w14:paraId="3CFE7C94" w14:textId="77777777" w:rsidR="00A10D3E" w:rsidRDefault="00A10D3E" w:rsidP="00A10D3E">
      <w:pPr>
        <w:ind w:firstLine="400"/>
        <w:jc w:val="both"/>
        <w:rPr>
          <w:rStyle w:val="s0"/>
        </w:rPr>
      </w:pPr>
      <w:r>
        <w:rPr>
          <w:rStyle w:val="s0"/>
        </w:rPr>
        <w:t xml:space="preserve">26. Срок действия гарантийного обеспечения составляет не менее срока действия тендерной заявки. </w:t>
      </w:r>
    </w:p>
    <w:p w14:paraId="09FDFD81" w14:textId="77777777" w:rsidR="00A10D3E" w:rsidRDefault="00A10D3E" w:rsidP="00A10D3E">
      <w:pPr>
        <w:ind w:firstLine="400"/>
        <w:jc w:val="both"/>
        <w:rPr>
          <w:rStyle w:val="s0"/>
        </w:rPr>
      </w:pPr>
      <w:r>
        <w:rPr>
          <w:rStyle w:val="s0"/>
        </w:rPr>
        <w:t>27. Гарантийное обеспечение возвращается потенциальному поставщику в течение пяти рабочих дней в случаях:</w:t>
      </w:r>
    </w:p>
    <w:p w14:paraId="6FF2F921" w14:textId="77777777" w:rsidR="00A10D3E" w:rsidRDefault="00A10D3E" w:rsidP="00A10D3E">
      <w:pPr>
        <w:ind w:firstLine="400"/>
        <w:jc w:val="both"/>
        <w:rPr>
          <w:rStyle w:val="s0"/>
        </w:rPr>
      </w:pPr>
      <w:r>
        <w:rPr>
          <w:rStyle w:val="s0"/>
        </w:rPr>
        <w:t xml:space="preserve">1) истечения срока действия тендерной заявки (за исключением тендерной заявки победителя тендера); </w:t>
      </w:r>
    </w:p>
    <w:p w14:paraId="574C5AD4" w14:textId="77777777" w:rsidR="00A10D3E" w:rsidRDefault="00A10D3E" w:rsidP="00A10D3E">
      <w:pPr>
        <w:ind w:firstLine="400"/>
        <w:jc w:val="both"/>
        <w:rPr>
          <w:rStyle w:val="s0"/>
        </w:rPr>
      </w:pPr>
      <w:r>
        <w:rPr>
          <w:rStyle w:val="s0"/>
        </w:rPr>
        <w:t xml:space="preserve">2) отзыва тендерной заявки потенциальным поставщиком до истечения окончательного срока их приема; </w:t>
      </w:r>
    </w:p>
    <w:p w14:paraId="274549F7" w14:textId="77777777" w:rsidR="00A10D3E" w:rsidRDefault="00A10D3E" w:rsidP="00A10D3E">
      <w:pPr>
        <w:ind w:firstLine="400"/>
        <w:jc w:val="both"/>
        <w:rPr>
          <w:rStyle w:val="s0"/>
        </w:rPr>
      </w:pPr>
      <w:r>
        <w:rPr>
          <w:rStyle w:val="s0"/>
        </w:rPr>
        <w:t xml:space="preserve">3) отклонения тендерной заявки по основанию несоответствия положениям тендерной документации; </w:t>
      </w:r>
    </w:p>
    <w:p w14:paraId="28333F21" w14:textId="77777777" w:rsidR="00A10D3E" w:rsidRDefault="00A10D3E" w:rsidP="00A10D3E">
      <w:pPr>
        <w:ind w:firstLine="400"/>
        <w:jc w:val="both"/>
        <w:rPr>
          <w:rStyle w:val="s0"/>
        </w:rPr>
      </w:pPr>
      <w:r>
        <w:rPr>
          <w:rStyle w:val="s0"/>
        </w:rPr>
        <w:t xml:space="preserve">4) признания победителем тендера другого потенциального поставщика; </w:t>
      </w:r>
    </w:p>
    <w:p w14:paraId="5109A9E2" w14:textId="77777777" w:rsidR="00A10D3E" w:rsidRDefault="00A10D3E" w:rsidP="00A10D3E">
      <w:pPr>
        <w:ind w:firstLine="400"/>
        <w:jc w:val="both"/>
        <w:rPr>
          <w:rStyle w:val="s0"/>
        </w:rPr>
      </w:pPr>
      <w:r>
        <w:rPr>
          <w:rStyle w:val="s0"/>
        </w:rPr>
        <w:t xml:space="preserve">5) прекращения процедур закупа без определения победителя тендера; </w:t>
      </w:r>
    </w:p>
    <w:p w14:paraId="7AC71538" w14:textId="77777777" w:rsidR="00A10D3E" w:rsidRDefault="00A10D3E" w:rsidP="00A10D3E">
      <w:pPr>
        <w:ind w:firstLine="400"/>
        <w:jc w:val="both"/>
        <w:rPr>
          <w:rStyle w:val="s0"/>
        </w:rPr>
      </w:pPr>
      <w:r>
        <w:rPr>
          <w:rStyle w:val="s0"/>
        </w:rPr>
        <w:lastRenderedPageBreak/>
        <w:t xml:space="preserve">6) вступления в силу договора закупа и внесения победителем тендера гарантийного обеспечения исполнения договора закупа. </w:t>
      </w:r>
    </w:p>
    <w:p w14:paraId="4286088B" w14:textId="77777777" w:rsidR="00A10D3E" w:rsidRDefault="00A10D3E" w:rsidP="00A10D3E">
      <w:pPr>
        <w:ind w:firstLine="400"/>
        <w:jc w:val="both"/>
        <w:rPr>
          <w:rStyle w:val="s0"/>
        </w:rPr>
      </w:pPr>
      <w:r>
        <w:rPr>
          <w:rStyle w:val="s0"/>
        </w:rPr>
        <w:t xml:space="preserve">28. Гарантийное обеспечение не возвращается потенциальному поставщику, если он: </w:t>
      </w:r>
    </w:p>
    <w:p w14:paraId="2B02986F" w14:textId="77777777" w:rsidR="00A10D3E" w:rsidRDefault="00A10D3E" w:rsidP="00A10D3E">
      <w:pPr>
        <w:ind w:firstLine="400"/>
        <w:jc w:val="both"/>
        <w:rPr>
          <w:rStyle w:val="s0"/>
        </w:rPr>
      </w:pPr>
      <w:r>
        <w:rPr>
          <w:rStyle w:val="s0"/>
        </w:rPr>
        <w:t xml:space="preserve">1) отозвал или изменил тендерную заявку после истечения окончательного срока приема тендерных заявок; </w:t>
      </w:r>
    </w:p>
    <w:p w14:paraId="1D9EAF4C" w14:textId="77777777" w:rsidR="00A10D3E" w:rsidRDefault="00A10D3E" w:rsidP="00A10D3E">
      <w:pPr>
        <w:ind w:firstLine="400"/>
        <w:jc w:val="both"/>
        <w:rPr>
          <w:rStyle w:val="s0"/>
        </w:rPr>
      </w:pPr>
      <w:r>
        <w:rPr>
          <w:rStyle w:val="s0"/>
        </w:rPr>
        <w:t xml:space="preserve">2) победитель уклонился от заключения договора закупа после признания победителем тендера; </w:t>
      </w:r>
    </w:p>
    <w:p w14:paraId="6BB7A955" w14:textId="77777777" w:rsidR="00A10D3E" w:rsidRDefault="00A10D3E" w:rsidP="00A10D3E">
      <w:pPr>
        <w:ind w:firstLine="400"/>
        <w:jc w:val="both"/>
        <w:rPr>
          <w:rStyle w:val="s0"/>
        </w:rPr>
      </w:pPr>
      <w:r>
        <w:rPr>
          <w:rStyle w:val="s0"/>
        </w:rPr>
        <w:t xml:space="preserve">3) признан победителем и не внес либо несвоевременно внес гарантийное обеспечение договора закупа. </w:t>
      </w:r>
    </w:p>
    <w:p w14:paraId="7FE820F4" w14:textId="77777777" w:rsidR="00A10D3E" w:rsidRDefault="00A10D3E" w:rsidP="00A10D3E">
      <w:pPr>
        <w:pStyle w:val="Iauiue"/>
        <w:widowControl/>
        <w:ind w:firstLine="426"/>
        <w:jc w:val="center"/>
        <w:rPr>
          <w:b/>
        </w:rPr>
      </w:pPr>
      <w:r>
        <w:rPr>
          <w:b/>
        </w:rPr>
        <w:t>Глава 4. Подача тендерных заявок для участия в тендере</w:t>
      </w:r>
    </w:p>
    <w:p w14:paraId="0745333F" w14:textId="77777777" w:rsidR="00A10D3E" w:rsidRDefault="00A10D3E" w:rsidP="00A10D3E">
      <w:pPr>
        <w:pStyle w:val="Iauiue"/>
        <w:widowControl/>
        <w:ind w:firstLine="426"/>
        <w:jc w:val="center"/>
        <w:rPr>
          <w:rStyle w:val="s0"/>
        </w:rPr>
      </w:pPr>
      <w:r>
        <w:rPr>
          <w:b/>
        </w:rPr>
        <w:t>1. Оформление и визирование тендерной заявки</w:t>
      </w:r>
    </w:p>
    <w:p w14:paraId="04CB9C15" w14:textId="77777777" w:rsidR="00A10D3E" w:rsidRDefault="00A10D3E" w:rsidP="00A10D3E">
      <w:pPr>
        <w:ind w:firstLine="400"/>
        <w:jc w:val="both"/>
        <w:rPr>
          <w:rStyle w:val="s0"/>
        </w:rPr>
      </w:pPr>
      <w:r>
        <w:rPr>
          <w:rStyle w:val="s0"/>
        </w:rPr>
        <w:t xml:space="preserve">29.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 </w:t>
      </w:r>
    </w:p>
    <w:p w14:paraId="122F7AD8" w14:textId="77777777" w:rsidR="00A10D3E" w:rsidRDefault="00A10D3E" w:rsidP="00A10D3E">
      <w:pPr>
        <w:ind w:firstLine="400"/>
        <w:jc w:val="both"/>
        <w:rPr>
          <w:rStyle w:val="s0"/>
        </w:rPr>
      </w:pPr>
      <w:r>
        <w:rPr>
          <w:rStyle w:val="s0"/>
        </w:rPr>
        <w:t>30.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42886033" w14:textId="46581101" w:rsidR="00A10D3E" w:rsidRDefault="00A10D3E" w:rsidP="00A10D3E">
      <w:pPr>
        <w:jc w:val="both"/>
        <w:rPr>
          <w:rStyle w:val="s0"/>
          <w:b/>
          <w:bCs/>
          <w:iCs/>
        </w:rPr>
      </w:pPr>
      <w:r>
        <w:rPr>
          <w:rStyle w:val="s0"/>
        </w:rPr>
        <w:t xml:space="preserve">31.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Pr>
          <w:b/>
          <w:bCs/>
          <w:iCs/>
        </w:rPr>
        <w:t>Тендер «</w:t>
      </w:r>
      <w:r>
        <w:rPr>
          <w:b/>
          <w:color w:val="000000"/>
        </w:rPr>
        <w:t xml:space="preserve">Закуп медицинских изделий для </w:t>
      </w:r>
      <w:r w:rsidR="002D4EF2">
        <w:rPr>
          <w:b/>
          <w:color w:val="000000"/>
        </w:rPr>
        <w:t>для автоматической</w:t>
      </w:r>
      <w:r w:rsidR="002D4EF2" w:rsidRPr="005149E6">
        <w:rPr>
          <w:b/>
          <w:color w:val="000000"/>
        </w:rPr>
        <w:t xml:space="preserve"> станции Dako СOVER Stainer</w:t>
      </w:r>
      <w:r>
        <w:rPr>
          <w:b/>
          <w:bCs/>
          <w:iCs/>
        </w:rPr>
        <w:t xml:space="preserve">» </w:t>
      </w:r>
      <w:r>
        <w:rPr>
          <w:rStyle w:val="s0"/>
          <w:b/>
        </w:rPr>
        <w:t>и «Не вскрывать до 1</w:t>
      </w:r>
      <w:r w:rsidR="002D4EF2">
        <w:rPr>
          <w:rStyle w:val="s0"/>
          <w:b/>
        </w:rPr>
        <w:t>5</w:t>
      </w:r>
      <w:r>
        <w:rPr>
          <w:rStyle w:val="s0"/>
          <w:b/>
        </w:rPr>
        <w:t>:30 часов «</w:t>
      </w:r>
      <w:r w:rsidR="002D4EF2">
        <w:rPr>
          <w:rStyle w:val="s0"/>
          <w:b/>
        </w:rPr>
        <w:t>4</w:t>
      </w:r>
      <w:r>
        <w:rPr>
          <w:rStyle w:val="s0"/>
          <w:b/>
        </w:rPr>
        <w:t xml:space="preserve">» </w:t>
      </w:r>
      <w:r w:rsidR="005470F0">
        <w:rPr>
          <w:rStyle w:val="s0"/>
          <w:b/>
        </w:rPr>
        <w:t>ма</w:t>
      </w:r>
      <w:r w:rsidR="002D4EF2">
        <w:rPr>
          <w:rStyle w:val="s0"/>
          <w:b/>
        </w:rPr>
        <w:t>я</w:t>
      </w:r>
      <w:r>
        <w:rPr>
          <w:rStyle w:val="s0"/>
          <w:b/>
        </w:rPr>
        <w:t xml:space="preserve"> 202</w:t>
      </w:r>
      <w:r w:rsidR="005470F0">
        <w:rPr>
          <w:rStyle w:val="s0"/>
          <w:b/>
        </w:rPr>
        <w:t>2</w:t>
      </w:r>
      <w:r>
        <w:rPr>
          <w:rStyle w:val="s0"/>
          <w:b/>
        </w:rPr>
        <w:t xml:space="preserve"> года» </w:t>
      </w:r>
    </w:p>
    <w:p w14:paraId="04DF530E" w14:textId="77777777" w:rsidR="00A10D3E" w:rsidRDefault="00A10D3E" w:rsidP="00A10D3E">
      <w:pPr>
        <w:ind w:firstLine="400"/>
        <w:jc w:val="both"/>
        <w:rPr>
          <w:rStyle w:val="s0"/>
          <w:i/>
        </w:rPr>
      </w:pPr>
      <w:r>
        <w:rPr>
          <w:rStyle w:val="s0"/>
        </w:rPr>
        <w:t>32. Тендерные заявки представляются (направляются) организатору тендера нарочно или по почте по адресу:</w:t>
      </w:r>
      <w:r>
        <w:rPr>
          <w:rStyle w:val="s0"/>
          <w:i/>
        </w:rPr>
        <w:t xml:space="preserve"> Коммунальное государственное предприятие на праве хозяйственного ведения «Центр ядерной медицины и онкологии   города Семей» УЗ ВКО. Место нахождения: 071400, РК, ВКО, г.Семей, ул. Кутжанова д.3, бухгалтерия. </w:t>
      </w:r>
    </w:p>
    <w:p w14:paraId="0682015A" w14:textId="626620FB" w:rsidR="00A10D3E" w:rsidRDefault="00A10D3E" w:rsidP="00A10D3E">
      <w:pPr>
        <w:ind w:firstLine="400"/>
        <w:jc w:val="both"/>
        <w:rPr>
          <w:b/>
          <w:u w:val="single"/>
        </w:rPr>
      </w:pPr>
      <w:r>
        <w:rPr>
          <w:rStyle w:val="s0"/>
        </w:rPr>
        <w:t xml:space="preserve">Окончательный срок представления тендерных заявок – </w:t>
      </w:r>
      <w:r>
        <w:rPr>
          <w:rStyle w:val="s0"/>
          <w:b/>
          <w:u w:val="single"/>
        </w:rPr>
        <w:t>до 1</w:t>
      </w:r>
      <w:r w:rsidR="002D4EF2">
        <w:rPr>
          <w:rStyle w:val="s0"/>
          <w:b/>
          <w:u w:val="single"/>
        </w:rPr>
        <w:t>5</w:t>
      </w:r>
      <w:r>
        <w:rPr>
          <w:rStyle w:val="s0"/>
          <w:b/>
          <w:u w:val="single"/>
        </w:rPr>
        <w:t>:00 часов местного времени «</w:t>
      </w:r>
      <w:r w:rsidR="005470F0">
        <w:rPr>
          <w:rStyle w:val="s0"/>
          <w:b/>
          <w:u w:val="single"/>
        </w:rPr>
        <w:t>4</w:t>
      </w:r>
      <w:r>
        <w:rPr>
          <w:rStyle w:val="s0"/>
          <w:b/>
          <w:u w:val="single"/>
        </w:rPr>
        <w:t xml:space="preserve">» </w:t>
      </w:r>
      <w:r w:rsidR="005470F0">
        <w:rPr>
          <w:rStyle w:val="s0"/>
          <w:b/>
          <w:u w:val="single"/>
        </w:rPr>
        <w:t>ма</w:t>
      </w:r>
      <w:r w:rsidR="002D4EF2">
        <w:rPr>
          <w:rStyle w:val="s0"/>
          <w:b/>
          <w:u w:val="single"/>
        </w:rPr>
        <w:t>я</w:t>
      </w:r>
      <w:r>
        <w:rPr>
          <w:rStyle w:val="s0"/>
          <w:b/>
          <w:u w:val="single"/>
        </w:rPr>
        <w:t xml:space="preserve"> 202</w:t>
      </w:r>
      <w:r w:rsidR="005470F0">
        <w:rPr>
          <w:rStyle w:val="s0"/>
          <w:b/>
          <w:u w:val="single"/>
        </w:rPr>
        <w:t>2</w:t>
      </w:r>
      <w:r>
        <w:rPr>
          <w:rStyle w:val="s0"/>
          <w:b/>
          <w:u w:val="single"/>
        </w:rPr>
        <w:t>года</w:t>
      </w:r>
    </w:p>
    <w:p w14:paraId="447A9530" w14:textId="77777777" w:rsidR="00A10D3E" w:rsidRDefault="00A10D3E" w:rsidP="00A10D3E">
      <w:pPr>
        <w:pStyle w:val="Iauiue"/>
        <w:widowControl/>
        <w:ind w:firstLine="426"/>
        <w:jc w:val="center"/>
        <w:rPr>
          <w:b/>
        </w:rPr>
      </w:pPr>
      <w:r>
        <w:rPr>
          <w:b/>
        </w:rPr>
        <w:t>2. Изменение тендерных заявок и их отзыв</w:t>
      </w:r>
    </w:p>
    <w:p w14:paraId="2DBA34D2" w14:textId="77777777" w:rsidR="00A10D3E" w:rsidRDefault="00A10D3E" w:rsidP="00A10D3E">
      <w:pPr>
        <w:ind w:firstLine="360"/>
        <w:jc w:val="both"/>
      </w:pPr>
      <w:r>
        <w:t>33. Потенциальный поставщик может изменить или отозвать свою тендерную заявку до истечения окончательного срока представления тендерных заявок, не теряя права на возврат внесенного им обеспечения своей тендерной заявки.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14:paraId="5B8922B8" w14:textId="77777777" w:rsidR="00A10D3E" w:rsidRDefault="00A10D3E" w:rsidP="00A10D3E">
      <w:pPr>
        <w:pStyle w:val="af4"/>
        <w:tabs>
          <w:tab w:val="clear" w:pos="0"/>
          <w:tab w:val="left" w:pos="708"/>
        </w:tabs>
        <w:ind w:firstLine="426"/>
        <w:rPr>
          <w:sz w:val="20"/>
          <w:lang w:val="ru-RU"/>
        </w:rPr>
      </w:pPr>
      <w:r>
        <w:rPr>
          <w:sz w:val="20"/>
          <w:lang w:val="ru-RU"/>
        </w:rPr>
        <w:t>34</w:t>
      </w:r>
      <w:r>
        <w:rPr>
          <w:sz w:val="20"/>
        </w:rPr>
        <w:t xml:space="preserve">. Никакие изменения не должны вноситься в тендерные заявки после истечения окончательного срока представления тендерных заявок. </w:t>
      </w:r>
    </w:p>
    <w:p w14:paraId="3705E328" w14:textId="77777777" w:rsidR="00A10D3E" w:rsidRDefault="00A10D3E" w:rsidP="00A10D3E">
      <w:pPr>
        <w:pStyle w:val="Iauiue"/>
        <w:widowControl/>
        <w:ind w:left="75" w:firstLine="426"/>
        <w:jc w:val="center"/>
        <w:rPr>
          <w:b/>
        </w:rPr>
      </w:pPr>
      <w:r>
        <w:rPr>
          <w:b/>
        </w:rPr>
        <w:t>Глава 5. Вскрытие и оценка тендерных заявок</w:t>
      </w:r>
    </w:p>
    <w:p w14:paraId="77E84819" w14:textId="77777777" w:rsidR="00A10D3E" w:rsidRDefault="00A10D3E" w:rsidP="00A10D3E">
      <w:pPr>
        <w:pStyle w:val="Iauiue"/>
        <w:widowControl/>
        <w:numPr>
          <w:ilvl w:val="0"/>
          <w:numId w:val="8"/>
        </w:numPr>
        <w:jc w:val="center"/>
        <w:rPr>
          <w:b/>
        </w:rPr>
      </w:pPr>
      <w:r>
        <w:rPr>
          <w:b/>
        </w:rPr>
        <w:t xml:space="preserve">Вскрытие тендерной комиссией конвертов с тендерными заявками </w:t>
      </w:r>
    </w:p>
    <w:p w14:paraId="2522EDBB" w14:textId="77777777" w:rsidR="00A10D3E" w:rsidRDefault="00A10D3E" w:rsidP="00A10D3E">
      <w:pPr>
        <w:pStyle w:val="Iauiue"/>
        <w:widowControl/>
        <w:jc w:val="both"/>
        <w:rPr>
          <w:lang w:val="x-none" w:eastAsia="x-none"/>
        </w:rPr>
      </w:pPr>
      <w:r>
        <w:rPr>
          <w:lang w:eastAsia="x-none"/>
        </w:rPr>
        <w:t xml:space="preserve">35. </w:t>
      </w:r>
      <w:r>
        <w:rPr>
          <w:lang w:val="x-none" w:eastAsia="x-none"/>
        </w:rPr>
        <w:t xml:space="preserve">Продолжительность времени между завершением приема тендерных заявок и началом вскрытия конвертов с тендерными заявками не превышает двух часов. </w:t>
      </w:r>
    </w:p>
    <w:p w14:paraId="4806E225" w14:textId="2D506136" w:rsidR="00A10D3E" w:rsidRDefault="00A10D3E" w:rsidP="00A10D3E">
      <w:pPr>
        <w:pStyle w:val="Iauiue"/>
        <w:widowControl/>
        <w:jc w:val="both"/>
        <w:rPr>
          <w:lang w:val="x-none" w:eastAsia="x-none"/>
        </w:rPr>
      </w:pPr>
      <w:r>
        <w:rPr>
          <w:lang w:eastAsia="x-none"/>
        </w:rPr>
        <w:t>36</w:t>
      </w:r>
      <w:r>
        <w:rPr>
          <w:lang w:val="x-none" w:eastAsia="x-none"/>
        </w:rPr>
        <w:t xml:space="preserve">. Конверты с тендерными заявками вскрываются тендерной комиссией в </w:t>
      </w:r>
      <w:r>
        <w:rPr>
          <w:rStyle w:val="s0"/>
          <w:b/>
        </w:rPr>
        <w:t>1</w:t>
      </w:r>
      <w:r w:rsidR="002D4EF2">
        <w:rPr>
          <w:rStyle w:val="s0"/>
          <w:b/>
        </w:rPr>
        <w:t>5</w:t>
      </w:r>
      <w:r>
        <w:rPr>
          <w:rStyle w:val="s0"/>
          <w:b/>
        </w:rPr>
        <w:t>:30 часов «</w:t>
      </w:r>
      <w:r w:rsidR="005470F0">
        <w:rPr>
          <w:rStyle w:val="s0"/>
          <w:b/>
        </w:rPr>
        <w:t>4</w:t>
      </w:r>
      <w:r>
        <w:rPr>
          <w:rStyle w:val="s0"/>
          <w:b/>
        </w:rPr>
        <w:t xml:space="preserve">» </w:t>
      </w:r>
      <w:r w:rsidR="005470F0">
        <w:rPr>
          <w:rStyle w:val="s0"/>
          <w:b/>
        </w:rPr>
        <w:t>ма</w:t>
      </w:r>
      <w:r w:rsidR="002D4EF2">
        <w:rPr>
          <w:rStyle w:val="s0"/>
          <w:b/>
        </w:rPr>
        <w:t>я</w:t>
      </w:r>
      <w:r>
        <w:rPr>
          <w:rStyle w:val="s0"/>
          <w:b/>
        </w:rPr>
        <w:t xml:space="preserve"> 202</w:t>
      </w:r>
      <w:r w:rsidR="005470F0">
        <w:rPr>
          <w:rStyle w:val="s0"/>
          <w:b/>
        </w:rPr>
        <w:t>2</w:t>
      </w:r>
      <w:r>
        <w:rPr>
          <w:rStyle w:val="s0"/>
          <w:b/>
        </w:rPr>
        <w:t xml:space="preserve"> года</w:t>
      </w:r>
      <w:r>
        <w:rPr>
          <w:lang w:val="x-none" w:eastAsia="x-none"/>
        </w:rPr>
        <w:t xml:space="preserve"> по адресу: КГП на ПХВ «Центр ядерной медицины и онкологии г. Семей» Управления здравоохранения Восточно-Казахстанской области. Место нахождения: 071400, г. Семей, ул. Кутжанова, 3, конференц-зал на первом этаже. </w:t>
      </w:r>
    </w:p>
    <w:p w14:paraId="4B1E7CA8" w14:textId="77777777" w:rsidR="00A10D3E" w:rsidRDefault="00A10D3E" w:rsidP="00A10D3E">
      <w:pPr>
        <w:pStyle w:val="Iauiue"/>
        <w:widowControl/>
        <w:jc w:val="both"/>
        <w:rPr>
          <w:lang w:val="x-none" w:eastAsia="x-none"/>
        </w:rPr>
      </w:pPr>
      <w:r>
        <w:rPr>
          <w:lang w:eastAsia="x-none"/>
        </w:rPr>
        <w:t>37</w:t>
      </w:r>
      <w:r>
        <w:rPr>
          <w:lang w:val="x-none" w:eastAsia="x-none"/>
        </w:rPr>
        <w:t xml:space="preserve">. В процедуре вскрытия конвертов с тендерными заявками могут присутствовать потенциальные поставщики либо их уполномоченные представители. </w:t>
      </w:r>
    </w:p>
    <w:p w14:paraId="6BA1235A" w14:textId="77777777" w:rsidR="00A10D3E" w:rsidRDefault="00A10D3E" w:rsidP="00A10D3E">
      <w:pPr>
        <w:jc w:val="both"/>
      </w:pPr>
      <w:r>
        <w:t>38. 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регистрирует данную информацию в протоколе вскрытия конвертов с тендерными заявками.</w:t>
      </w:r>
    </w:p>
    <w:p w14:paraId="1FD62A3C" w14:textId="77777777" w:rsidR="00A10D3E" w:rsidRDefault="00A10D3E" w:rsidP="00A10D3E">
      <w:pPr>
        <w:jc w:val="center"/>
        <w:rPr>
          <w:lang w:eastAsia="x-none"/>
        </w:rPr>
      </w:pPr>
      <w:r>
        <w:rPr>
          <w:b/>
          <w:lang w:val="x-none" w:eastAsia="x-none"/>
        </w:rPr>
        <w:t>2. Оценка и сопоставление тендерных заявок</w:t>
      </w:r>
    </w:p>
    <w:p w14:paraId="761F010E" w14:textId="77777777" w:rsidR="00A10D3E" w:rsidRDefault="00A10D3E" w:rsidP="00A10D3E">
      <w:pPr>
        <w:jc w:val="both"/>
        <w:rPr>
          <w:lang w:eastAsia="x-none"/>
        </w:rPr>
      </w:pPr>
      <w:r>
        <w:rPr>
          <w:lang w:eastAsia="x-none"/>
        </w:rPr>
        <w:t>39</w:t>
      </w:r>
      <w:r>
        <w:rPr>
          <w:lang w:val="x-none" w:eastAsia="x-none"/>
        </w:rPr>
        <w:t xml:space="preserve">. Тендерная комиссия осуществляет оценку и сопоставление тендерных заявок.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 </w:t>
      </w:r>
    </w:p>
    <w:p w14:paraId="1E787E4F" w14:textId="77777777" w:rsidR="00A10D3E" w:rsidRDefault="00A10D3E" w:rsidP="00A10D3E">
      <w:pPr>
        <w:jc w:val="both"/>
        <w:rPr>
          <w:lang w:eastAsia="x-none"/>
        </w:rPr>
      </w:pPr>
      <w:r>
        <w:rPr>
          <w:lang w:eastAsia="x-none"/>
        </w:rPr>
        <w:t>40</w:t>
      </w:r>
      <w:r>
        <w:rPr>
          <w:lang w:val="x-none" w:eastAsia="x-none"/>
        </w:rPr>
        <w:t xml:space="preserve">. Тендерная комиссия отклоняет тендерную заявку в целом или по лоту в случаях: </w:t>
      </w:r>
    </w:p>
    <w:p w14:paraId="0F9258DF" w14:textId="77777777" w:rsidR="00A10D3E" w:rsidRDefault="00A10D3E" w:rsidP="00A10D3E">
      <w:pPr>
        <w:jc w:val="both"/>
      </w:pPr>
      <w:r>
        <w:rPr>
          <w:color w:val="000000"/>
        </w:rPr>
        <w:t>1) непредставления гарантийного обеспечения тендерной заявки в соответствии с требованиями настоящих Правил;</w:t>
      </w:r>
    </w:p>
    <w:p w14:paraId="7C681104" w14:textId="77777777" w:rsidR="00A10D3E" w:rsidRDefault="00A10D3E" w:rsidP="00A10D3E">
      <w:pPr>
        <w:jc w:val="both"/>
        <w:rPr>
          <w:color w:val="000000"/>
        </w:rPr>
      </w:pPr>
      <w:bookmarkStart w:id="44" w:name="z342"/>
      <w:r>
        <w:rPr>
          <w:color w:val="000000"/>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14:paraId="3F61B486" w14:textId="77777777" w:rsidR="00A10D3E" w:rsidRDefault="00A10D3E" w:rsidP="00A10D3E">
      <w:pPr>
        <w:jc w:val="both"/>
        <w:rPr>
          <w:color w:val="000000"/>
        </w:rPr>
      </w:pPr>
      <w:bookmarkStart w:id="45" w:name="z343"/>
      <w:bookmarkEnd w:id="44"/>
      <w:r>
        <w:rPr>
          <w:color w:val="000000"/>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14:paraId="22574C14" w14:textId="77777777" w:rsidR="00A10D3E" w:rsidRDefault="00A10D3E" w:rsidP="00A10D3E">
      <w:pPr>
        <w:jc w:val="both"/>
        <w:rPr>
          <w:color w:val="000000"/>
        </w:rPr>
      </w:pPr>
      <w:bookmarkStart w:id="46" w:name="z344"/>
      <w:bookmarkEnd w:id="45"/>
      <w:r>
        <w:rPr>
          <w:color w:val="000000"/>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14:paraId="0A0E551D" w14:textId="77777777" w:rsidR="00A10D3E" w:rsidRDefault="00A10D3E" w:rsidP="00A10D3E">
      <w:pPr>
        <w:jc w:val="both"/>
        <w:rPr>
          <w:color w:val="000000"/>
        </w:rPr>
      </w:pPr>
      <w:bookmarkStart w:id="47" w:name="z345"/>
      <w:bookmarkEnd w:id="46"/>
      <w:r>
        <w:rPr>
          <w:color w:val="000000"/>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w:t>
      </w:r>
      <w:r>
        <w:rPr>
          <w:color w:val="000000"/>
        </w:rPr>
        <w:lastRenderedPageBreak/>
        <w:t>(направленного)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14:paraId="62E3F5B3" w14:textId="77777777" w:rsidR="00A10D3E" w:rsidRDefault="00A10D3E" w:rsidP="00A10D3E">
      <w:pPr>
        <w:jc w:val="both"/>
        <w:rPr>
          <w:color w:val="000000"/>
        </w:rPr>
      </w:pPr>
      <w:bookmarkStart w:id="48" w:name="z346"/>
      <w:bookmarkEnd w:id="47"/>
      <w:r>
        <w:rPr>
          <w:color w:val="000000"/>
        </w:rPr>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14:paraId="5E55CEC2" w14:textId="77777777" w:rsidR="00A10D3E" w:rsidRDefault="00A10D3E" w:rsidP="00A10D3E">
      <w:pPr>
        <w:jc w:val="both"/>
        <w:rPr>
          <w:color w:val="000000"/>
        </w:rPr>
      </w:pPr>
      <w:bookmarkStart w:id="49" w:name="z347"/>
      <w:bookmarkEnd w:id="48"/>
      <w:r>
        <w:rPr>
          <w:color w:val="000000"/>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1CE9D68C" w14:textId="77777777" w:rsidR="00A10D3E" w:rsidRDefault="00A10D3E" w:rsidP="00A10D3E">
      <w:pPr>
        <w:jc w:val="both"/>
        <w:rPr>
          <w:color w:val="000000"/>
        </w:rPr>
      </w:pPr>
      <w:bookmarkStart w:id="50" w:name="z348"/>
      <w:bookmarkEnd w:id="49"/>
      <w:r>
        <w:rPr>
          <w:color w:val="000000"/>
        </w:rPr>
        <w:t>8) непредставления подписанного оригинала справки банка об отсутствии просроченной задолженности согласно требованиям настоящих Правил;</w:t>
      </w:r>
    </w:p>
    <w:p w14:paraId="51D88C2E" w14:textId="77777777" w:rsidR="00A10D3E" w:rsidRDefault="00A10D3E" w:rsidP="00A10D3E">
      <w:pPr>
        <w:jc w:val="both"/>
        <w:rPr>
          <w:color w:val="000000"/>
        </w:rPr>
      </w:pPr>
      <w:bookmarkStart w:id="51" w:name="z349"/>
      <w:bookmarkEnd w:id="50"/>
      <w:r>
        <w:rPr>
          <w:color w:val="000000"/>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14:paraId="7B8699F2" w14:textId="77777777" w:rsidR="00A10D3E" w:rsidRDefault="00A10D3E" w:rsidP="00A10D3E">
      <w:pPr>
        <w:jc w:val="both"/>
        <w:rPr>
          <w:color w:val="000000"/>
        </w:rPr>
      </w:pPr>
      <w:bookmarkStart w:id="52" w:name="z350"/>
      <w:bookmarkEnd w:id="51"/>
      <w:r>
        <w:rPr>
          <w:color w:val="000000"/>
        </w:rPr>
        <w:t>10) непредставления сведений о квалификации по форме, утвержденной уполномоченным органом в области здравоохранения;</w:t>
      </w:r>
    </w:p>
    <w:p w14:paraId="75CCE5ED" w14:textId="77777777" w:rsidR="00A10D3E" w:rsidRDefault="00A10D3E" w:rsidP="00A10D3E">
      <w:pPr>
        <w:jc w:val="both"/>
        <w:rPr>
          <w:color w:val="000000"/>
        </w:rPr>
      </w:pPr>
      <w:bookmarkStart w:id="53" w:name="z351"/>
      <w:bookmarkEnd w:id="52"/>
      <w:r>
        <w:rPr>
          <w:color w:val="000000"/>
        </w:rPr>
        <w:t>11) непредставления технической спецификации в соответствии с требованиями настоящих Правил;</w:t>
      </w:r>
    </w:p>
    <w:p w14:paraId="509DAF9B" w14:textId="77777777" w:rsidR="00A10D3E" w:rsidRDefault="00A10D3E" w:rsidP="00A10D3E">
      <w:pPr>
        <w:jc w:val="both"/>
        <w:rPr>
          <w:color w:val="000000"/>
        </w:rPr>
      </w:pPr>
      <w:bookmarkStart w:id="54" w:name="z352"/>
      <w:bookmarkEnd w:id="53"/>
      <w:r>
        <w:rPr>
          <w:color w:val="000000"/>
        </w:rPr>
        <w:t>12) представления потенциальным поставщиком технической спецификации, не соответствующей требованиям тендерной документации и настоящих Правил;</w:t>
      </w:r>
    </w:p>
    <w:p w14:paraId="4C66A68C" w14:textId="77777777" w:rsidR="00A10D3E" w:rsidRDefault="00A10D3E" w:rsidP="00A10D3E">
      <w:pPr>
        <w:jc w:val="both"/>
        <w:rPr>
          <w:color w:val="000000"/>
        </w:rPr>
      </w:pPr>
      <w:bookmarkStart w:id="55" w:name="z353"/>
      <w:bookmarkEnd w:id="54"/>
      <w:r>
        <w:rPr>
          <w:color w:val="000000"/>
        </w:rPr>
        <w:t>13) установления факта представления недостоверной информации по квалификационным требованиям и требованиям к товарам и услугам, приобретаемым в рамках настоящих Правил;</w:t>
      </w:r>
    </w:p>
    <w:p w14:paraId="19102F84" w14:textId="77777777" w:rsidR="00A10D3E" w:rsidRDefault="00A10D3E" w:rsidP="00A10D3E">
      <w:pPr>
        <w:jc w:val="both"/>
        <w:rPr>
          <w:color w:val="000000"/>
        </w:rPr>
      </w:pPr>
      <w:bookmarkStart w:id="56" w:name="z354"/>
      <w:bookmarkEnd w:id="55"/>
      <w:r>
        <w:rPr>
          <w:color w:val="000000"/>
        </w:rPr>
        <w:t>14) применения процедуры банкротства, ликвидации и (или) наличия в перечне недобросовестных поставщиков;</w:t>
      </w:r>
    </w:p>
    <w:p w14:paraId="1CFB8896" w14:textId="77777777" w:rsidR="00A10D3E" w:rsidRDefault="00A10D3E" w:rsidP="00A10D3E">
      <w:pPr>
        <w:jc w:val="both"/>
        <w:rPr>
          <w:color w:val="000000"/>
        </w:rPr>
      </w:pPr>
      <w:bookmarkStart w:id="57" w:name="z355"/>
      <w:bookmarkEnd w:id="56"/>
      <w:r>
        <w:rPr>
          <w:color w:val="000000"/>
        </w:rPr>
        <w:t>15) непредставления документов, подтверждающих соответствие предлагаемых товаров, фармацевтических услуг требованиям, предусмотренным главой 4 настоящих Правил;</w:t>
      </w:r>
    </w:p>
    <w:p w14:paraId="78B3ADB8" w14:textId="77777777" w:rsidR="00A10D3E" w:rsidRDefault="00A10D3E" w:rsidP="00A10D3E">
      <w:pPr>
        <w:jc w:val="both"/>
        <w:rPr>
          <w:color w:val="000000"/>
        </w:rPr>
      </w:pPr>
      <w:bookmarkStart w:id="58" w:name="z356"/>
      <w:bookmarkEnd w:id="57"/>
      <w:r>
        <w:rPr>
          <w:color w:val="000000"/>
        </w:rPr>
        <w:t>16) непредставления при необходимости копии акта санитарно-эпидемиологического обследования о наличии "холодовой цепи" в соответствии с подпунктом 14) пункта 64 настоящих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14:paraId="201C53C6" w14:textId="77777777" w:rsidR="00A10D3E" w:rsidRDefault="00A10D3E" w:rsidP="00A10D3E">
      <w:pPr>
        <w:jc w:val="both"/>
        <w:rPr>
          <w:color w:val="000000"/>
        </w:rPr>
      </w:pPr>
      <w:bookmarkStart w:id="59" w:name="z357"/>
      <w:bookmarkEnd w:id="58"/>
      <w:r>
        <w:rPr>
          <w:color w:val="000000"/>
        </w:rPr>
        <w:t>17) если техническая характеристика заявленного медицинского изделия, требующего сервисного обслуживания, не соответствует технической характеристике и (или) комплектации, определенной регистрационным удостоверением и (или) регистрационным досье;</w:t>
      </w:r>
    </w:p>
    <w:p w14:paraId="79C68401" w14:textId="77777777" w:rsidR="00A10D3E" w:rsidRDefault="00A10D3E" w:rsidP="00A10D3E">
      <w:pPr>
        <w:jc w:val="both"/>
        <w:rPr>
          <w:color w:val="000000"/>
        </w:rPr>
      </w:pPr>
      <w:bookmarkStart w:id="60" w:name="z358"/>
      <w:bookmarkEnd w:id="59"/>
      <w:r>
        <w:rPr>
          <w:color w:val="000000"/>
        </w:rPr>
        <w:t>18) несоответствия требованиям пункта 17 настоящих Правил, за исключением случаев, предусмотренных пунктом 18 настоящих Правил;</w:t>
      </w:r>
    </w:p>
    <w:p w14:paraId="4FC31997" w14:textId="77777777" w:rsidR="00A10D3E" w:rsidRDefault="00A10D3E" w:rsidP="00A10D3E">
      <w:pPr>
        <w:jc w:val="both"/>
        <w:rPr>
          <w:color w:val="000000"/>
        </w:rPr>
      </w:pPr>
      <w:bookmarkStart w:id="61" w:name="z359"/>
      <w:bookmarkEnd w:id="60"/>
      <w:r>
        <w:rPr>
          <w:color w:val="000000"/>
        </w:rPr>
        <w:t>19) установленных пунктами 26, 33 настоящих Правил;</w:t>
      </w:r>
    </w:p>
    <w:p w14:paraId="0AB9A02F" w14:textId="77777777" w:rsidR="00A10D3E" w:rsidRDefault="00A10D3E" w:rsidP="00A10D3E">
      <w:pPr>
        <w:jc w:val="both"/>
        <w:rPr>
          <w:color w:val="000000"/>
        </w:rPr>
      </w:pPr>
      <w:bookmarkStart w:id="62" w:name="z360"/>
      <w:bookmarkEnd w:id="61"/>
      <w:r>
        <w:rPr>
          <w:color w:val="000000"/>
        </w:rPr>
        <w:t>20) если тендерная заявка имеет более короткий срок действия, чем указано в условиях тендерной документации;</w:t>
      </w:r>
    </w:p>
    <w:p w14:paraId="0E42D4E3" w14:textId="77777777" w:rsidR="00A10D3E" w:rsidRDefault="00A10D3E" w:rsidP="00A10D3E">
      <w:pPr>
        <w:jc w:val="both"/>
      </w:pPr>
      <w:bookmarkStart w:id="63" w:name="z361"/>
      <w:bookmarkEnd w:id="62"/>
      <w:r>
        <w:rPr>
          <w:color w:val="000000"/>
        </w:rPr>
        <w:t>21) если не представлена либо представлена неподписанная таблица цен;</w:t>
      </w:r>
    </w:p>
    <w:p w14:paraId="34EDC994" w14:textId="77777777" w:rsidR="00A10D3E" w:rsidRDefault="00A10D3E" w:rsidP="00A10D3E">
      <w:pPr>
        <w:jc w:val="both"/>
      </w:pPr>
      <w:bookmarkStart w:id="64" w:name="z362"/>
      <w:bookmarkEnd w:id="63"/>
      <w:r>
        <w:rPr>
          <w:color w:val="000000"/>
        </w:rPr>
        <w:t>22)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215B06B0" w14:textId="77777777" w:rsidR="00A10D3E" w:rsidRDefault="00A10D3E" w:rsidP="00A10D3E">
      <w:pPr>
        <w:jc w:val="both"/>
      </w:pPr>
      <w:bookmarkStart w:id="65" w:name="z363"/>
      <w:bookmarkEnd w:id="64"/>
      <w:r>
        <w:rPr>
          <w:color w:val="000000"/>
        </w:rPr>
        <w:t>23) представления тендерной заявки в не 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14:paraId="3C1C5233" w14:textId="77777777" w:rsidR="00A10D3E" w:rsidRDefault="00A10D3E" w:rsidP="00A10D3E">
      <w:pPr>
        <w:jc w:val="both"/>
      </w:pPr>
      <w:bookmarkStart w:id="66" w:name="z364"/>
      <w:bookmarkEnd w:id="65"/>
      <w:r>
        <w:rPr>
          <w:color w:val="000000"/>
        </w:rPr>
        <w:t>24) несоответствия потенциального поставщика и (или) соисполнителя предъявляемым квалификационным требованиям;</w:t>
      </w:r>
    </w:p>
    <w:p w14:paraId="258A3436" w14:textId="77777777" w:rsidR="00A10D3E" w:rsidRDefault="00A10D3E" w:rsidP="00A10D3E">
      <w:pPr>
        <w:jc w:val="both"/>
      </w:pPr>
      <w:bookmarkStart w:id="67" w:name="z365"/>
      <w:bookmarkEnd w:id="66"/>
      <w:r>
        <w:rPr>
          <w:color w:val="000000"/>
        </w:rPr>
        <w:t>25) непредставления информации об отсутствии аффилированности в соответствии с пунктом 9 настоящих Правил;</w:t>
      </w:r>
    </w:p>
    <w:p w14:paraId="4201D29C" w14:textId="77777777" w:rsidR="00A10D3E" w:rsidRDefault="00A10D3E" w:rsidP="00A10D3E">
      <w:pPr>
        <w:jc w:val="both"/>
      </w:pPr>
      <w:bookmarkStart w:id="68" w:name="z366"/>
      <w:bookmarkEnd w:id="67"/>
      <w:r>
        <w:rPr>
          <w:color w:val="000000"/>
        </w:rPr>
        <w:t>26) непредставления согласия на расторжение договора закупа в случае выявления фактов, указанных в пункте 9 настоящих Правил, в порядке, установленном настоящими Правилами;</w:t>
      </w:r>
    </w:p>
    <w:p w14:paraId="5AF98017" w14:textId="77777777" w:rsidR="00A10D3E" w:rsidRDefault="00A10D3E" w:rsidP="00A10D3E">
      <w:pPr>
        <w:jc w:val="both"/>
      </w:pPr>
      <w:bookmarkStart w:id="69" w:name="z367"/>
      <w:bookmarkEnd w:id="68"/>
      <w:r>
        <w:rPr>
          <w:color w:val="000000"/>
        </w:rPr>
        <w:t>27)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14:paraId="30B3CEE5" w14:textId="77777777" w:rsidR="00A10D3E" w:rsidRDefault="00A10D3E" w:rsidP="00A10D3E">
      <w:pPr>
        <w:jc w:val="both"/>
      </w:pPr>
      <w:bookmarkStart w:id="70" w:name="z368"/>
      <w:bookmarkEnd w:id="69"/>
      <w:r>
        <w:rPr>
          <w:color w:val="000000"/>
        </w:rPr>
        <w:t>28)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bookmarkEnd w:id="70"/>
    <w:p w14:paraId="7D14E72D" w14:textId="77777777" w:rsidR="00A10D3E" w:rsidRDefault="00A10D3E" w:rsidP="00A10D3E">
      <w:pPr>
        <w:ind w:firstLine="426"/>
        <w:jc w:val="both"/>
        <w:rPr>
          <w:lang w:eastAsia="x-none"/>
        </w:rPr>
      </w:pPr>
      <w:r>
        <w:rPr>
          <w:lang w:eastAsia="x-none"/>
        </w:rPr>
        <w:t>41</w:t>
      </w:r>
      <w:r>
        <w:rPr>
          <w:lang w:val="x-none" w:eastAsia="x-none"/>
        </w:rPr>
        <w:t xml:space="preserve">. Если тендер в целом или какой-либо его лот признаны несостоявшимися, организатор закупа изменяют содержание и условия тендера и проводят повторный тендер в соответствии с разделом 2 Правил. </w:t>
      </w:r>
    </w:p>
    <w:p w14:paraId="25F5AE33" w14:textId="77777777" w:rsidR="00A10D3E" w:rsidRDefault="00A10D3E" w:rsidP="00A10D3E">
      <w:pPr>
        <w:ind w:firstLine="426"/>
        <w:jc w:val="both"/>
        <w:rPr>
          <w:lang w:eastAsia="x-none"/>
        </w:rPr>
      </w:pPr>
      <w:r>
        <w:rPr>
          <w:lang w:eastAsia="x-none"/>
        </w:rPr>
        <w:t>42</w:t>
      </w:r>
      <w:r>
        <w:rPr>
          <w:lang w:val="x-none" w:eastAsia="x-none"/>
        </w:rPr>
        <w:t xml:space="preserve">.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организатором закупа осуществляется закуп способом из одного источника у потенциального поставщика, подавшего данную заявку. </w:t>
      </w:r>
    </w:p>
    <w:p w14:paraId="5D288FF3" w14:textId="77777777" w:rsidR="00A10D3E" w:rsidRDefault="00A10D3E" w:rsidP="00A10D3E">
      <w:pPr>
        <w:ind w:firstLine="426"/>
        <w:jc w:val="both"/>
        <w:rPr>
          <w:lang w:eastAsia="x-none"/>
        </w:rPr>
      </w:pPr>
      <w:r>
        <w:rPr>
          <w:lang w:eastAsia="x-none"/>
        </w:rPr>
        <w:t>43</w:t>
      </w:r>
      <w:r>
        <w:rPr>
          <w:lang w:val="x-none" w:eastAsia="x-none"/>
        </w:rPr>
        <w:t xml:space="preserve">. Закуп способом тендера или его какой - либо лот признаются несостоявшимися по одному из следующих оснований: </w:t>
      </w:r>
    </w:p>
    <w:p w14:paraId="78274AAB" w14:textId="77777777" w:rsidR="00A10D3E" w:rsidRDefault="00A10D3E" w:rsidP="00A10D3E">
      <w:pPr>
        <w:ind w:firstLine="426"/>
        <w:jc w:val="both"/>
        <w:rPr>
          <w:lang w:eastAsia="x-none"/>
        </w:rPr>
      </w:pPr>
      <w:r>
        <w:rPr>
          <w:lang w:val="x-none" w:eastAsia="x-none"/>
        </w:rPr>
        <w:t xml:space="preserve">1) отсутствия представленных тендерных заявок; </w:t>
      </w:r>
    </w:p>
    <w:p w14:paraId="166889D2" w14:textId="77777777" w:rsidR="00A10D3E" w:rsidRDefault="00A10D3E" w:rsidP="00A10D3E">
      <w:pPr>
        <w:ind w:firstLine="426"/>
        <w:jc w:val="both"/>
        <w:rPr>
          <w:lang w:eastAsia="x-none"/>
        </w:rPr>
      </w:pPr>
      <w:r>
        <w:rPr>
          <w:lang w:val="x-none" w:eastAsia="x-none"/>
        </w:rPr>
        <w:t xml:space="preserve">2) представления менее двух тендерных заявок; </w:t>
      </w:r>
    </w:p>
    <w:p w14:paraId="437BEEF7" w14:textId="77777777" w:rsidR="00A10D3E" w:rsidRDefault="00A10D3E" w:rsidP="00A10D3E">
      <w:pPr>
        <w:ind w:firstLine="426"/>
        <w:jc w:val="both"/>
        <w:rPr>
          <w:lang w:eastAsia="x-none"/>
        </w:rPr>
      </w:pPr>
      <w:r>
        <w:rPr>
          <w:lang w:val="x-none" w:eastAsia="x-none"/>
        </w:rPr>
        <w:t xml:space="preserve">3) если не допущен ни один потенциальный поставщик; </w:t>
      </w:r>
    </w:p>
    <w:p w14:paraId="048B63FC" w14:textId="77777777" w:rsidR="00A10D3E" w:rsidRDefault="00A10D3E" w:rsidP="00A10D3E">
      <w:pPr>
        <w:ind w:firstLine="426"/>
        <w:jc w:val="both"/>
        <w:rPr>
          <w:lang w:eastAsia="x-none"/>
        </w:rPr>
      </w:pPr>
      <w:r>
        <w:rPr>
          <w:lang w:val="x-none" w:eastAsia="x-none"/>
        </w:rPr>
        <w:t xml:space="preserve">4) если допущен один потенциальный поставщик. </w:t>
      </w:r>
    </w:p>
    <w:p w14:paraId="72875D63" w14:textId="77777777" w:rsidR="00A10D3E" w:rsidRDefault="00A10D3E" w:rsidP="00A10D3E">
      <w:pPr>
        <w:ind w:firstLine="426"/>
        <w:jc w:val="both"/>
      </w:pPr>
      <w:r>
        <w:rPr>
          <w:lang w:eastAsia="x-none"/>
        </w:rPr>
        <w:t>47</w:t>
      </w:r>
      <w:r>
        <w:rPr>
          <w:lang w:val="x-none" w:eastAsia="x-none"/>
        </w:rPr>
        <w:t xml:space="preserve">. Победитель тендера определяется на основе наименьшей </w:t>
      </w:r>
      <w:r>
        <w:t>цены</w:t>
      </w:r>
    </w:p>
    <w:p w14:paraId="4E168A90" w14:textId="77777777" w:rsidR="00A10D3E" w:rsidRDefault="00A10D3E" w:rsidP="00A10D3E">
      <w:pPr>
        <w:pStyle w:val="Iauiue"/>
        <w:widowControl/>
        <w:tabs>
          <w:tab w:val="num" w:pos="0"/>
        </w:tabs>
        <w:ind w:firstLine="426"/>
        <w:jc w:val="center"/>
        <w:rPr>
          <w:b/>
          <w:lang w:eastAsia="x-none"/>
        </w:rPr>
      </w:pPr>
      <w:r>
        <w:rPr>
          <w:b/>
          <w:lang w:val="x-none" w:eastAsia="x-none"/>
        </w:rPr>
        <w:t>6. Поддержка отечественных производителей товаров</w:t>
      </w:r>
      <w:r>
        <w:rPr>
          <w:b/>
          <w:lang w:eastAsia="x-none"/>
        </w:rPr>
        <w:t xml:space="preserve"> и/или производителей государств-членов Евразийского экономического союза.</w:t>
      </w:r>
    </w:p>
    <w:p w14:paraId="51CE89DB" w14:textId="77777777" w:rsidR="00A10D3E" w:rsidRDefault="00A10D3E" w:rsidP="00A10D3E">
      <w:pPr>
        <w:jc w:val="both"/>
      </w:pPr>
      <w:r>
        <w:rPr>
          <w:lang w:eastAsia="x-none"/>
        </w:rPr>
        <w:lastRenderedPageBreak/>
        <w:t>44</w:t>
      </w:r>
      <w:r>
        <w:rPr>
          <w:lang w:val="x-none" w:eastAsia="x-none"/>
        </w:rPr>
        <w:t xml:space="preserve">. </w:t>
      </w:r>
      <w:r>
        <w:rPr>
          <w:color w:val="000000"/>
        </w:rPr>
        <w:t>В случае,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7B8B84B3" w14:textId="77777777" w:rsidR="00A10D3E" w:rsidRDefault="00A10D3E" w:rsidP="00A10D3E">
      <w:pPr>
        <w:jc w:val="both"/>
      </w:pPr>
      <w:r>
        <w:rPr>
          <w:lang w:eastAsia="x-none"/>
        </w:rPr>
        <w:t>45</w:t>
      </w:r>
      <w:r>
        <w:rPr>
          <w:lang w:val="x-none" w:eastAsia="x-none"/>
        </w:rPr>
        <w:t xml:space="preserve">. </w:t>
      </w:r>
      <w:r>
        <w:rPr>
          <w:color w:val="000000"/>
        </w:rPr>
        <w:t>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326EC7AE" w14:textId="77777777" w:rsidR="00A10D3E" w:rsidRDefault="00A10D3E" w:rsidP="00A10D3E">
      <w:pPr>
        <w:jc w:val="both"/>
      </w:pPr>
      <w:r>
        <w:rPr>
          <w:lang w:eastAsia="x-none"/>
        </w:rPr>
        <w:t>46.</w:t>
      </w:r>
      <w:r>
        <w:rPr>
          <w:lang w:val="x-none" w:eastAsia="x-none"/>
        </w:rPr>
        <w:t xml:space="preserve">. </w:t>
      </w:r>
      <w:r>
        <w:rPr>
          <w:color w:val="000000"/>
        </w:rPr>
        <w:t>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заявки которых соответствуют требованиям настоящих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 их наличии) отклоняются.</w:t>
      </w:r>
    </w:p>
    <w:p w14:paraId="5EEF3367" w14:textId="77777777" w:rsidR="00A10D3E" w:rsidRDefault="00A10D3E" w:rsidP="00A10D3E">
      <w:pPr>
        <w:jc w:val="both"/>
      </w:pPr>
      <w:r>
        <w:rPr>
          <w:lang w:eastAsia="x-none"/>
        </w:rPr>
        <w:t>47</w:t>
      </w:r>
      <w:r>
        <w:rPr>
          <w:lang w:val="x-none" w:eastAsia="x-none"/>
        </w:rPr>
        <w:t xml:space="preserve">. </w:t>
      </w:r>
      <w:r>
        <w:rPr>
          <w:color w:val="000000"/>
        </w:rPr>
        <w:t>Статус отечественного производителя потенциального поставщика при проведении закупа подтверждается следующими документами:</w:t>
      </w:r>
    </w:p>
    <w:p w14:paraId="1993E46A" w14:textId="77777777" w:rsidR="00A10D3E" w:rsidRDefault="00A10D3E" w:rsidP="00A10D3E">
      <w:pPr>
        <w:jc w:val="both"/>
      </w:pPr>
      <w:bookmarkStart w:id="71" w:name="z203"/>
      <w:r>
        <w:rPr>
          <w:color w:val="000000"/>
        </w:rPr>
        <w:t xml:space="preserve">       1) разрешение (лицензия) на осуществление фармацевтической деятельности по производству лекарственных средств, медицинских изделий, полученное в соответствии с законодательством Республики Казахстан о разрешениях и уведомлениях; </w:t>
      </w:r>
    </w:p>
    <w:p w14:paraId="59AE82DC" w14:textId="77777777" w:rsidR="00A10D3E" w:rsidRDefault="00A10D3E" w:rsidP="00A10D3E">
      <w:pPr>
        <w:jc w:val="both"/>
        <w:rPr>
          <w:color w:val="000000"/>
        </w:rPr>
      </w:pPr>
      <w:bookmarkStart w:id="72" w:name="z204"/>
      <w:bookmarkEnd w:id="71"/>
      <w:r>
        <w:rPr>
          <w:color w:val="000000"/>
        </w:rPr>
        <w:t>      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16DF0F49" w14:textId="77777777" w:rsidR="00A10D3E" w:rsidRDefault="00A10D3E" w:rsidP="00A10D3E">
      <w:pPr>
        <w:jc w:val="both"/>
      </w:pPr>
      <w:r>
        <w:rPr>
          <w:color w:val="000000"/>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14:paraId="065A2370" w14:textId="77777777" w:rsidR="00A10D3E" w:rsidRDefault="00A10D3E" w:rsidP="00A10D3E">
      <w:pPr>
        <w:jc w:val="both"/>
      </w:pPr>
      <w:r>
        <w:t xml:space="preserve">47-1. </w:t>
      </w:r>
      <w:r>
        <w:rPr>
          <w:color w:val="000000"/>
        </w:rPr>
        <w:t>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14:paraId="4B0E30D7" w14:textId="77777777" w:rsidR="00A10D3E" w:rsidRDefault="00A10D3E" w:rsidP="00A10D3E">
      <w:pPr>
        <w:jc w:val="both"/>
      </w:pPr>
      <w:bookmarkStart w:id="73" w:name="z1768"/>
      <w:r>
        <w:rPr>
          <w:color w:val="000000"/>
        </w:rPr>
        <w:t>      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14:paraId="7A7487EF" w14:textId="77777777" w:rsidR="00A10D3E" w:rsidRDefault="00A10D3E" w:rsidP="00A10D3E">
      <w:pPr>
        <w:jc w:val="both"/>
      </w:pPr>
      <w:bookmarkStart w:id="74" w:name="z1769"/>
      <w:bookmarkEnd w:id="73"/>
      <w:r>
        <w:rPr>
          <w:color w:val="000000"/>
        </w:rPr>
        <w:t>      2) регистрационным удостоверением, соответствующим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w:t>
      </w:r>
      <w:bookmarkEnd w:id="74"/>
    </w:p>
    <w:bookmarkEnd w:id="72"/>
    <w:p w14:paraId="638FE83D" w14:textId="77777777" w:rsidR="00A10D3E" w:rsidRDefault="00A10D3E" w:rsidP="00A10D3E">
      <w:pPr>
        <w:pStyle w:val="Iauiue"/>
        <w:widowControl/>
        <w:tabs>
          <w:tab w:val="num" w:pos="0"/>
        </w:tabs>
        <w:jc w:val="center"/>
        <w:rPr>
          <w:b/>
          <w:lang w:val="x-none" w:eastAsia="x-none"/>
        </w:rPr>
      </w:pPr>
      <w:r>
        <w:rPr>
          <w:b/>
          <w:lang w:val="x-none" w:eastAsia="x-none"/>
        </w:rPr>
        <w:t>7. Поддержка предпринимательской инициативы</w:t>
      </w:r>
    </w:p>
    <w:p w14:paraId="22CD5549" w14:textId="77777777" w:rsidR="00A10D3E" w:rsidRDefault="00A10D3E" w:rsidP="00A10D3E">
      <w:pPr>
        <w:pStyle w:val="Iauiue"/>
        <w:widowControl/>
        <w:tabs>
          <w:tab w:val="num" w:pos="0"/>
        </w:tabs>
        <w:ind w:firstLine="426"/>
        <w:jc w:val="both"/>
        <w:rPr>
          <w:lang w:eastAsia="x-none"/>
        </w:rPr>
      </w:pPr>
      <w:r>
        <w:rPr>
          <w:lang w:eastAsia="x-none"/>
        </w:rPr>
        <w:t>48</w:t>
      </w:r>
      <w:r>
        <w:rPr>
          <w:lang w:val="x-none" w:eastAsia="x-none"/>
        </w:rPr>
        <w:t xml:space="preserve">. Преимущество на заключение договора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 </w:t>
      </w:r>
    </w:p>
    <w:p w14:paraId="3A4DA54A" w14:textId="77777777" w:rsidR="00A10D3E" w:rsidRDefault="00A10D3E" w:rsidP="00A10D3E">
      <w:pPr>
        <w:pStyle w:val="Iauiue"/>
        <w:widowControl/>
        <w:tabs>
          <w:tab w:val="num" w:pos="0"/>
        </w:tabs>
        <w:jc w:val="both"/>
        <w:rPr>
          <w:lang w:eastAsia="x-none"/>
        </w:rPr>
      </w:pPr>
      <w:r>
        <w:rPr>
          <w:lang w:val="x-none" w:eastAsia="x-none"/>
        </w:rPr>
        <w:t xml:space="preserve">1) надлежащей производственной практики (GMP) при закупе лекарственных средств; </w:t>
      </w:r>
    </w:p>
    <w:p w14:paraId="4FCAE492" w14:textId="77777777" w:rsidR="00A10D3E" w:rsidRDefault="00A10D3E" w:rsidP="00A10D3E">
      <w:pPr>
        <w:jc w:val="both"/>
      </w:pPr>
      <w:r>
        <w:rPr>
          <w:lang w:val="x-none" w:eastAsia="x-none"/>
        </w:rPr>
        <w:t>2)</w:t>
      </w:r>
      <w:r>
        <w:rPr>
          <w:color w:val="000000"/>
        </w:rPr>
        <w:t>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14:paraId="35AF82F7" w14:textId="77777777" w:rsidR="00A10D3E" w:rsidRDefault="00A10D3E" w:rsidP="00A10D3E">
      <w:pPr>
        <w:jc w:val="both"/>
      </w:pPr>
      <w:r>
        <w:rPr>
          <w:lang w:eastAsia="x-none"/>
        </w:rPr>
        <w:t>49</w:t>
      </w:r>
      <w:r>
        <w:rPr>
          <w:lang w:val="x-none" w:eastAsia="x-none"/>
        </w:rPr>
        <w:t xml:space="preserve">. Для получения преимущества на заключение договора закупа или договора поставки к тендерной заявке: Отечественные товаропроизводители при закупе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 </w:t>
      </w:r>
      <w:r>
        <w:rPr>
          <w:color w:val="000000"/>
        </w:rPr>
        <w:t>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294013FA" w14:textId="77777777" w:rsidR="00A10D3E" w:rsidRDefault="00A10D3E" w:rsidP="00A10D3E">
      <w:pPr>
        <w:pStyle w:val="Iauiue"/>
        <w:widowControl/>
        <w:tabs>
          <w:tab w:val="num" w:pos="0"/>
        </w:tabs>
        <w:ind w:firstLine="426"/>
        <w:jc w:val="both"/>
        <w:rPr>
          <w:lang w:eastAsia="x-none"/>
        </w:rPr>
      </w:pPr>
      <w:r>
        <w:rPr>
          <w:lang w:eastAsia="x-none"/>
        </w:rPr>
        <w:t>50</w:t>
      </w:r>
      <w:r>
        <w:rPr>
          <w:lang w:val="x-none" w:eastAsia="x-none"/>
        </w:rPr>
        <w:t xml:space="preserve">. Если в тендере по лоту участвует только один потенциальный поставщик, представивший тендерную заявку, соответствующую требованиям тендерной документации,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w:t>
      </w:r>
      <w:r>
        <w:rPr>
          <w:lang w:val="x-none" w:eastAsia="x-none"/>
        </w:rPr>
        <w:lastRenderedPageBreak/>
        <w:t xml:space="preserve">указанными в п,30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 </w:t>
      </w:r>
    </w:p>
    <w:p w14:paraId="1A4B13EC" w14:textId="77777777" w:rsidR="00A10D3E" w:rsidRDefault="00A10D3E" w:rsidP="00A10D3E">
      <w:pPr>
        <w:pStyle w:val="Iauiue"/>
        <w:widowControl/>
        <w:tabs>
          <w:tab w:val="num" w:pos="0"/>
        </w:tabs>
        <w:ind w:firstLine="426"/>
        <w:jc w:val="both"/>
        <w:rPr>
          <w:lang w:eastAsia="x-none"/>
        </w:rPr>
      </w:pPr>
      <w:r>
        <w:rPr>
          <w:lang w:eastAsia="x-none"/>
        </w:rPr>
        <w:t>51</w:t>
      </w:r>
      <w:r>
        <w:rPr>
          <w:lang w:val="x-none" w:eastAsia="x-none"/>
        </w:rPr>
        <w:t xml:space="preserve">. Если в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тендерной документации,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п.30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 </w:t>
      </w:r>
    </w:p>
    <w:p w14:paraId="4D47FDC1" w14:textId="77777777" w:rsidR="00A10D3E" w:rsidRDefault="00A10D3E" w:rsidP="00A10D3E">
      <w:pPr>
        <w:pStyle w:val="Iauiue"/>
        <w:widowControl/>
        <w:tabs>
          <w:tab w:val="num" w:pos="0"/>
        </w:tabs>
        <w:ind w:firstLine="426"/>
        <w:jc w:val="both"/>
        <w:rPr>
          <w:lang w:val="x-none" w:eastAsia="x-none"/>
        </w:rPr>
      </w:pPr>
      <w:r>
        <w:rPr>
          <w:lang w:eastAsia="x-none"/>
        </w:rPr>
        <w:t>52</w:t>
      </w:r>
      <w:r>
        <w:rPr>
          <w:lang w:val="x-none" w:eastAsia="x-none"/>
        </w:rPr>
        <w:t>. Если в тендере по лоту участвует два и более потенциальных поставщиков, представивших тендерные заявки, соответствующие требованиям тендерной документации,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п.30 Правил, то комиссия рассматривает только их тендерные заявки, а тендерные заявки других потенциальных поставщиков ( при их наличии) отклоняются.</w:t>
      </w:r>
    </w:p>
    <w:p w14:paraId="5DDEB7B8" w14:textId="77777777" w:rsidR="00A10D3E" w:rsidRDefault="00A10D3E" w:rsidP="00A10D3E">
      <w:pPr>
        <w:pStyle w:val="Iauiue"/>
        <w:widowControl/>
        <w:ind w:firstLine="426"/>
        <w:jc w:val="center"/>
        <w:rPr>
          <w:b/>
        </w:rPr>
      </w:pPr>
      <w:r>
        <w:rPr>
          <w:b/>
        </w:rPr>
        <w:t>Глава 6. Определение выигравшей тендерной заявки и заключение договора</w:t>
      </w:r>
    </w:p>
    <w:p w14:paraId="443AE92E" w14:textId="77777777" w:rsidR="00A10D3E" w:rsidRDefault="00A10D3E" w:rsidP="00A10D3E">
      <w:pPr>
        <w:pStyle w:val="Iauiue"/>
        <w:widowControl/>
        <w:tabs>
          <w:tab w:val="num" w:pos="0"/>
        </w:tabs>
        <w:ind w:firstLine="426"/>
        <w:jc w:val="center"/>
        <w:rPr>
          <w:b/>
          <w:lang w:val="x-none" w:eastAsia="x-none"/>
        </w:rPr>
      </w:pPr>
      <w:r>
        <w:rPr>
          <w:b/>
          <w:lang w:eastAsia="x-none"/>
        </w:rPr>
        <w:t>1</w:t>
      </w:r>
      <w:r>
        <w:rPr>
          <w:b/>
          <w:lang w:val="x-none" w:eastAsia="x-none"/>
        </w:rPr>
        <w:t>. Подведение итогов тендера</w:t>
      </w:r>
    </w:p>
    <w:p w14:paraId="231073A9" w14:textId="77777777" w:rsidR="00A10D3E" w:rsidRDefault="00A10D3E" w:rsidP="00A10D3E">
      <w:pPr>
        <w:pStyle w:val="Iauiue"/>
        <w:widowControl/>
        <w:tabs>
          <w:tab w:val="num" w:pos="0"/>
        </w:tabs>
        <w:ind w:firstLine="426"/>
        <w:jc w:val="both"/>
        <w:rPr>
          <w:lang w:val="x-none" w:eastAsia="x-none"/>
        </w:rPr>
      </w:pPr>
      <w:r>
        <w:rPr>
          <w:lang w:eastAsia="x-none"/>
        </w:rPr>
        <w:t>53</w:t>
      </w:r>
      <w:r>
        <w:rPr>
          <w:lang w:val="x-none" w:eastAsia="x-none"/>
        </w:rPr>
        <w:t xml:space="preserve">.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 </w:t>
      </w:r>
    </w:p>
    <w:p w14:paraId="4931EE17" w14:textId="77777777" w:rsidR="00A10D3E" w:rsidRDefault="00A10D3E" w:rsidP="00A10D3E">
      <w:pPr>
        <w:pStyle w:val="Iauiue"/>
        <w:widowControl/>
        <w:tabs>
          <w:tab w:val="num" w:pos="0"/>
        </w:tabs>
        <w:ind w:firstLine="426"/>
        <w:jc w:val="both"/>
        <w:rPr>
          <w:lang w:val="x-none" w:eastAsia="x-none"/>
        </w:rPr>
      </w:pPr>
      <w:r>
        <w:rPr>
          <w:lang w:val="x-none" w:eastAsia="x-none"/>
        </w:rPr>
        <w:t xml:space="preserve">1) наименования и краткое описание товаров; </w:t>
      </w:r>
    </w:p>
    <w:p w14:paraId="1B87BE13" w14:textId="77777777" w:rsidR="00A10D3E" w:rsidRDefault="00A10D3E" w:rsidP="00A10D3E">
      <w:pPr>
        <w:pStyle w:val="Iauiue"/>
        <w:widowControl/>
        <w:tabs>
          <w:tab w:val="num" w:pos="0"/>
        </w:tabs>
        <w:ind w:firstLine="426"/>
        <w:jc w:val="both"/>
        <w:rPr>
          <w:lang w:val="x-none" w:eastAsia="x-none"/>
        </w:rPr>
      </w:pPr>
      <w:r>
        <w:rPr>
          <w:lang w:val="x-none" w:eastAsia="x-none"/>
        </w:rPr>
        <w:t xml:space="preserve">2) сумма закупа; </w:t>
      </w:r>
    </w:p>
    <w:p w14:paraId="4193B0F3" w14:textId="77777777" w:rsidR="00A10D3E" w:rsidRDefault="00A10D3E" w:rsidP="00A10D3E">
      <w:pPr>
        <w:pStyle w:val="Iauiue"/>
        <w:widowControl/>
        <w:tabs>
          <w:tab w:val="num" w:pos="0"/>
        </w:tabs>
        <w:ind w:firstLine="426"/>
        <w:jc w:val="both"/>
        <w:rPr>
          <w:lang w:val="x-none" w:eastAsia="x-none"/>
        </w:rPr>
      </w:pPr>
      <w:r>
        <w:rPr>
          <w:lang w:val="x-none" w:eastAsia="x-none"/>
        </w:rPr>
        <w:t xml:space="preserve">3) наименования, местонахождение и квалификационные данные потенциальных поставщиков, представивших тендерные заявки; </w:t>
      </w:r>
    </w:p>
    <w:p w14:paraId="59F83025" w14:textId="77777777" w:rsidR="00A10D3E" w:rsidRDefault="00A10D3E" w:rsidP="00A10D3E">
      <w:pPr>
        <w:pStyle w:val="Iauiue"/>
        <w:widowControl/>
        <w:tabs>
          <w:tab w:val="num" w:pos="0"/>
        </w:tabs>
        <w:ind w:firstLine="426"/>
        <w:jc w:val="both"/>
        <w:rPr>
          <w:lang w:val="x-none" w:eastAsia="x-none"/>
        </w:rPr>
      </w:pPr>
      <w:r>
        <w:rPr>
          <w:lang w:val="x-none" w:eastAsia="x-none"/>
        </w:rPr>
        <w:t xml:space="preserve">4) цена и другие условия каждой тендерной заявки в соответствии с тендерной документацией; </w:t>
      </w:r>
    </w:p>
    <w:p w14:paraId="215BDB6D" w14:textId="77777777" w:rsidR="00A10D3E" w:rsidRDefault="00A10D3E" w:rsidP="00A10D3E">
      <w:pPr>
        <w:pStyle w:val="Iauiue"/>
        <w:widowControl/>
        <w:tabs>
          <w:tab w:val="num" w:pos="0"/>
        </w:tabs>
        <w:ind w:firstLine="426"/>
        <w:jc w:val="both"/>
        <w:rPr>
          <w:lang w:val="x-none" w:eastAsia="x-none"/>
        </w:rPr>
      </w:pPr>
      <w:r>
        <w:rPr>
          <w:lang w:val="x-none" w:eastAsia="x-none"/>
        </w:rPr>
        <w:t xml:space="preserve">5) изложение оценки и сопоставления тендерных заявок; </w:t>
      </w:r>
    </w:p>
    <w:p w14:paraId="5BFDB239" w14:textId="77777777" w:rsidR="00A10D3E" w:rsidRDefault="00A10D3E" w:rsidP="00A10D3E">
      <w:pPr>
        <w:pStyle w:val="Iauiue"/>
        <w:widowControl/>
        <w:tabs>
          <w:tab w:val="num" w:pos="0"/>
        </w:tabs>
        <w:ind w:firstLine="426"/>
        <w:jc w:val="both"/>
        <w:rPr>
          <w:lang w:val="x-none" w:eastAsia="x-none"/>
        </w:rPr>
      </w:pPr>
      <w:r>
        <w:rPr>
          <w:lang w:val="x-none" w:eastAsia="x-none"/>
        </w:rPr>
        <w:t xml:space="preserve">6) основания отклонения тендерных заявок; </w:t>
      </w:r>
    </w:p>
    <w:p w14:paraId="2EAB1571" w14:textId="77777777" w:rsidR="00A10D3E" w:rsidRDefault="00A10D3E" w:rsidP="00A10D3E">
      <w:pPr>
        <w:pStyle w:val="Iauiue"/>
        <w:widowControl/>
        <w:tabs>
          <w:tab w:val="num" w:pos="0"/>
        </w:tabs>
        <w:ind w:firstLine="426"/>
        <w:jc w:val="both"/>
        <w:rPr>
          <w:lang w:val="x-none" w:eastAsia="x-none"/>
        </w:rPr>
      </w:pPr>
      <w:r>
        <w:rPr>
          <w:lang w:val="x-none" w:eastAsia="x-none"/>
        </w:rPr>
        <w:t xml:space="preserve">7) наименования и местонахождение победителя(ей) по каждому лоту тендера и условия, по которым определен победитель, с указанием торгового наименования; </w:t>
      </w:r>
    </w:p>
    <w:p w14:paraId="746256A1" w14:textId="77777777" w:rsidR="00A10D3E" w:rsidRDefault="00A10D3E" w:rsidP="00A10D3E">
      <w:pPr>
        <w:pStyle w:val="Iauiue"/>
        <w:widowControl/>
        <w:tabs>
          <w:tab w:val="num" w:pos="0"/>
        </w:tabs>
        <w:ind w:firstLine="426"/>
        <w:jc w:val="both"/>
        <w:rPr>
          <w:lang w:val="x-none" w:eastAsia="x-none"/>
        </w:rPr>
      </w:pPr>
      <w:r>
        <w:rPr>
          <w:lang w:val="x-none" w:eastAsia="x-none"/>
        </w:rPr>
        <w:t xml:space="preserve">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 </w:t>
      </w:r>
    </w:p>
    <w:p w14:paraId="7BA262BC" w14:textId="77777777" w:rsidR="00A10D3E" w:rsidRDefault="00A10D3E" w:rsidP="00A10D3E">
      <w:pPr>
        <w:pStyle w:val="Iauiue"/>
        <w:widowControl/>
        <w:tabs>
          <w:tab w:val="num" w:pos="0"/>
        </w:tabs>
        <w:ind w:firstLine="426"/>
        <w:jc w:val="both"/>
        <w:rPr>
          <w:lang w:val="x-none" w:eastAsia="x-none"/>
        </w:rPr>
      </w:pPr>
      <w:r>
        <w:rPr>
          <w:lang w:val="x-none" w:eastAsia="x-none"/>
        </w:rPr>
        <w:t xml:space="preserve">9) основания, если победитель тендера не определен; </w:t>
      </w:r>
    </w:p>
    <w:p w14:paraId="1FB2B711" w14:textId="77777777" w:rsidR="00A10D3E" w:rsidRDefault="00A10D3E" w:rsidP="00A10D3E">
      <w:pPr>
        <w:pStyle w:val="Iauiue"/>
        <w:widowControl/>
        <w:tabs>
          <w:tab w:val="num" w:pos="0"/>
        </w:tabs>
        <w:ind w:firstLine="426"/>
        <w:jc w:val="both"/>
        <w:rPr>
          <w:lang w:val="x-none" w:eastAsia="x-none"/>
        </w:rPr>
      </w:pPr>
      <w:r>
        <w:rPr>
          <w:lang w:val="x-none" w:eastAsia="x-none"/>
        </w:rPr>
        <w:t xml:space="preserve">10) срок, в течение которого надлежит заключить договор закупа; </w:t>
      </w:r>
    </w:p>
    <w:p w14:paraId="2625C8E4" w14:textId="77777777" w:rsidR="00A10D3E" w:rsidRDefault="00A10D3E" w:rsidP="00A10D3E">
      <w:pPr>
        <w:pStyle w:val="Iauiue"/>
        <w:widowControl/>
        <w:tabs>
          <w:tab w:val="num" w:pos="0"/>
        </w:tabs>
        <w:ind w:firstLine="426"/>
        <w:jc w:val="both"/>
        <w:rPr>
          <w:lang w:val="x-none" w:eastAsia="x-none"/>
        </w:rPr>
      </w:pPr>
      <w:r>
        <w:rPr>
          <w:lang w:val="x-none" w:eastAsia="x-none"/>
        </w:rPr>
        <w:t xml:space="preserve">11) информация о привлечении экспертной комиссии. </w:t>
      </w:r>
    </w:p>
    <w:p w14:paraId="129891C5" w14:textId="77777777" w:rsidR="00A10D3E" w:rsidRDefault="00A10D3E" w:rsidP="00A10D3E">
      <w:pPr>
        <w:pStyle w:val="Iauiue"/>
        <w:widowControl/>
        <w:tabs>
          <w:tab w:val="num" w:pos="0"/>
        </w:tabs>
        <w:ind w:firstLine="426"/>
        <w:jc w:val="both"/>
        <w:rPr>
          <w:lang w:val="x-none" w:eastAsia="x-none"/>
        </w:rPr>
      </w:pPr>
      <w:r>
        <w:rPr>
          <w:lang w:eastAsia="x-none"/>
        </w:rPr>
        <w:t>54</w:t>
      </w:r>
      <w:r>
        <w:rPr>
          <w:lang w:val="x-none" w:eastAsia="x-none"/>
        </w:rPr>
        <w:t xml:space="preserve">. В течение трех календарных дней со дня подведения итогов тендера,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организатора закупа. </w:t>
      </w:r>
    </w:p>
    <w:p w14:paraId="021CFC3A" w14:textId="77777777" w:rsidR="00A10D3E" w:rsidRDefault="00A10D3E" w:rsidP="00A10D3E">
      <w:pPr>
        <w:pStyle w:val="Iauiue"/>
        <w:widowControl/>
        <w:tabs>
          <w:tab w:val="num" w:pos="0"/>
        </w:tabs>
        <w:ind w:firstLine="426"/>
        <w:jc w:val="both"/>
        <w:rPr>
          <w:lang w:val="x-none" w:eastAsia="x-none"/>
        </w:rPr>
      </w:pPr>
      <w:r>
        <w:rPr>
          <w:lang w:eastAsia="x-none"/>
        </w:rPr>
        <w:t>55</w:t>
      </w:r>
      <w:r>
        <w:rPr>
          <w:lang w:val="x-none" w:eastAsia="x-none"/>
        </w:rPr>
        <w:t xml:space="preserve">. Протокол об итогах тендера размещается на интернет-ресурсе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 </w:t>
      </w:r>
    </w:p>
    <w:p w14:paraId="2D04DF64" w14:textId="77777777" w:rsidR="00A10D3E" w:rsidRDefault="00A10D3E" w:rsidP="00A10D3E">
      <w:pPr>
        <w:pStyle w:val="Iauiue"/>
        <w:widowControl/>
        <w:tabs>
          <w:tab w:val="num" w:pos="0"/>
        </w:tabs>
        <w:ind w:firstLine="426"/>
        <w:jc w:val="center"/>
        <w:rPr>
          <w:b/>
          <w:lang w:val="x-none" w:eastAsia="x-none"/>
        </w:rPr>
      </w:pPr>
      <w:r>
        <w:rPr>
          <w:b/>
          <w:lang w:eastAsia="x-none"/>
        </w:rPr>
        <w:t>2.</w:t>
      </w:r>
      <w:r>
        <w:rPr>
          <w:b/>
          <w:lang w:val="x-none" w:eastAsia="x-none"/>
        </w:rPr>
        <w:t xml:space="preserve"> Заключение договора закупа</w:t>
      </w:r>
    </w:p>
    <w:p w14:paraId="2EFABA27" w14:textId="77777777" w:rsidR="00A10D3E" w:rsidRDefault="00A10D3E" w:rsidP="00A10D3E">
      <w:pPr>
        <w:pStyle w:val="Iauiue"/>
        <w:widowControl/>
        <w:tabs>
          <w:tab w:val="num" w:pos="0"/>
        </w:tabs>
        <w:ind w:firstLine="426"/>
        <w:jc w:val="both"/>
        <w:rPr>
          <w:lang w:val="x-none" w:eastAsia="x-none"/>
        </w:rPr>
      </w:pPr>
      <w:r>
        <w:rPr>
          <w:lang w:eastAsia="x-none"/>
        </w:rPr>
        <w:t>56</w:t>
      </w:r>
      <w:r>
        <w:rPr>
          <w:lang w:val="x-none" w:eastAsia="x-none"/>
        </w:rPr>
        <w:t xml:space="preserve">. Организатор закупа в течение пяти календарных дней со дня подведения итогов тендера либо получение итогов закупа от организатора закупа направляет потенциальному поставщику подписанный договор закупа, составляемый по форме, согласно Приложению </w:t>
      </w:r>
      <w:r>
        <w:rPr>
          <w:lang w:eastAsia="x-none"/>
        </w:rPr>
        <w:t xml:space="preserve">9 </w:t>
      </w:r>
      <w:r>
        <w:rPr>
          <w:lang w:val="x-none" w:eastAsia="x-none"/>
        </w:rPr>
        <w:t xml:space="preserve">к тендерной документации. </w:t>
      </w:r>
    </w:p>
    <w:p w14:paraId="63C424D6" w14:textId="77777777" w:rsidR="00A10D3E" w:rsidRDefault="00A10D3E" w:rsidP="00A10D3E">
      <w:pPr>
        <w:pStyle w:val="Iauiue"/>
        <w:widowControl/>
        <w:tabs>
          <w:tab w:val="num" w:pos="0"/>
        </w:tabs>
        <w:ind w:firstLine="426"/>
        <w:jc w:val="both"/>
        <w:rPr>
          <w:lang w:val="x-none" w:eastAsia="x-none"/>
        </w:rPr>
      </w:pPr>
      <w:r>
        <w:rPr>
          <w:lang w:eastAsia="x-none"/>
        </w:rPr>
        <w:t>57</w:t>
      </w:r>
      <w:r>
        <w:rPr>
          <w:lang w:val="x-none" w:eastAsia="x-none"/>
        </w:rPr>
        <w:t xml:space="preserve">.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 </w:t>
      </w:r>
    </w:p>
    <w:p w14:paraId="76C60832" w14:textId="77777777" w:rsidR="00A10D3E" w:rsidRDefault="00A10D3E" w:rsidP="00A10D3E">
      <w:pPr>
        <w:pStyle w:val="Iauiue"/>
        <w:widowControl/>
        <w:tabs>
          <w:tab w:val="num" w:pos="0"/>
        </w:tabs>
        <w:ind w:firstLine="426"/>
        <w:jc w:val="both"/>
        <w:rPr>
          <w:lang w:val="x-none" w:eastAsia="x-none"/>
        </w:rPr>
      </w:pPr>
      <w:r>
        <w:rPr>
          <w:lang w:eastAsia="x-none"/>
        </w:rPr>
        <w:t>58</w:t>
      </w:r>
      <w:r>
        <w:rPr>
          <w:lang w:val="x-none" w:eastAsia="x-none"/>
        </w:rPr>
        <w:t xml:space="preserve">. Договор закупа вступает в силу со дня подписания его уполномоченными представителями сторон, если иное не предусмотрено законодательными актами Республики Казахстан. </w:t>
      </w:r>
    </w:p>
    <w:p w14:paraId="263559EE" w14:textId="77777777" w:rsidR="00A10D3E" w:rsidRDefault="00A10D3E" w:rsidP="00A10D3E">
      <w:pPr>
        <w:pStyle w:val="Iauiue"/>
        <w:widowControl/>
        <w:tabs>
          <w:tab w:val="num" w:pos="0"/>
        </w:tabs>
        <w:ind w:firstLine="426"/>
        <w:jc w:val="both"/>
        <w:rPr>
          <w:lang w:val="x-none" w:eastAsia="x-none"/>
        </w:rPr>
      </w:pPr>
      <w:r>
        <w:rPr>
          <w:lang w:eastAsia="x-none"/>
        </w:rPr>
        <w:t>59</w:t>
      </w:r>
      <w:r>
        <w:rPr>
          <w:lang w:val="x-none" w:eastAsia="x-none"/>
        </w:rPr>
        <w:t xml:space="preserve">.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 </w:t>
      </w:r>
    </w:p>
    <w:p w14:paraId="67C7CB5C" w14:textId="77777777" w:rsidR="00A10D3E" w:rsidRDefault="00A10D3E" w:rsidP="00A10D3E">
      <w:pPr>
        <w:pStyle w:val="Iauiue"/>
        <w:widowControl/>
        <w:tabs>
          <w:tab w:val="num" w:pos="0"/>
        </w:tabs>
        <w:ind w:firstLine="426"/>
        <w:jc w:val="both"/>
        <w:rPr>
          <w:lang w:val="x-none" w:eastAsia="x-none"/>
        </w:rPr>
      </w:pPr>
      <w:r>
        <w:rPr>
          <w:lang w:eastAsia="x-none"/>
        </w:rPr>
        <w:t>60</w:t>
      </w:r>
      <w:r>
        <w:rPr>
          <w:lang w:val="x-none" w:eastAsia="x-none"/>
        </w:rPr>
        <w:t xml:space="preserve">. Не допускаются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 </w:t>
      </w:r>
    </w:p>
    <w:p w14:paraId="76D188B2" w14:textId="77777777" w:rsidR="00A10D3E" w:rsidRDefault="00A10D3E" w:rsidP="00A10D3E">
      <w:pPr>
        <w:pStyle w:val="Iauiue"/>
        <w:widowControl/>
        <w:tabs>
          <w:tab w:val="num" w:pos="0"/>
        </w:tabs>
        <w:ind w:firstLine="426"/>
        <w:jc w:val="both"/>
        <w:rPr>
          <w:lang w:val="x-none" w:eastAsia="x-none"/>
        </w:rPr>
      </w:pPr>
      <w:r>
        <w:rPr>
          <w:lang w:eastAsia="x-none"/>
        </w:rPr>
        <w:t>61.</w:t>
      </w:r>
      <w:r>
        <w:rPr>
          <w:lang w:val="x-none" w:eastAsia="x-none"/>
        </w:rPr>
        <w:t xml:space="preserve"> Внесение изменения в заключенный договор при условии неизменности качества и других условий, явившихся основой для выбора поставщика, допускается: 1) по взаимному согласию сторон в части уменьшения цены на товары и соответственно цены договора; 2) по взаимному согласию сторон в части уменьшения объема товаров. </w:t>
      </w:r>
    </w:p>
    <w:p w14:paraId="5F7613AA" w14:textId="77777777" w:rsidR="00A10D3E" w:rsidRDefault="00A10D3E" w:rsidP="00A10D3E">
      <w:pPr>
        <w:pStyle w:val="Iauiue"/>
        <w:widowControl/>
        <w:tabs>
          <w:tab w:val="num" w:pos="0"/>
        </w:tabs>
        <w:ind w:firstLine="426"/>
        <w:jc w:val="both"/>
        <w:rPr>
          <w:lang w:val="x-none" w:eastAsia="x-none"/>
        </w:rPr>
      </w:pPr>
      <w:r>
        <w:rPr>
          <w:lang w:eastAsia="x-none"/>
        </w:rPr>
        <w:t>62</w:t>
      </w:r>
      <w:r>
        <w:rPr>
          <w:lang w:val="x-none" w:eastAsia="x-none"/>
        </w:rPr>
        <w:t xml:space="preserve">. Допускается проведение переговоров организатором закупа с потенциальным поставщиком, признанным победителем тендера, с целью уменьшения цены товара до подписания договора о закупе. Потенциальный поставщик принимает решение по своему усмотрению о согласии или несогласии на уменьшение цены товара, что не является основанием для отказа организатором закупа в подписании договора с потенциальным поставщиком, признанным победителем тендера. </w:t>
      </w:r>
    </w:p>
    <w:p w14:paraId="4FDD5C77" w14:textId="77777777" w:rsidR="00A10D3E" w:rsidRDefault="00A10D3E" w:rsidP="00A10D3E">
      <w:pPr>
        <w:pStyle w:val="Iauiue"/>
        <w:widowControl/>
        <w:tabs>
          <w:tab w:val="num" w:pos="0"/>
        </w:tabs>
        <w:ind w:firstLine="426"/>
        <w:jc w:val="center"/>
        <w:rPr>
          <w:b/>
          <w:lang w:val="x-none" w:eastAsia="x-none"/>
        </w:rPr>
      </w:pPr>
      <w:r>
        <w:rPr>
          <w:b/>
          <w:lang w:eastAsia="x-none"/>
        </w:rPr>
        <w:t>3</w:t>
      </w:r>
      <w:r>
        <w:rPr>
          <w:b/>
          <w:lang w:val="x-none" w:eastAsia="x-none"/>
        </w:rPr>
        <w:t>. Гарантийное обеспечение исполнения договора закупа</w:t>
      </w:r>
    </w:p>
    <w:p w14:paraId="7A3116CC" w14:textId="77777777" w:rsidR="00A10D3E" w:rsidRDefault="00A10D3E" w:rsidP="00A10D3E">
      <w:pPr>
        <w:pStyle w:val="Iauiue"/>
        <w:widowControl/>
        <w:tabs>
          <w:tab w:val="num" w:pos="0"/>
        </w:tabs>
        <w:ind w:firstLine="426"/>
        <w:jc w:val="both"/>
        <w:rPr>
          <w:lang w:val="x-none" w:eastAsia="x-none"/>
        </w:rPr>
      </w:pPr>
      <w:r>
        <w:rPr>
          <w:lang w:eastAsia="x-none"/>
        </w:rPr>
        <w:lastRenderedPageBreak/>
        <w:t>63.</w:t>
      </w:r>
      <w:r>
        <w:rPr>
          <w:lang w:val="x-none" w:eastAsia="x-none"/>
        </w:rPr>
        <w:t xml:space="preserve"> Содержание, форма и условия внесения гарантийного обеспечения договора закупа (далее - гарантийное обеспечение) определяются организатором закупа в соответствии с положениями Правил и подлежат включению в тендерную документацию, договор закупа. </w:t>
      </w:r>
    </w:p>
    <w:p w14:paraId="48447A95" w14:textId="77777777" w:rsidR="00A10D3E" w:rsidRDefault="00A10D3E" w:rsidP="00A10D3E">
      <w:pPr>
        <w:pStyle w:val="Iauiue"/>
        <w:widowControl/>
        <w:tabs>
          <w:tab w:val="num" w:pos="0"/>
        </w:tabs>
        <w:ind w:firstLine="426"/>
        <w:jc w:val="both"/>
        <w:rPr>
          <w:lang w:eastAsia="x-none"/>
        </w:rPr>
      </w:pPr>
      <w:r>
        <w:rPr>
          <w:lang w:eastAsia="x-none"/>
        </w:rPr>
        <w:t>64.</w:t>
      </w:r>
      <w:r>
        <w:rPr>
          <w:lang w:val="x-none" w:eastAsia="x-none"/>
        </w:rPr>
        <w:t xml:space="preserve">. Гарантийное обеспечение составляет </w:t>
      </w:r>
      <w:r>
        <w:rPr>
          <w:b/>
          <w:lang w:val="x-none" w:eastAsia="x-none"/>
        </w:rPr>
        <w:t>три процента</w:t>
      </w:r>
      <w:r>
        <w:rPr>
          <w:lang w:val="x-none" w:eastAsia="x-none"/>
        </w:rPr>
        <w:t xml:space="preserve"> от цены договора закупа и представляется в виде: </w:t>
      </w:r>
    </w:p>
    <w:p w14:paraId="061F8451" w14:textId="77777777" w:rsidR="00A10D3E" w:rsidRDefault="00A10D3E" w:rsidP="00A10D3E">
      <w:pPr>
        <w:pStyle w:val="Iauiue"/>
        <w:widowControl/>
        <w:tabs>
          <w:tab w:val="num" w:pos="0"/>
        </w:tabs>
        <w:ind w:firstLine="426"/>
        <w:jc w:val="both"/>
        <w:rPr>
          <w:lang w:eastAsia="x-none"/>
        </w:rPr>
      </w:pPr>
      <w:r>
        <w:rPr>
          <w:lang w:val="x-none" w:eastAsia="x-none"/>
        </w:rPr>
        <w:t xml:space="preserve">1) гарантийного взноса в виде денежных средств, размещаемых в обслуживающем банке заказчика; </w:t>
      </w:r>
    </w:p>
    <w:p w14:paraId="0223D745" w14:textId="77777777" w:rsidR="00A10D3E" w:rsidRDefault="00A10D3E" w:rsidP="00A10D3E">
      <w:pPr>
        <w:pStyle w:val="Iauiue"/>
        <w:widowControl/>
        <w:tabs>
          <w:tab w:val="num" w:pos="0"/>
        </w:tabs>
        <w:ind w:firstLine="426"/>
        <w:jc w:val="both"/>
        <w:rPr>
          <w:lang w:val="x-none" w:eastAsia="x-none"/>
        </w:rPr>
      </w:pPr>
      <w:r>
        <w:rPr>
          <w:lang w:val="x-none" w:eastAsia="x-none"/>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тендерной документации. </w:t>
      </w:r>
    </w:p>
    <w:p w14:paraId="34061C41" w14:textId="77777777" w:rsidR="00A10D3E" w:rsidRDefault="00A10D3E" w:rsidP="00A10D3E">
      <w:pPr>
        <w:pStyle w:val="Iauiue"/>
        <w:widowControl/>
        <w:tabs>
          <w:tab w:val="num" w:pos="0"/>
        </w:tabs>
        <w:ind w:firstLine="426"/>
        <w:jc w:val="both"/>
        <w:rPr>
          <w:lang w:val="x-none" w:eastAsia="x-none"/>
        </w:rPr>
      </w:pPr>
      <w:r>
        <w:rPr>
          <w:lang w:eastAsia="x-none"/>
        </w:rPr>
        <w:t>65</w:t>
      </w:r>
      <w:r>
        <w:rPr>
          <w:lang w:val="x-none" w:eastAsia="x-none"/>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 </w:t>
      </w:r>
    </w:p>
    <w:p w14:paraId="6976A734" w14:textId="77777777" w:rsidR="00A10D3E" w:rsidRDefault="00A10D3E" w:rsidP="00A10D3E">
      <w:pPr>
        <w:pStyle w:val="Iauiue"/>
        <w:widowControl/>
        <w:tabs>
          <w:tab w:val="num" w:pos="0"/>
        </w:tabs>
        <w:ind w:firstLine="426"/>
        <w:jc w:val="both"/>
        <w:rPr>
          <w:lang w:val="x-none" w:eastAsia="x-none"/>
        </w:rPr>
      </w:pPr>
      <w:r>
        <w:rPr>
          <w:lang w:eastAsia="x-none"/>
        </w:rPr>
        <w:t>66</w:t>
      </w:r>
      <w:r>
        <w:rPr>
          <w:lang w:val="x-none" w:eastAsia="x-none"/>
        </w:rPr>
        <w:t xml:space="preserve">.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 </w:t>
      </w:r>
    </w:p>
    <w:p w14:paraId="07F97293" w14:textId="77777777" w:rsidR="00A10D3E" w:rsidRDefault="00A10D3E" w:rsidP="00A10D3E">
      <w:pPr>
        <w:pStyle w:val="Iauiue"/>
        <w:widowControl/>
        <w:tabs>
          <w:tab w:val="num" w:pos="0"/>
        </w:tabs>
        <w:ind w:firstLine="426"/>
        <w:jc w:val="both"/>
        <w:rPr>
          <w:lang w:val="x-none" w:eastAsia="x-none"/>
        </w:rPr>
      </w:pPr>
      <w:r>
        <w:rPr>
          <w:lang w:eastAsia="x-none"/>
        </w:rPr>
        <w:t>67</w:t>
      </w:r>
      <w:r>
        <w:rPr>
          <w:lang w:val="x-none" w:eastAsia="x-none"/>
        </w:rPr>
        <w:t xml:space="preserve">. Гарантийное обеспечение исполнения договора закупа не возвращается заказчиком поставщику в случаях: </w:t>
      </w:r>
    </w:p>
    <w:p w14:paraId="07AD2E79" w14:textId="77777777" w:rsidR="00A10D3E" w:rsidRDefault="00A10D3E" w:rsidP="00A10D3E">
      <w:pPr>
        <w:pStyle w:val="Iauiue"/>
        <w:widowControl/>
        <w:tabs>
          <w:tab w:val="num" w:pos="0"/>
        </w:tabs>
        <w:ind w:firstLine="426"/>
        <w:jc w:val="both"/>
        <w:rPr>
          <w:lang w:val="x-none" w:eastAsia="x-none"/>
        </w:rPr>
      </w:pPr>
      <w:r>
        <w:rPr>
          <w:lang w:val="x-none" w:eastAsia="x-none"/>
        </w:rPr>
        <w:t xml:space="preserve">1) расторжения договора закупа в связи с неисполнением или ненадлежащим исполнением поставщиком договорных обязательств; </w:t>
      </w:r>
    </w:p>
    <w:p w14:paraId="19DC8CDC" w14:textId="77777777" w:rsidR="00A10D3E" w:rsidRDefault="00A10D3E" w:rsidP="00A10D3E">
      <w:pPr>
        <w:pStyle w:val="Iauiue"/>
        <w:widowControl/>
        <w:tabs>
          <w:tab w:val="num" w:pos="0"/>
        </w:tabs>
        <w:ind w:firstLine="426"/>
        <w:jc w:val="both"/>
        <w:rPr>
          <w:lang w:val="x-none" w:eastAsia="x-none"/>
        </w:rPr>
      </w:pPr>
      <w:r>
        <w:rPr>
          <w:lang w:val="x-none" w:eastAsia="x-none"/>
        </w:rPr>
        <w:t xml:space="preserve">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w:t>
      </w:r>
      <w:r>
        <w:rPr>
          <w:lang w:eastAsia="x-none"/>
        </w:rPr>
        <w:t>медицинских изделий</w:t>
      </w:r>
      <w:r>
        <w:rPr>
          <w:lang w:val="x-none" w:eastAsia="x-none"/>
        </w:rPr>
        <w:t xml:space="preserve"> и нарушение других условий договора); </w:t>
      </w:r>
    </w:p>
    <w:p w14:paraId="3D14908A" w14:textId="77777777" w:rsidR="00A10D3E" w:rsidRDefault="00A10D3E" w:rsidP="00A10D3E">
      <w:pPr>
        <w:pStyle w:val="Iauiue"/>
        <w:widowControl/>
        <w:tabs>
          <w:tab w:val="num" w:pos="0"/>
        </w:tabs>
        <w:ind w:firstLine="426"/>
        <w:jc w:val="both"/>
        <w:rPr>
          <w:lang w:val="x-none" w:eastAsia="x-none"/>
        </w:rPr>
      </w:pPr>
      <w:r>
        <w:rPr>
          <w:lang w:val="x-none" w:eastAsia="x-none"/>
        </w:rPr>
        <w:t>3) неуплаты штрафных санкций за неисполнение или ненадлежащее исполнение, предусмотренных договором закупа.</w:t>
      </w:r>
    </w:p>
    <w:p w14:paraId="58F9D5F3" w14:textId="77777777" w:rsidR="00A10D3E" w:rsidRDefault="00A10D3E" w:rsidP="00A10D3E">
      <w:pPr>
        <w:pStyle w:val="Iauiue"/>
        <w:widowControl/>
        <w:tabs>
          <w:tab w:val="num" w:pos="0"/>
        </w:tabs>
        <w:ind w:firstLine="426"/>
        <w:jc w:val="center"/>
        <w:rPr>
          <w:b/>
          <w:lang w:eastAsia="x-none"/>
        </w:rPr>
      </w:pPr>
    </w:p>
    <w:p w14:paraId="0391A0A0" w14:textId="77777777" w:rsidR="00A10D3E" w:rsidRDefault="00A10D3E" w:rsidP="00A10D3E">
      <w:pPr>
        <w:pStyle w:val="Iauiue"/>
        <w:widowControl/>
        <w:tabs>
          <w:tab w:val="num" w:pos="0"/>
        </w:tabs>
        <w:ind w:firstLine="426"/>
        <w:jc w:val="center"/>
        <w:rPr>
          <w:b/>
          <w:lang w:eastAsia="x-none"/>
        </w:rPr>
      </w:pPr>
      <w:r>
        <w:rPr>
          <w:b/>
          <w:lang w:val="x-none" w:eastAsia="x-none"/>
        </w:rPr>
        <w:t>Заключительные положения</w:t>
      </w:r>
    </w:p>
    <w:p w14:paraId="04CBC955" w14:textId="77777777" w:rsidR="00A10D3E" w:rsidRDefault="00A10D3E" w:rsidP="00A10D3E">
      <w:pPr>
        <w:jc w:val="both"/>
      </w:pPr>
      <w:r>
        <w:rPr>
          <w:color w:val="000000"/>
        </w:rPr>
        <w:t>68. Вскрытые тендерные или конкурсные заявки не возвращаются потенциальным поставщикам, за исключением оригинала банковской гарантии. При этом заказчик или организатор тендера, или единый дистрибьютор должны сохранить копию данного документа.</w:t>
      </w:r>
    </w:p>
    <w:p w14:paraId="18F785FE" w14:textId="77777777" w:rsidR="00A10D3E" w:rsidRDefault="00A10D3E" w:rsidP="00A10D3E">
      <w:pPr>
        <w:jc w:val="both"/>
      </w:pPr>
      <w:bookmarkStart w:id="75" w:name="z1728"/>
      <w:r>
        <w:rPr>
          <w:color w:val="000000"/>
        </w:rPr>
        <w:t>69. В случаях выявления нарушений при проведении закупа, руководитель заказчика, организатор закупа или единый дистрибьютор признают такой закуп в целом либо по соответствующим лотам недействительным.</w:t>
      </w:r>
    </w:p>
    <w:p w14:paraId="6ADC1905" w14:textId="77777777" w:rsidR="00A10D3E" w:rsidRDefault="00A10D3E" w:rsidP="00A10D3E">
      <w:pPr>
        <w:jc w:val="both"/>
      </w:pPr>
      <w:bookmarkStart w:id="76" w:name="z1842"/>
      <w:bookmarkEnd w:id="75"/>
      <w:r>
        <w:rPr>
          <w:color w:val="000000"/>
        </w:rPr>
        <w:t>70. Контроль за соблюдением настоящих Правил осуществляют органы государственного аудита и финансового контроля.</w:t>
      </w:r>
    </w:p>
    <w:bookmarkEnd w:id="76"/>
    <w:p w14:paraId="18B8B40E" w14:textId="77777777" w:rsidR="00A10D3E" w:rsidRDefault="00A10D3E" w:rsidP="00A10D3E">
      <w:pPr>
        <w:ind w:firstLine="360"/>
        <w:jc w:val="right"/>
        <w:rPr>
          <w:b/>
        </w:rPr>
      </w:pPr>
    </w:p>
    <w:p w14:paraId="00E02B79" w14:textId="77777777" w:rsidR="00A10D3E" w:rsidRDefault="00A10D3E" w:rsidP="00A10D3E">
      <w:pPr>
        <w:rPr>
          <w:b/>
        </w:rPr>
        <w:sectPr w:rsidR="00A10D3E">
          <w:pgSz w:w="11906" w:h="16838"/>
          <w:pgMar w:top="720" w:right="720" w:bottom="720" w:left="720" w:header="709" w:footer="709" w:gutter="0"/>
          <w:cols w:space="720"/>
        </w:sectPr>
      </w:pPr>
    </w:p>
    <w:p w14:paraId="32F05EC8" w14:textId="77777777" w:rsidR="00A10D3E" w:rsidRDefault="00A10D3E" w:rsidP="00A10D3E">
      <w:pPr>
        <w:rPr>
          <w:b/>
        </w:rPr>
      </w:pPr>
    </w:p>
    <w:p w14:paraId="4A70DD5F" w14:textId="77777777" w:rsidR="00A10D3E" w:rsidRDefault="00A10D3E" w:rsidP="00A10D3E">
      <w:pPr>
        <w:pStyle w:val="j15"/>
        <w:shd w:val="clear" w:color="auto" w:fill="FFFFFF"/>
        <w:spacing w:before="0" w:beforeAutospacing="0" w:after="0" w:afterAutospacing="0"/>
        <w:jc w:val="right"/>
        <w:textAlignment w:val="baseline"/>
        <w:rPr>
          <w:sz w:val="20"/>
          <w:szCs w:val="20"/>
        </w:rPr>
      </w:pPr>
      <w:r>
        <w:rPr>
          <w:sz w:val="20"/>
          <w:szCs w:val="20"/>
        </w:rPr>
        <w:t>Приложение 1</w:t>
      </w:r>
    </w:p>
    <w:p w14:paraId="66E96C20" w14:textId="77777777" w:rsidR="00A10D3E" w:rsidRDefault="00A10D3E" w:rsidP="00A10D3E">
      <w:pPr>
        <w:pStyle w:val="j15"/>
        <w:shd w:val="clear" w:color="auto" w:fill="FFFFFF"/>
        <w:spacing w:before="0" w:beforeAutospacing="0" w:after="0" w:afterAutospacing="0"/>
        <w:ind w:firstLine="6804"/>
        <w:jc w:val="right"/>
        <w:textAlignment w:val="baseline"/>
        <w:rPr>
          <w:sz w:val="20"/>
          <w:szCs w:val="20"/>
        </w:rPr>
      </w:pPr>
      <w:r>
        <w:rPr>
          <w:sz w:val="20"/>
          <w:szCs w:val="20"/>
        </w:rPr>
        <w:t>к тендерной документации</w:t>
      </w:r>
    </w:p>
    <w:p w14:paraId="23E5EB48" w14:textId="77777777" w:rsidR="00A10D3E" w:rsidRDefault="00A10D3E" w:rsidP="00A10D3E">
      <w:pPr>
        <w:pStyle w:val="j15"/>
        <w:shd w:val="clear" w:color="auto" w:fill="FFFFFF"/>
        <w:spacing w:before="0" w:beforeAutospacing="0" w:after="0" w:afterAutospacing="0"/>
        <w:ind w:firstLine="6804"/>
        <w:jc w:val="right"/>
        <w:textAlignment w:val="baseline"/>
        <w:rPr>
          <w:sz w:val="20"/>
          <w:szCs w:val="20"/>
        </w:rPr>
      </w:pPr>
    </w:p>
    <w:tbl>
      <w:tblPr>
        <w:tblW w:w="152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2"/>
        <w:gridCol w:w="3260"/>
        <w:gridCol w:w="1134"/>
        <w:gridCol w:w="1701"/>
        <w:gridCol w:w="1418"/>
        <w:gridCol w:w="1701"/>
        <w:gridCol w:w="1052"/>
        <w:gridCol w:w="1577"/>
      </w:tblGrid>
      <w:tr w:rsidR="00A10D3E" w14:paraId="49E50531" w14:textId="77777777" w:rsidTr="00A10D3E">
        <w:tc>
          <w:tcPr>
            <w:tcW w:w="851" w:type="dxa"/>
            <w:tcBorders>
              <w:top w:val="single" w:sz="4" w:space="0" w:color="auto"/>
              <w:left w:val="single" w:sz="4" w:space="0" w:color="auto"/>
              <w:bottom w:val="single" w:sz="4" w:space="0" w:color="auto"/>
              <w:right w:val="single" w:sz="4" w:space="0" w:color="auto"/>
            </w:tcBorders>
            <w:vAlign w:val="center"/>
            <w:hideMark/>
          </w:tcPr>
          <w:p w14:paraId="467FF2F6" w14:textId="77777777" w:rsidR="00A10D3E" w:rsidRDefault="00A10D3E">
            <w:pPr>
              <w:jc w:val="center"/>
              <w:rPr>
                <w:color w:val="000000"/>
              </w:rPr>
            </w:pPr>
            <w:r>
              <w:rPr>
                <w:b/>
                <w:bCs/>
                <w:color w:val="000000"/>
              </w:rPr>
              <w:t>№ лота</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5989DFC" w14:textId="77777777" w:rsidR="00A10D3E" w:rsidRDefault="00A10D3E">
            <w:pPr>
              <w:jc w:val="center"/>
              <w:rPr>
                <w:color w:val="000000"/>
              </w:rPr>
            </w:pPr>
            <w:r>
              <w:rPr>
                <w:b/>
                <w:bCs/>
                <w:color w:val="000000"/>
              </w:rPr>
              <w:t>Наименование заказчика</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AF1A57D" w14:textId="77777777" w:rsidR="00A10D3E" w:rsidRDefault="00A10D3E">
            <w:pPr>
              <w:jc w:val="center"/>
              <w:rPr>
                <w:color w:val="000000"/>
              </w:rPr>
            </w:pPr>
            <w:r>
              <w:rPr>
                <w:b/>
                <w:bCs/>
                <w:color w:val="000000"/>
              </w:rPr>
              <w:t>Наименование лота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667730" w14:textId="77777777" w:rsidR="00A10D3E" w:rsidRDefault="00A10D3E">
            <w:pPr>
              <w:jc w:val="center"/>
              <w:rPr>
                <w:color w:val="000000"/>
              </w:rPr>
            </w:pPr>
            <w:r>
              <w:rPr>
                <w:b/>
                <w:bCs/>
                <w:color w:val="000000"/>
              </w:rPr>
              <w:t>Количество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F750EA" w14:textId="77777777" w:rsidR="00A10D3E" w:rsidRDefault="00A10D3E">
            <w:pPr>
              <w:jc w:val="center"/>
              <w:rPr>
                <w:color w:val="000000"/>
              </w:rPr>
            </w:pPr>
            <w:r>
              <w:rPr>
                <w:b/>
                <w:bCs/>
                <w:color w:val="000000"/>
              </w:rPr>
              <w:t>Условия поставки (в соответствии с ИНКОТЕРМС 2010)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E81119" w14:textId="77777777" w:rsidR="00A10D3E" w:rsidRDefault="00A10D3E">
            <w:pPr>
              <w:jc w:val="center"/>
              <w:rPr>
                <w:b/>
                <w:bCs/>
                <w:color w:val="000000"/>
              </w:rPr>
            </w:pPr>
            <w:r>
              <w:rPr>
                <w:b/>
                <w:bCs/>
                <w:color w:val="000000"/>
              </w:rPr>
              <w:t>Срок поставки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E4E217" w14:textId="77777777" w:rsidR="00A10D3E" w:rsidRDefault="00A10D3E">
            <w:pPr>
              <w:jc w:val="center"/>
              <w:rPr>
                <w:color w:val="000000"/>
              </w:rPr>
            </w:pPr>
            <w:r>
              <w:rPr>
                <w:b/>
                <w:bCs/>
                <w:color w:val="000000"/>
              </w:rPr>
              <w:t>Место поставки товара</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AC28FC8" w14:textId="77777777" w:rsidR="00A10D3E" w:rsidRDefault="00A10D3E">
            <w:pPr>
              <w:jc w:val="center"/>
              <w:rPr>
                <w:color w:val="000000"/>
              </w:rPr>
            </w:pPr>
            <w:r>
              <w:rPr>
                <w:b/>
                <w:bCs/>
                <w:color w:val="000000"/>
              </w:rPr>
              <w:t>Размер авансового платежа, %</w:t>
            </w:r>
          </w:p>
        </w:tc>
        <w:tc>
          <w:tcPr>
            <w:tcW w:w="1577" w:type="dxa"/>
            <w:tcBorders>
              <w:top w:val="single" w:sz="4" w:space="0" w:color="auto"/>
              <w:left w:val="single" w:sz="4" w:space="0" w:color="auto"/>
              <w:bottom w:val="single" w:sz="4" w:space="0" w:color="auto"/>
              <w:right w:val="single" w:sz="4" w:space="0" w:color="auto"/>
            </w:tcBorders>
            <w:vAlign w:val="center"/>
            <w:hideMark/>
          </w:tcPr>
          <w:p w14:paraId="5512B635" w14:textId="77777777" w:rsidR="00A10D3E" w:rsidRDefault="00A10D3E">
            <w:pPr>
              <w:jc w:val="center"/>
              <w:rPr>
                <w:color w:val="000000"/>
              </w:rPr>
            </w:pPr>
            <w:r>
              <w:rPr>
                <w:b/>
                <w:bCs/>
                <w:color w:val="000000"/>
              </w:rPr>
              <w:t>Сумма, выделенная для закупа, тенге</w:t>
            </w:r>
          </w:p>
        </w:tc>
      </w:tr>
      <w:tr w:rsidR="00A10D3E" w14:paraId="078BA9CD" w14:textId="77777777" w:rsidTr="00A10D3E">
        <w:tc>
          <w:tcPr>
            <w:tcW w:w="851" w:type="dxa"/>
            <w:tcBorders>
              <w:top w:val="single" w:sz="4" w:space="0" w:color="auto"/>
              <w:left w:val="single" w:sz="4" w:space="0" w:color="auto"/>
              <w:bottom w:val="single" w:sz="4" w:space="0" w:color="auto"/>
              <w:right w:val="single" w:sz="4" w:space="0" w:color="auto"/>
            </w:tcBorders>
            <w:vAlign w:val="center"/>
            <w:hideMark/>
          </w:tcPr>
          <w:p w14:paraId="7204FEE4" w14:textId="77777777" w:rsidR="00A10D3E" w:rsidRDefault="00A10D3E">
            <w:pPr>
              <w:pStyle w:val="j15"/>
              <w:spacing w:before="0" w:beforeAutospacing="0" w:after="0" w:afterAutospacing="0"/>
              <w:jc w:val="center"/>
              <w:textAlignment w:val="baseline"/>
              <w:rPr>
                <w:sz w:val="20"/>
                <w:szCs w:val="20"/>
              </w:rPr>
            </w:pPr>
            <w:r>
              <w:rPr>
                <w:sz w:val="20"/>
                <w:szCs w:val="20"/>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4B365B7" w14:textId="77777777" w:rsidR="00A10D3E" w:rsidRDefault="00A10D3E">
            <w:pPr>
              <w:jc w:val="center"/>
            </w:pPr>
            <w:r>
              <w:t>КГП на ПХВ «Центр ядерной медицины и онкологии г. Семей» Управления здравоохранения ВКО</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152051C" w14:textId="627F013C" w:rsidR="00A10D3E" w:rsidRDefault="002D4EF2">
            <w:pPr>
              <w:jc w:val="center"/>
              <w:rPr>
                <w:color w:val="000000"/>
              </w:rPr>
            </w:pPr>
            <w:r w:rsidRPr="002D4EF2">
              <w:rPr>
                <w:color w:val="000000"/>
              </w:rPr>
              <w:t>Гематоксилин для автоматической станции Дако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9ABEAB" w14:textId="2A4AA783" w:rsidR="00A10D3E" w:rsidRPr="00A10D3E" w:rsidRDefault="00EE0007">
            <w:pPr>
              <w:pStyle w:val="aff2"/>
              <w:ind w:left="0"/>
              <w:jc w:val="center"/>
              <w:rPr>
                <w:rFonts w:eastAsia="Times New Roman"/>
                <w:sz w:val="20"/>
                <w:szCs w:val="20"/>
                <w:lang w:val="ru-RU" w:eastAsia="ru-RU"/>
              </w:rPr>
            </w:pPr>
            <w:r>
              <w:rPr>
                <w:rFonts w:eastAsia="Times New Roman"/>
                <w:sz w:val="20"/>
                <w:szCs w:val="20"/>
                <w:lang w:val="ru-RU" w:eastAsia="ru-RU"/>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916223" w14:textId="77777777" w:rsidR="00A10D3E" w:rsidRDefault="00A10D3E">
            <w:pPr>
              <w:jc w:val="center"/>
              <w:rPr>
                <w:highlight w:val="yellow"/>
              </w:rPr>
            </w:pPr>
            <w:r>
              <w:rPr>
                <w:color w:val="000000"/>
                <w:lang w:val="en-US"/>
              </w:rPr>
              <w:t>DDP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6EC582" w14:textId="77777777" w:rsidR="00A10D3E" w:rsidRDefault="00A10D3E">
            <w:pPr>
              <w:jc w:val="center"/>
              <w:rPr>
                <w:highlight w:val="yellow"/>
              </w:rPr>
            </w:pPr>
            <w:r>
              <w:t>заявке заказчика в течение 10 (десяти) календарных дней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9C0289" w14:textId="77777777" w:rsidR="00A10D3E" w:rsidRDefault="00A10D3E">
            <w:pPr>
              <w:jc w:val="center"/>
            </w:pPr>
            <w:r>
              <w:t>071400, ВКО,</w:t>
            </w:r>
          </w:p>
          <w:p w14:paraId="2D1A3AB5" w14:textId="77777777" w:rsidR="00A10D3E" w:rsidRDefault="00A10D3E">
            <w:pPr>
              <w:jc w:val="center"/>
            </w:pPr>
            <w:r>
              <w:t>г. Семей, ул. Кутжанова, 3, на место хранения (склад Заказчика)</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24AEBAC" w14:textId="77777777" w:rsidR="00A10D3E" w:rsidRDefault="00A10D3E">
            <w:pPr>
              <w:pStyle w:val="j15"/>
              <w:spacing w:before="0" w:beforeAutospacing="0" w:after="0" w:afterAutospacing="0"/>
              <w:jc w:val="center"/>
              <w:textAlignment w:val="baseline"/>
              <w:rPr>
                <w:sz w:val="20"/>
                <w:szCs w:val="20"/>
              </w:rPr>
            </w:pPr>
            <w:r>
              <w:rPr>
                <w:sz w:val="20"/>
                <w:szCs w:val="20"/>
              </w:rPr>
              <w:t>0</w:t>
            </w:r>
          </w:p>
        </w:tc>
        <w:tc>
          <w:tcPr>
            <w:tcW w:w="1577" w:type="dxa"/>
            <w:tcBorders>
              <w:top w:val="single" w:sz="4" w:space="0" w:color="auto"/>
              <w:left w:val="single" w:sz="4" w:space="0" w:color="auto"/>
              <w:bottom w:val="single" w:sz="4" w:space="0" w:color="auto"/>
              <w:right w:val="single" w:sz="4" w:space="0" w:color="auto"/>
            </w:tcBorders>
            <w:vAlign w:val="center"/>
            <w:hideMark/>
          </w:tcPr>
          <w:p w14:paraId="6F400EFB" w14:textId="4039CCB3" w:rsidR="00A10D3E" w:rsidRPr="00A10D3E" w:rsidRDefault="00EE0007">
            <w:pPr>
              <w:pStyle w:val="aff2"/>
              <w:ind w:left="0"/>
              <w:jc w:val="center"/>
              <w:rPr>
                <w:rFonts w:eastAsia="Times New Roman"/>
                <w:sz w:val="20"/>
                <w:szCs w:val="20"/>
                <w:lang w:val="ru-RU" w:eastAsia="ru-RU"/>
              </w:rPr>
            </w:pPr>
            <w:r w:rsidRPr="00EE0007">
              <w:rPr>
                <w:rFonts w:eastAsia="Times New Roman"/>
                <w:sz w:val="20"/>
                <w:szCs w:val="20"/>
                <w:lang w:val="ru-RU" w:eastAsia="ru-RU"/>
              </w:rPr>
              <w:t>1 431 288</w:t>
            </w:r>
          </w:p>
        </w:tc>
      </w:tr>
      <w:tr w:rsidR="00A10D3E" w14:paraId="1F06B10F" w14:textId="77777777" w:rsidTr="00A10D3E">
        <w:tc>
          <w:tcPr>
            <w:tcW w:w="851" w:type="dxa"/>
            <w:tcBorders>
              <w:top w:val="single" w:sz="4" w:space="0" w:color="auto"/>
              <w:left w:val="single" w:sz="4" w:space="0" w:color="auto"/>
              <w:bottom w:val="single" w:sz="4" w:space="0" w:color="auto"/>
              <w:right w:val="single" w:sz="4" w:space="0" w:color="auto"/>
            </w:tcBorders>
            <w:vAlign w:val="center"/>
            <w:hideMark/>
          </w:tcPr>
          <w:p w14:paraId="13FDBF45" w14:textId="77777777" w:rsidR="00A10D3E" w:rsidRDefault="00A10D3E">
            <w:pPr>
              <w:pStyle w:val="j15"/>
              <w:spacing w:before="0" w:beforeAutospacing="0" w:after="0" w:afterAutospacing="0"/>
              <w:jc w:val="center"/>
              <w:textAlignment w:val="baseline"/>
              <w:rPr>
                <w:sz w:val="20"/>
                <w:szCs w:val="20"/>
              </w:rPr>
            </w:pPr>
            <w:r>
              <w:rPr>
                <w:sz w:val="20"/>
                <w:szCs w:val="20"/>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89F6A79" w14:textId="77777777" w:rsidR="00A10D3E" w:rsidRDefault="00A10D3E">
            <w:pPr>
              <w:jc w:val="center"/>
            </w:pPr>
            <w:r>
              <w:t>КГП на ПХВ «Центр ядерной медицины и онкологии г. Семей» Управления здравоохранения ВКО</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6C46478" w14:textId="43351AB6" w:rsidR="00A10D3E" w:rsidRDefault="00EE0007">
            <w:pPr>
              <w:jc w:val="center"/>
              <w:rPr>
                <w:color w:val="000000"/>
              </w:rPr>
            </w:pPr>
            <w:r w:rsidRPr="00EE0007">
              <w:rPr>
                <w:color w:val="000000"/>
              </w:rPr>
              <w:t>Подсинивающий буфер для автоматической станции Дако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4F387F" w14:textId="674E8F55" w:rsidR="00A10D3E" w:rsidRDefault="00EE0007">
            <w:pPr>
              <w:pStyle w:val="aff2"/>
              <w:ind w:left="0"/>
              <w:jc w:val="center"/>
              <w:rPr>
                <w:rFonts w:eastAsia="Times New Roman"/>
                <w:sz w:val="20"/>
                <w:szCs w:val="20"/>
                <w:lang w:val="ru-RU" w:eastAsia="ru-RU"/>
              </w:rPr>
            </w:pPr>
            <w:r>
              <w:rPr>
                <w:rFonts w:eastAsia="Times New Roman"/>
                <w:sz w:val="20"/>
                <w:szCs w:val="20"/>
                <w:lang w:val="ru-RU" w:eastAsia="ru-RU"/>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5371F00" w14:textId="77777777" w:rsidR="00A10D3E" w:rsidRDefault="00A10D3E">
            <w:pPr>
              <w:jc w:val="center"/>
              <w:rPr>
                <w:color w:val="000000"/>
                <w:lang w:val="en-US"/>
              </w:rPr>
            </w:pPr>
            <w:r>
              <w:rPr>
                <w:color w:val="000000"/>
                <w:lang w:val="en-US"/>
              </w:rPr>
              <w:t>DDP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AD2C0D" w14:textId="77777777" w:rsidR="00A10D3E" w:rsidRDefault="00A10D3E">
            <w:pPr>
              <w:jc w:val="center"/>
            </w:pPr>
            <w:r>
              <w:t>заявке заказчика в течение 10 (десяти) календарных дней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7FBB87" w14:textId="77777777" w:rsidR="00A10D3E" w:rsidRDefault="00A10D3E">
            <w:pPr>
              <w:jc w:val="center"/>
            </w:pPr>
            <w:r>
              <w:t>071400, ВКО,</w:t>
            </w:r>
          </w:p>
          <w:p w14:paraId="0349E47E" w14:textId="77777777" w:rsidR="00A10D3E" w:rsidRDefault="00A10D3E">
            <w:pPr>
              <w:jc w:val="center"/>
            </w:pPr>
            <w:r>
              <w:t>г. Семей, ул. Кутжанова, 3, на место хранения (склад Заказчика)</w:t>
            </w:r>
          </w:p>
        </w:tc>
        <w:tc>
          <w:tcPr>
            <w:tcW w:w="1052" w:type="dxa"/>
            <w:tcBorders>
              <w:top w:val="single" w:sz="4" w:space="0" w:color="auto"/>
              <w:left w:val="single" w:sz="4" w:space="0" w:color="auto"/>
              <w:bottom w:val="single" w:sz="4" w:space="0" w:color="auto"/>
              <w:right w:val="single" w:sz="4" w:space="0" w:color="auto"/>
            </w:tcBorders>
            <w:vAlign w:val="center"/>
            <w:hideMark/>
          </w:tcPr>
          <w:p w14:paraId="44CF5CF6" w14:textId="77777777" w:rsidR="00A10D3E" w:rsidRDefault="00A10D3E">
            <w:pPr>
              <w:pStyle w:val="j15"/>
              <w:spacing w:before="0" w:beforeAutospacing="0" w:after="0" w:afterAutospacing="0"/>
              <w:jc w:val="center"/>
              <w:textAlignment w:val="baseline"/>
              <w:rPr>
                <w:sz w:val="20"/>
                <w:szCs w:val="20"/>
              </w:rPr>
            </w:pPr>
            <w:r>
              <w:rPr>
                <w:sz w:val="20"/>
                <w:szCs w:val="20"/>
              </w:rPr>
              <w:t>0</w:t>
            </w:r>
          </w:p>
        </w:tc>
        <w:tc>
          <w:tcPr>
            <w:tcW w:w="1577" w:type="dxa"/>
            <w:tcBorders>
              <w:top w:val="single" w:sz="4" w:space="0" w:color="auto"/>
              <w:left w:val="single" w:sz="4" w:space="0" w:color="auto"/>
              <w:bottom w:val="single" w:sz="4" w:space="0" w:color="auto"/>
              <w:right w:val="single" w:sz="4" w:space="0" w:color="auto"/>
            </w:tcBorders>
            <w:vAlign w:val="center"/>
            <w:hideMark/>
          </w:tcPr>
          <w:p w14:paraId="622E2322" w14:textId="1994D829" w:rsidR="00A10D3E" w:rsidRPr="00A10D3E" w:rsidRDefault="00EE0007">
            <w:pPr>
              <w:pStyle w:val="aff2"/>
              <w:ind w:left="0"/>
              <w:jc w:val="center"/>
              <w:rPr>
                <w:rFonts w:eastAsia="Times New Roman"/>
                <w:sz w:val="20"/>
                <w:szCs w:val="20"/>
                <w:lang w:val="ru-RU" w:eastAsia="ru-RU"/>
              </w:rPr>
            </w:pPr>
            <w:r w:rsidRPr="00EE0007">
              <w:rPr>
                <w:rFonts w:eastAsia="Times New Roman"/>
                <w:sz w:val="20"/>
                <w:szCs w:val="20"/>
                <w:lang w:val="ru-RU" w:eastAsia="ru-RU"/>
              </w:rPr>
              <w:t>957 588</w:t>
            </w:r>
          </w:p>
        </w:tc>
      </w:tr>
      <w:tr w:rsidR="00A10D3E" w14:paraId="505F74BF" w14:textId="77777777" w:rsidTr="00A10D3E">
        <w:tc>
          <w:tcPr>
            <w:tcW w:w="851" w:type="dxa"/>
            <w:tcBorders>
              <w:top w:val="single" w:sz="4" w:space="0" w:color="auto"/>
              <w:left w:val="single" w:sz="4" w:space="0" w:color="auto"/>
              <w:bottom w:val="single" w:sz="4" w:space="0" w:color="auto"/>
              <w:right w:val="single" w:sz="4" w:space="0" w:color="auto"/>
            </w:tcBorders>
            <w:vAlign w:val="center"/>
            <w:hideMark/>
          </w:tcPr>
          <w:p w14:paraId="5EC360E4" w14:textId="77777777" w:rsidR="00A10D3E" w:rsidRDefault="00A10D3E">
            <w:pPr>
              <w:pStyle w:val="j15"/>
              <w:spacing w:before="0" w:beforeAutospacing="0" w:after="0" w:afterAutospacing="0"/>
              <w:jc w:val="center"/>
              <w:textAlignment w:val="baseline"/>
              <w:rPr>
                <w:sz w:val="20"/>
                <w:szCs w:val="20"/>
              </w:rPr>
            </w:pPr>
            <w:r>
              <w:rPr>
                <w:sz w:val="20"/>
                <w:szCs w:val="20"/>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868FFDF" w14:textId="77777777" w:rsidR="00A10D3E" w:rsidRDefault="00A10D3E">
            <w:pPr>
              <w:jc w:val="center"/>
            </w:pPr>
            <w:r>
              <w:t>КГП на ПХВ «Центр ядерной медицины и онкологии г. Семей» Управления здравоохранения ВКО</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F2CB6D9" w14:textId="5684163F" w:rsidR="00A10D3E" w:rsidRDefault="00EE0007">
            <w:pPr>
              <w:jc w:val="center"/>
              <w:rPr>
                <w:color w:val="000000"/>
              </w:rPr>
            </w:pPr>
            <w:r w:rsidRPr="00EE0007">
              <w:rPr>
                <w:color w:val="000000"/>
              </w:rPr>
              <w:t>Покровные стекла для автоматической станции окрашивания Дако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6F7C73" w14:textId="4FE9A985" w:rsidR="00A10D3E" w:rsidRDefault="00EE0007">
            <w:pPr>
              <w:pStyle w:val="aff2"/>
              <w:ind w:left="0"/>
              <w:jc w:val="center"/>
              <w:rPr>
                <w:rFonts w:eastAsia="Times New Roman"/>
                <w:sz w:val="20"/>
                <w:szCs w:val="20"/>
                <w:lang w:val="ru-RU" w:eastAsia="ru-RU"/>
              </w:rPr>
            </w:pPr>
            <w:r>
              <w:rPr>
                <w:rFonts w:eastAsia="Times New Roman"/>
                <w:sz w:val="20"/>
                <w:szCs w:val="20"/>
                <w:lang w:val="ru-RU" w:eastAsia="ru-RU"/>
              </w:rPr>
              <w:t>30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06048C" w14:textId="77777777" w:rsidR="00A10D3E" w:rsidRDefault="00A10D3E">
            <w:pPr>
              <w:jc w:val="center"/>
              <w:rPr>
                <w:color w:val="000000"/>
              </w:rPr>
            </w:pPr>
            <w:r>
              <w:rPr>
                <w:color w:val="000000"/>
                <w:lang w:val="en-US"/>
              </w:rPr>
              <w:t>DDP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E92E41" w14:textId="77777777" w:rsidR="00A10D3E" w:rsidRDefault="00A10D3E">
            <w:pPr>
              <w:jc w:val="center"/>
            </w:pPr>
            <w:r>
              <w:t>заявке заказчика в течение 10 (десяти) календарных дней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A01A5A" w14:textId="77777777" w:rsidR="00A10D3E" w:rsidRDefault="00A10D3E">
            <w:pPr>
              <w:jc w:val="center"/>
            </w:pPr>
            <w:r>
              <w:t>071400, ВКО,</w:t>
            </w:r>
          </w:p>
          <w:p w14:paraId="4F1FC503" w14:textId="77777777" w:rsidR="00A10D3E" w:rsidRDefault="00A10D3E">
            <w:pPr>
              <w:jc w:val="center"/>
            </w:pPr>
            <w:r>
              <w:t>г. Семей, ул. Кутжанова, 3, на место хранения (склад Заказчика)</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0D5E786" w14:textId="77777777" w:rsidR="00A10D3E" w:rsidRDefault="00A10D3E">
            <w:pPr>
              <w:pStyle w:val="j15"/>
              <w:spacing w:before="0" w:beforeAutospacing="0" w:after="0" w:afterAutospacing="0"/>
              <w:jc w:val="center"/>
              <w:textAlignment w:val="baseline"/>
              <w:rPr>
                <w:sz w:val="20"/>
                <w:szCs w:val="20"/>
              </w:rPr>
            </w:pPr>
            <w:r>
              <w:rPr>
                <w:sz w:val="20"/>
                <w:szCs w:val="20"/>
              </w:rPr>
              <w:t>0</w:t>
            </w:r>
          </w:p>
        </w:tc>
        <w:tc>
          <w:tcPr>
            <w:tcW w:w="1577" w:type="dxa"/>
            <w:tcBorders>
              <w:top w:val="single" w:sz="4" w:space="0" w:color="auto"/>
              <w:left w:val="single" w:sz="4" w:space="0" w:color="auto"/>
              <w:bottom w:val="single" w:sz="4" w:space="0" w:color="auto"/>
              <w:right w:val="single" w:sz="4" w:space="0" w:color="auto"/>
            </w:tcBorders>
            <w:vAlign w:val="center"/>
            <w:hideMark/>
          </w:tcPr>
          <w:p w14:paraId="791FB493" w14:textId="4A0D5CF4" w:rsidR="00A10D3E" w:rsidRDefault="00EE0007">
            <w:pPr>
              <w:pStyle w:val="aff2"/>
              <w:ind w:left="0"/>
              <w:jc w:val="center"/>
              <w:rPr>
                <w:rFonts w:eastAsia="Times New Roman"/>
                <w:sz w:val="20"/>
                <w:szCs w:val="20"/>
                <w:lang w:val="ru-RU" w:eastAsia="ru-RU"/>
              </w:rPr>
            </w:pPr>
            <w:r w:rsidRPr="00EE0007">
              <w:rPr>
                <w:rFonts w:eastAsia="Times New Roman"/>
                <w:sz w:val="20"/>
                <w:szCs w:val="20"/>
                <w:lang w:val="ru-RU" w:eastAsia="ru-RU"/>
              </w:rPr>
              <w:t>6 265 080</w:t>
            </w:r>
          </w:p>
        </w:tc>
      </w:tr>
      <w:tr w:rsidR="00A10D3E" w14:paraId="3818CB77" w14:textId="77777777" w:rsidTr="00A10D3E">
        <w:tc>
          <w:tcPr>
            <w:tcW w:w="851" w:type="dxa"/>
            <w:tcBorders>
              <w:top w:val="single" w:sz="4" w:space="0" w:color="auto"/>
              <w:left w:val="single" w:sz="4" w:space="0" w:color="auto"/>
              <w:bottom w:val="single" w:sz="4" w:space="0" w:color="auto"/>
              <w:right w:val="single" w:sz="4" w:space="0" w:color="auto"/>
            </w:tcBorders>
            <w:vAlign w:val="center"/>
            <w:hideMark/>
          </w:tcPr>
          <w:p w14:paraId="790E9B46" w14:textId="77777777" w:rsidR="00A10D3E" w:rsidRDefault="00A10D3E">
            <w:pPr>
              <w:pStyle w:val="j15"/>
              <w:spacing w:before="0" w:beforeAutospacing="0" w:after="0" w:afterAutospacing="0"/>
              <w:jc w:val="center"/>
              <w:textAlignment w:val="baseline"/>
              <w:rPr>
                <w:sz w:val="20"/>
                <w:szCs w:val="20"/>
              </w:rPr>
            </w:pPr>
            <w:r>
              <w:rPr>
                <w:sz w:val="20"/>
                <w:szCs w:val="20"/>
              </w:rPr>
              <w:t>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067CF1B" w14:textId="77777777" w:rsidR="00A10D3E" w:rsidRDefault="00A10D3E">
            <w:pPr>
              <w:jc w:val="center"/>
            </w:pPr>
            <w:r>
              <w:t>КГП на ПХВ «Центр ядерной медицины и онкологии г. Семей» Управления здравоохранения ВКО</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9811041" w14:textId="6E2AC7B7" w:rsidR="00A10D3E" w:rsidRDefault="00EE0007">
            <w:pPr>
              <w:jc w:val="center"/>
              <w:rPr>
                <w:color w:val="000000"/>
              </w:rPr>
            </w:pPr>
            <w:r w:rsidRPr="00EE0007">
              <w:rPr>
                <w:color w:val="000000"/>
              </w:rPr>
              <w:t>Среда для заключения для Дако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597877" w14:textId="7A3C9B6E" w:rsidR="00A10D3E" w:rsidRDefault="00EE0007">
            <w:pPr>
              <w:pStyle w:val="aff2"/>
              <w:ind w:left="0"/>
              <w:jc w:val="center"/>
              <w:rPr>
                <w:rFonts w:eastAsia="Times New Roman"/>
                <w:sz w:val="20"/>
                <w:szCs w:val="20"/>
                <w:lang w:val="ru-RU" w:eastAsia="ru-RU"/>
              </w:rPr>
            </w:pPr>
            <w:r>
              <w:rPr>
                <w:rFonts w:eastAsia="Times New Roman"/>
                <w:sz w:val="20"/>
                <w:szCs w:val="20"/>
                <w:lang w:val="ru-RU" w:eastAsia="ru-RU"/>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6F2174" w14:textId="77777777" w:rsidR="00A10D3E" w:rsidRDefault="00A10D3E">
            <w:pPr>
              <w:jc w:val="center"/>
              <w:rPr>
                <w:color w:val="000000"/>
              </w:rPr>
            </w:pPr>
            <w:r>
              <w:rPr>
                <w:color w:val="000000"/>
                <w:lang w:val="en-US"/>
              </w:rPr>
              <w:t>DDP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635021" w14:textId="77777777" w:rsidR="00A10D3E" w:rsidRDefault="00A10D3E">
            <w:pPr>
              <w:jc w:val="center"/>
            </w:pPr>
            <w:r>
              <w:t>заявке заказчика в течение 10 (десяти) календарных дней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05FEE5" w14:textId="77777777" w:rsidR="00A10D3E" w:rsidRDefault="00A10D3E">
            <w:pPr>
              <w:jc w:val="center"/>
            </w:pPr>
            <w:r>
              <w:t>071400, ВКО,</w:t>
            </w:r>
          </w:p>
          <w:p w14:paraId="1210692B" w14:textId="77777777" w:rsidR="00A10D3E" w:rsidRDefault="00A10D3E">
            <w:pPr>
              <w:jc w:val="center"/>
            </w:pPr>
            <w:r>
              <w:t>г. Семей, ул. Кутжанова, 3, на место хранения (склад Заказчика)</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A9F3F29" w14:textId="77777777" w:rsidR="00A10D3E" w:rsidRDefault="00A10D3E">
            <w:pPr>
              <w:pStyle w:val="j15"/>
              <w:spacing w:before="0" w:beforeAutospacing="0" w:after="0" w:afterAutospacing="0"/>
              <w:jc w:val="center"/>
              <w:textAlignment w:val="baseline"/>
              <w:rPr>
                <w:sz w:val="20"/>
                <w:szCs w:val="20"/>
              </w:rPr>
            </w:pPr>
            <w:r>
              <w:rPr>
                <w:sz w:val="20"/>
                <w:szCs w:val="20"/>
              </w:rPr>
              <w:t>0</w:t>
            </w:r>
          </w:p>
        </w:tc>
        <w:tc>
          <w:tcPr>
            <w:tcW w:w="1577" w:type="dxa"/>
            <w:tcBorders>
              <w:top w:val="single" w:sz="4" w:space="0" w:color="auto"/>
              <w:left w:val="single" w:sz="4" w:space="0" w:color="auto"/>
              <w:bottom w:val="single" w:sz="4" w:space="0" w:color="auto"/>
              <w:right w:val="single" w:sz="4" w:space="0" w:color="auto"/>
            </w:tcBorders>
            <w:vAlign w:val="center"/>
            <w:hideMark/>
          </w:tcPr>
          <w:p w14:paraId="6A46C5A2" w14:textId="095482B2" w:rsidR="00A10D3E" w:rsidRPr="00A10D3E" w:rsidRDefault="00EE0007">
            <w:pPr>
              <w:pStyle w:val="aff2"/>
              <w:ind w:left="0"/>
              <w:jc w:val="center"/>
              <w:rPr>
                <w:rFonts w:eastAsia="Times New Roman"/>
                <w:sz w:val="20"/>
                <w:szCs w:val="20"/>
                <w:lang w:val="ru-RU" w:eastAsia="ru-RU"/>
              </w:rPr>
            </w:pPr>
            <w:r w:rsidRPr="00EE0007">
              <w:rPr>
                <w:rFonts w:eastAsia="Times New Roman"/>
                <w:sz w:val="20"/>
                <w:szCs w:val="20"/>
                <w:lang w:val="ru-RU" w:eastAsia="ru-RU"/>
              </w:rPr>
              <w:t>496 623</w:t>
            </w:r>
          </w:p>
        </w:tc>
      </w:tr>
      <w:tr w:rsidR="00A10D3E" w14:paraId="3E4752F7" w14:textId="77777777" w:rsidTr="00A10D3E">
        <w:tc>
          <w:tcPr>
            <w:tcW w:w="851" w:type="dxa"/>
            <w:tcBorders>
              <w:top w:val="single" w:sz="4" w:space="0" w:color="auto"/>
              <w:left w:val="single" w:sz="4" w:space="0" w:color="auto"/>
              <w:bottom w:val="single" w:sz="4" w:space="0" w:color="auto"/>
              <w:right w:val="single" w:sz="4" w:space="0" w:color="auto"/>
            </w:tcBorders>
            <w:vAlign w:val="center"/>
            <w:hideMark/>
          </w:tcPr>
          <w:p w14:paraId="7DAF0B24" w14:textId="43291860" w:rsidR="00A10D3E" w:rsidRDefault="00DB12FD">
            <w:pPr>
              <w:pStyle w:val="j15"/>
              <w:spacing w:before="0" w:beforeAutospacing="0" w:after="0" w:afterAutospacing="0"/>
              <w:jc w:val="center"/>
              <w:textAlignment w:val="baseline"/>
              <w:rPr>
                <w:sz w:val="20"/>
                <w:szCs w:val="20"/>
              </w:rPr>
            </w:pPr>
            <w:r>
              <w:rPr>
                <w:sz w:val="20"/>
                <w:szCs w:val="20"/>
              </w:rPr>
              <w:t>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F4B6914" w14:textId="77777777" w:rsidR="00A10D3E" w:rsidRDefault="00A10D3E">
            <w:pPr>
              <w:jc w:val="center"/>
            </w:pPr>
            <w:r>
              <w:t>КГП на ПХВ «Центр ядерной медицины и онкологии г. Семей» Управления здравоохранения ВКО</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B0AE7A0" w14:textId="7BE461F0" w:rsidR="00A10D3E" w:rsidRDefault="00EE0007">
            <w:pPr>
              <w:jc w:val="center"/>
              <w:rPr>
                <w:color w:val="000000"/>
              </w:rPr>
            </w:pPr>
            <w:r w:rsidRPr="00EE0007">
              <w:rPr>
                <w:color w:val="000000"/>
              </w:rPr>
              <w:t xml:space="preserve">Эозин для автоматической станции окрашивания Дако </w:t>
            </w:r>
            <w:r w:rsidR="00A10D3E">
              <w:rPr>
                <w:color w:val="000000"/>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64CA46" w14:textId="7E6ED53F" w:rsidR="00A10D3E" w:rsidRDefault="00EE0007">
            <w:pPr>
              <w:pStyle w:val="aff2"/>
              <w:ind w:left="0"/>
              <w:jc w:val="center"/>
              <w:rPr>
                <w:rFonts w:eastAsia="Times New Roman"/>
                <w:sz w:val="20"/>
                <w:szCs w:val="20"/>
                <w:lang w:val="ru-RU" w:eastAsia="ru-RU"/>
              </w:rPr>
            </w:pPr>
            <w:r>
              <w:rPr>
                <w:rFonts w:eastAsia="Times New Roman"/>
                <w:sz w:val="20"/>
                <w:szCs w:val="20"/>
                <w:lang w:val="ru-RU" w:eastAsia="ru-RU"/>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1B0E7E0" w14:textId="77777777" w:rsidR="00A10D3E" w:rsidRDefault="00A10D3E">
            <w:pPr>
              <w:jc w:val="center"/>
              <w:rPr>
                <w:color w:val="000000"/>
              </w:rPr>
            </w:pPr>
            <w:r>
              <w:rPr>
                <w:color w:val="000000"/>
                <w:lang w:val="en-US"/>
              </w:rPr>
              <w:t>DDP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BC4D60" w14:textId="77777777" w:rsidR="00A10D3E" w:rsidRDefault="00A10D3E">
            <w:pPr>
              <w:jc w:val="center"/>
            </w:pPr>
            <w:r>
              <w:t>заявке заказчика в течение 10 (десяти) календарных дней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F11CE9" w14:textId="77777777" w:rsidR="00A10D3E" w:rsidRDefault="00A10D3E">
            <w:pPr>
              <w:jc w:val="center"/>
            </w:pPr>
            <w:r>
              <w:t>071400, ВКО,</w:t>
            </w:r>
          </w:p>
          <w:p w14:paraId="10EF09F6" w14:textId="77777777" w:rsidR="00A10D3E" w:rsidRDefault="00A10D3E">
            <w:pPr>
              <w:jc w:val="center"/>
            </w:pPr>
            <w:r>
              <w:t>г. Семей, ул. Кутжанова, 3, на место хранения (склад Заказчика)</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D5DEAC0" w14:textId="77777777" w:rsidR="00A10D3E" w:rsidRDefault="00A10D3E">
            <w:pPr>
              <w:pStyle w:val="j15"/>
              <w:spacing w:before="0" w:beforeAutospacing="0" w:after="0" w:afterAutospacing="0"/>
              <w:jc w:val="center"/>
              <w:textAlignment w:val="baseline"/>
              <w:rPr>
                <w:sz w:val="20"/>
                <w:szCs w:val="20"/>
              </w:rPr>
            </w:pPr>
            <w:r>
              <w:rPr>
                <w:sz w:val="20"/>
                <w:szCs w:val="20"/>
              </w:rPr>
              <w:t>0</w:t>
            </w:r>
          </w:p>
        </w:tc>
        <w:tc>
          <w:tcPr>
            <w:tcW w:w="1577" w:type="dxa"/>
            <w:tcBorders>
              <w:top w:val="single" w:sz="4" w:space="0" w:color="auto"/>
              <w:left w:val="single" w:sz="4" w:space="0" w:color="auto"/>
              <w:bottom w:val="single" w:sz="4" w:space="0" w:color="auto"/>
              <w:right w:val="single" w:sz="4" w:space="0" w:color="auto"/>
            </w:tcBorders>
            <w:vAlign w:val="center"/>
            <w:hideMark/>
          </w:tcPr>
          <w:p w14:paraId="57038D0F" w14:textId="6658B134" w:rsidR="00A10D3E" w:rsidRPr="00A10D3E" w:rsidRDefault="00EE0007">
            <w:pPr>
              <w:pStyle w:val="aff2"/>
              <w:ind w:left="0"/>
              <w:jc w:val="center"/>
              <w:rPr>
                <w:rFonts w:eastAsia="Times New Roman"/>
                <w:sz w:val="20"/>
                <w:szCs w:val="20"/>
                <w:lang w:val="ru-RU" w:eastAsia="ru-RU"/>
              </w:rPr>
            </w:pPr>
            <w:r w:rsidRPr="00EE0007">
              <w:rPr>
                <w:rFonts w:eastAsia="Times New Roman"/>
                <w:sz w:val="20"/>
                <w:szCs w:val="20"/>
                <w:lang w:val="ru-RU" w:eastAsia="ru-RU"/>
              </w:rPr>
              <w:t>1 410 918</w:t>
            </w:r>
          </w:p>
        </w:tc>
      </w:tr>
    </w:tbl>
    <w:p w14:paraId="2FB9447D" w14:textId="77777777" w:rsidR="00A10D3E" w:rsidRDefault="00A10D3E" w:rsidP="00A10D3E">
      <w:pPr>
        <w:rPr>
          <w:color w:val="000000"/>
          <w:lang w:val="kk-KZ"/>
        </w:rPr>
      </w:pPr>
    </w:p>
    <w:p w14:paraId="5A750F84" w14:textId="14E6F0B2" w:rsidR="00A10D3E" w:rsidRPr="00EE0007" w:rsidRDefault="005470F0" w:rsidP="00EE0007">
      <w:pPr>
        <w:jc w:val="center"/>
        <w:rPr>
          <w:rFonts w:ascii="Calibri" w:hAnsi="Calibri" w:cs="Calibri"/>
          <w:color w:val="000000"/>
          <w:sz w:val="22"/>
          <w:szCs w:val="22"/>
        </w:rPr>
      </w:pPr>
      <w:bookmarkStart w:id="77" w:name="_Hlk96416725"/>
      <w:r>
        <w:rPr>
          <w:rFonts w:ascii="Calibri" w:hAnsi="Calibri" w:cs="Calibri"/>
          <w:color w:val="000000"/>
          <w:sz w:val="22"/>
          <w:szCs w:val="22"/>
        </w:rPr>
        <w:t>Итого</w:t>
      </w:r>
      <w:r w:rsidR="00EE0007">
        <w:rPr>
          <w:rFonts w:ascii="Calibri" w:hAnsi="Calibri" w:cs="Calibri"/>
          <w:color w:val="000000"/>
          <w:sz w:val="22"/>
          <w:szCs w:val="22"/>
        </w:rPr>
        <w:t xml:space="preserve">:  </w:t>
      </w:r>
      <w:r w:rsidR="00EE0007" w:rsidRPr="00EE0007">
        <w:rPr>
          <w:rFonts w:ascii="Calibri" w:hAnsi="Calibri" w:cs="Calibri"/>
          <w:color w:val="000000"/>
          <w:sz w:val="22"/>
          <w:szCs w:val="22"/>
        </w:rPr>
        <w:t>10 561 497 ( десять миллионов пятьсот шестьдесят одна тысяча четыреста девяносто семь) тенге.</w:t>
      </w:r>
      <w:bookmarkEnd w:id="77"/>
    </w:p>
    <w:p w14:paraId="57E12DF8" w14:textId="77777777" w:rsidR="00A10D3E" w:rsidRDefault="00A10D3E" w:rsidP="00A10D3E">
      <w:pPr>
        <w:jc w:val="center"/>
        <w:rPr>
          <w:b/>
          <w:color w:val="000000"/>
        </w:rPr>
      </w:pPr>
    </w:p>
    <w:p w14:paraId="74AD55F6" w14:textId="77777777" w:rsidR="00A10D3E" w:rsidRDefault="00A10D3E" w:rsidP="00A10D3E">
      <w:pPr>
        <w:jc w:val="right"/>
      </w:pPr>
      <w:r>
        <w:t>Приложение 2</w:t>
      </w:r>
    </w:p>
    <w:p w14:paraId="38C7BA86" w14:textId="77777777" w:rsidR="00A10D3E" w:rsidRDefault="00A10D3E" w:rsidP="00A10D3E">
      <w:pPr>
        <w:jc w:val="right"/>
      </w:pPr>
      <w:r>
        <w:t>к тендерной  документации</w:t>
      </w:r>
    </w:p>
    <w:p w14:paraId="614B7FC5" w14:textId="77777777" w:rsidR="00A10D3E" w:rsidRDefault="00A10D3E" w:rsidP="00A10D3E">
      <w:pPr>
        <w:jc w:val="center"/>
        <w:rPr>
          <w:b/>
          <w:bCs/>
          <w:iCs/>
        </w:rPr>
      </w:pPr>
      <w:r>
        <w:rPr>
          <w:b/>
          <w:bCs/>
          <w:iCs/>
        </w:rPr>
        <w:t>Техническая спецификация</w:t>
      </w:r>
    </w:p>
    <w:p w14:paraId="28718149" w14:textId="77777777" w:rsidR="00A10D3E" w:rsidRDefault="00A10D3E" w:rsidP="00A10D3E">
      <w:pPr>
        <w:jc w:val="center"/>
        <w:rPr>
          <w:b/>
          <w:bCs/>
          <w:iCs/>
        </w:rPr>
      </w:pPr>
      <w:r>
        <w:rPr>
          <w:b/>
          <w:bCs/>
          <w:iCs/>
        </w:rPr>
        <w:t>Тендер «Закуп медицинских изделий для проведения химиоэмболизации»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2027"/>
        <w:gridCol w:w="11664"/>
      </w:tblGrid>
      <w:tr w:rsidR="00A10D3E" w14:paraId="2E0AFF12" w14:textId="77777777" w:rsidTr="00723AC7">
        <w:tc>
          <w:tcPr>
            <w:tcW w:w="496" w:type="dxa"/>
            <w:tcBorders>
              <w:top w:val="single" w:sz="4" w:space="0" w:color="auto"/>
              <w:left w:val="single" w:sz="4" w:space="0" w:color="auto"/>
              <w:bottom w:val="single" w:sz="4" w:space="0" w:color="auto"/>
              <w:right w:val="single" w:sz="4" w:space="0" w:color="auto"/>
            </w:tcBorders>
            <w:vAlign w:val="center"/>
            <w:hideMark/>
          </w:tcPr>
          <w:p w14:paraId="25798365" w14:textId="77777777" w:rsidR="00A10D3E" w:rsidRDefault="00A10D3E">
            <w:pPr>
              <w:jc w:val="center"/>
              <w:rPr>
                <w:b/>
                <w:bCs/>
                <w:sz w:val="18"/>
                <w:szCs w:val="18"/>
              </w:rPr>
            </w:pPr>
            <w:r>
              <w:rPr>
                <w:b/>
                <w:bCs/>
                <w:sz w:val="18"/>
                <w:szCs w:val="18"/>
              </w:rPr>
              <w:t>№ лота</w:t>
            </w:r>
          </w:p>
        </w:tc>
        <w:tc>
          <w:tcPr>
            <w:tcW w:w="1597" w:type="dxa"/>
            <w:tcBorders>
              <w:top w:val="single" w:sz="4" w:space="0" w:color="auto"/>
              <w:left w:val="single" w:sz="4" w:space="0" w:color="auto"/>
              <w:bottom w:val="single" w:sz="4" w:space="0" w:color="auto"/>
              <w:right w:val="single" w:sz="4" w:space="0" w:color="auto"/>
            </w:tcBorders>
            <w:vAlign w:val="center"/>
            <w:hideMark/>
          </w:tcPr>
          <w:p w14:paraId="41B2842C" w14:textId="77777777" w:rsidR="00A10D3E" w:rsidRDefault="00A10D3E">
            <w:pPr>
              <w:jc w:val="center"/>
              <w:rPr>
                <w:b/>
                <w:bCs/>
                <w:sz w:val="18"/>
                <w:szCs w:val="18"/>
              </w:rPr>
            </w:pPr>
            <w:r>
              <w:rPr>
                <w:b/>
                <w:bCs/>
                <w:sz w:val="18"/>
                <w:szCs w:val="18"/>
              </w:rPr>
              <w:t>Наименование лота</w:t>
            </w:r>
          </w:p>
        </w:tc>
        <w:tc>
          <w:tcPr>
            <w:tcW w:w="12184" w:type="dxa"/>
            <w:tcBorders>
              <w:top w:val="single" w:sz="4" w:space="0" w:color="auto"/>
              <w:left w:val="single" w:sz="4" w:space="0" w:color="auto"/>
              <w:bottom w:val="single" w:sz="4" w:space="0" w:color="auto"/>
              <w:right w:val="single" w:sz="4" w:space="0" w:color="auto"/>
            </w:tcBorders>
            <w:vAlign w:val="center"/>
            <w:hideMark/>
          </w:tcPr>
          <w:p w14:paraId="78855496" w14:textId="77777777" w:rsidR="00A10D3E" w:rsidRDefault="00A10D3E">
            <w:pPr>
              <w:jc w:val="center"/>
              <w:rPr>
                <w:b/>
                <w:bCs/>
                <w:sz w:val="18"/>
                <w:szCs w:val="18"/>
              </w:rPr>
            </w:pPr>
            <w:r>
              <w:rPr>
                <w:b/>
                <w:bCs/>
                <w:sz w:val="18"/>
                <w:szCs w:val="18"/>
              </w:rPr>
              <w:t>Технические и качественные характеристики</w:t>
            </w:r>
          </w:p>
        </w:tc>
      </w:tr>
      <w:tr w:rsidR="00A10D3E" w14:paraId="7350E046" w14:textId="77777777" w:rsidTr="00723AC7">
        <w:tc>
          <w:tcPr>
            <w:tcW w:w="496" w:type="dxa"/>
            <w:tcBorders>
              <w:top w:val="single" w:sz="4" w:space="0" w:color="auto"/>
              <w:left w:val="single" w:sz="4" w:space="0" w:color="auto"/>
              <w:bottom w:val="single" w:sz="4" w:space="0" w:color="auto"/>
              <w:right w:val="single" w:sz="4" w:space="0" w:color="auto"/>
            </w:tcBorders>
            <w:vAlign w:val="center"/>
            <w:hideMark/>
          </w:tcPr>
          <w:p w14:paraId="76E823B0" w14:textId="77777777" w:rsidR="00A10D3E" w:rsidRDefault="00A10D3E">
            <w:pPr>
              <w:jc w:val="center"/>
              <w:rPr>
                <w:b/>
                <w:bCs/>
                <w:iCs/>
                <w:sz w:val="18"/>
                <w:szCs w:val="18"/>
              </w:rPr>
            </w:pPr>
            <w:r>
              <w:rPr>
                <w:color w:val="000000"/>
                <w:sz w:val="18"/>
                <w:szCs w:val="18"/>
              </w:rPr>
              <w:t>1</w:t>
            </w:r>
          </w:p>
        </w:tc>
        <w:tc>
          <w:tcPr>
            <w:tcW w:w="1597" w:type="dxa"/>
            <w:tcBorders>
              <w:top w:val="single" w:sz="4" w:space="0" w:color="auto"/>
              <w:left w:val="single" w:sz="4" w:space="0" w:color="auto"/>
              <w:bottom w:val="single" w:sz="4" w:space="0" w:color="auto"/>
              <w:right w:val="single" w:sz="4" w:space="0" w:color="auto"/>
            </w:tcBorders>
            <w:vAlign w:val="center"/>
            <w:hideMark/>
          </w:tcPr>
          <w:p w14:paraId="42AE0216" w14:textId="470FDCA3" w:rsidR="00A10D3E" w:rsidRPr="0091188F" w:rsidRDefault="0091188F">
            <w:pPr>
              <w:ind w:left="175" w:right="-87"/>
              <w:contextualSpacing/>
              <w:jc w:val="center"/>
              <w:rPr>
                <w:color w:val="000000"/>
                <w:sz w:val="24"/>
                <w:szCs w:val="24"/>
              </w:rPr>
            </w:pPr>
            <w:r w:rsidRPr="0091188F">
              <w:rPr>
                <w:color w:val="000000"/>
                <w:sz w:val="24"/>
                <w:szCs w:val="24"/>
              </w:rPr>
              <w:t>Гематоксилин для автоматической станции Дако</w:t>
            </w:r>
          </w:p>
        </w:tc>
        <w:tc>
          <w:tcPr>
            <w:tcW w:w="12184" w:type="dxa"/>
            <w:tcBorders>
              <w:top w:val="single" w:sz="4" w:space="0" w:color="auto"/>
              <w:left w:val="single" w:sz="4" w:space="0" w:color="auto"/>
              <w:bottom w:val="single" w:sz="4" w:space="0" w:color="auto"/>
              <w:right w:val="single" w:sz="4" w:space="0" w:color="auto"/>
            </w:tcBorders>
            <w:vAlign w:val="center"/>
            <w:hideMark/>
          </w:tcPr>
          <w:p w14:paraId="5231C860" w14:textId="77777777" w:rsidR="0091188F" w:rsidRPr="0091188F" w:rsidRDefault="0091188F" w:rsidP="0091188F">
            <w:pPr>
              <w:jc w:val="both"/>
              <w:rPr>
                <w:color w:val="222222"/>
                <w:sz w:val="24"/>
                <w:szCs w:val="24"/>
              </w:rPr>
            </w:pPr>
            <w:r w:rsidRPr="0091188F">
              <w:rPr>
                <w:color w:val="222222"/>
                <w:sz w:val="24"/>
                <w:szCs w:val="24"/>
              </w:rPr>
              <w:t>Упаковка 1л в специальной емкости, предназначенной для использования в приборах Dako СOVER Stainer в соответствии с запрограммированным протоколом.</w:t>
            </w:r>
          </w:p>
          <w:p w14:paraId="4E5A252C" w14:textId="5AE0FE0A" w:rsidR="00A10D3E" w:rsidRPr="0091188F" w:rsidRDefault="0091188F" w:rsidP="0091188F">
            <w:pPr>
              <w:jc w:val="both"/>
              <w:rPr>
                <w:color w:val="222222"/>
                <w:sz w:val="24"/>
                <w:szCs w:val="24"/>
              </w:rPr>
            </w:pPr>
            <w:r w:rsidRPr="0091188F">
              <w:rPr>
                <w:color w:val="222222"/>
                <w:sz w:val="24"/>
                <w:szCs w:val="24"/>
              </w:rPr>
              <w:t>Гематоксилин представляет собой гистологический окрашивающий реагент, который подходит для визуализации ядер в срезах тканей и клеточных препаратах. Реагент не содержит спирт и может использоваться для стандартного гистологического окрашивания. Результат окрашивания гематоксилином является: четкое качественное окрашивание ядер клеток.</w:t>
            </w:r>
          </w:p>
        </w:tc>
      </w:tr>
      <w:tr w:rsidR="00A10D3E" w14:paraId="285DCFBE" w14:textId="77777777" w:rsidTr="00723AC7">
        <w:tc>
          <w:tcPr>
            <w:tcW w:w="496" w:type="dxa"/>
            <w:tcBorders>
              <w:top w:val="single" w:sz="4" w:space="0" w:color="auto"/>
              <w:left w:val="single" w:sz="4" w:space="0" w:color="auto"/>
              <w:bottom w:val="single" w:sz="4" w:space="0" w:color="auto"/>
              <w:right w:val="single" w:sz="4" w:space="0" w:color="auto"/>
            </w:tcBorders>
            <w:vAlign w:val="center"/>
            <w:hideMark/>
          </w:tcPr>
          <w:p w14:paraId="00B8CEBA" w14:textId="77777777" w:rsidR="00A10D3E" w:rsidRDefault="00A10D3E">
            <w:pPr>
              <w:jc w:val="center"/>
              <w:rPr>
                <w:b/>
                <w:bCs/>
                <w:iCs/>
                <w:sz w:val="18"/>
                <w:szCs w:val="18"/>
              </w:rPr>
            </w:pPr>
            <w:r>
              <w:rPr>
                <w:color w:val="000000"/>
                <w:sz w:val="18"/>
                <w:szCs w:val="18"/>
              </w:rPr>
              <w:t>2</w:t>
            </w:r>
          </w:p>
        </w:tc>
        <w:tc>
          <w:tcPr>
            <w:tcW w:w="1597" w:type="dxa"/>
            <w:tcBorders>
              <w:top w:val="single" w:sz="4" w:space="0" w:color="auto"/>
              <w:left w:val="single" w:sz="4" w:space="0" w:color="auto"/>
              <w:bottom w:val="single" w:sz="4" w:space="0" w:color="auto"/>
              <w:right w:val="single" w:sz="4" w:space="0" w:color="auto"/>
            </w:tcBorders>
            <w:vAlign w:val="center"/>
            <w:hideMark/>
          </w:tcPr>
          <w:p w14:paraId="4CDF5B42" w14:textId="04A7F4F8" w:rsidR="00A10D3E" w:rsidRPr="0091188F" w:rsidRDefault="0091188F" w:rsidP="0091188F">
            <w:pPr>
              <w:rPr>
                <w:color w:val="000000"/>
                <w:sz w:val="24"/>
                <w:szCs w:val="24"/>
              </w:rPr>
            </w:pPr>
            <w:r w:rsidRPr="0091188F">
              <w:rPr>
                <w:color w:val="000000"/>
                <w:sz w:val="24"/>
                <w:szCs w:val="24"/>
              </w:rPr>
              <w:t>Подсинивающий буфер для автоматической станции Дако</w:t>
            </w:r>
          </w:p>
        </w:tc>
        <w:tc>
          <w:tcPr>
            <w:tcW w:w="12184" w:type="dxa"/>
            <w:tcBorders>
              <w:top w:val="single" w:sz="4" w:space="0" w:color="auto"/>
              <w:left w:val="single" w:sz="4" w:space="0" w:color="auto"/>
              <w:bottom w:val="single" w:sz="4" w:space="0" w:color="auto"/>
              <w:right w:val="single" w:sz="4" w:space="0" w:color="auto"/>
            </w:tcBorders>
          </w:tcPr>
          <w:p w14:paraId="7B23D2E0" w14:textId="7D13525D" w:rsidR="00A10D3E" w:rsidRPr="0091188F" w:rsidRDefault="0091188F" w:rsidP="0091188F">
            <w:pPr>
              <w:rPr>
                <w:rFonts w:eastAsiaTheme="minorHAnsi"/>
                <w:color w:val="000000"/>
                <w:sz w:val="24"/>
                <w:szCs w:val="24"/>
                <w:lang w:eastAsia="en-US"/>
              </w:rPr>
            </w:pPr>
            <w:r w:rsidRPr="0091188F">
              <w:rPr>
                <w:rFonts w:eastAsiaTheme="minorHAnsi"/>
                <w:color w:val="000000"/>
                <w:sz w:val="24"/>
                <w:szCs w:val="24"/>
                <w:lang w:eastAsia="en-US"/>
              </w:rPr>
              <w:t>Упаковка 1л в специальной емкости, предназначенной для использования в приборах Dako СOVER Stainer в соответствии с запрограммированным протоколом.</w:t>
            </w:r>
            <w:r w:rsidRPr="0091188F">
              <w:rPr>
                <w:rFonts w:eastAsiaTheme="minorHAnsi"/>
                <w:color w:val="000000"/>
                <w:sz w:val="24"/>
                <w:szCs w:val="24"/>
                <w:lang w:eastAsia="en-US"/>
              </w:rPr>
              <w:br/>
              <w:t>Подсинивающий буфер обеспечивает надлежащую щелочную среду при окраске гематоксилином, что обеспечивает детальное, четкое, дифференцированное окрашивание ядер клеток.</w:t>
            </w:r>
          </w:p>
        </w:tc>
      </w:tr>
      <w:tr w:rsidR="00A10D3E" w14:paraId="3509A19E" w14:textId="77777777" w:rsidTr="00723AC7">
        <w:tc>
          <w:tcPr>
            <w:tcW w:w="496" w:type="dxa"/>
            <w:tcBorders>
              <w:top w:val="single" w:sz="4" w:space="0" w:color="auto"/>
              <w:left w:val="single" w:sz="4" w:space="0" w:color="auto"/>
              <w:bottom w:val="single" w:sz="4" w:space="0" w:color="auto"/>
              <w:right w:val="single" w:sz="4" w:space="0" w:color="auto"/>
            </w:tcBorders>
            <w:vAlign w:val="center"/>
            <w:hideMark/>
          </w:tcPr>
          <w:p w14:paraId="31F762F2" w14:textId="77777777" w:rsidR="00A10D3E" w:rsidRDefault="00A10D3E">
            <w:pPr>
              <w:jc w:val="center"/>
              <w:rPr>
                <w:b/>
                <w:bCs/>
                <w:iCs/>
                <w:sz w:val="18"/>
                <w:szCs w:val="18"/>
              </w:rPr>
            </w:pPr>
            <w:r>
              <w:rPr>
                <w:color w:val="000000"/>
                <w:sz w:val="18"/>
                <w:szCs w:val="18"/>
              </w:rPr>
              <w:t>3</w:t>
            </w:r>
          </w:p>
        </w:tc>
        <w:tc>
          <w:tcPr>
            <w:tcW w:w="1597" w:type="dxa"/>
            <w:tcBorders>
              <w:top w:val="single" w:sz="4" w:space="0" w:color="auto"/>
              <w:left w:val="single" w:sz="4" w:space="0" w:color="auto"/>
              <w:bottom w:val="single" w:sz="4" w:space="0" w:color="auto"/>
              <w:right w:val="single" w:sz="4" w:space="0" w:color="auto"/>
            </w:tcBorders>
            <w:vAlign w:val="center"/>
            <w:hideMark/>
          </w:tcPr>
          <w:p w14:paraId="7A9BBD38" w14:textId="348DBA28" w:rsidR="00A10D3E" w:rsidRPr="0091188F" w:rsidRDefault="0091188F" w:rsidP="0091188F">
            <w:pPr>
              <w:ind w:left="175" w:right="-87"/>
              <w:contextualSpacing/>
              <w:rPr>
                <w:color w:val="000000"/>
                <w:sz w:val="24"/>
                <w:szCs w:val="24"/>
              </w:rPr>
            </w:pPr>
            <w:r w:rsidRPr="0091188F">
              <w:rPr>
                <w:color w:val="000000"/>
                <w:sz w:val="24"/>
                <w:szCs w:val="24"/>
              </w:rPr>
              <w:t>Покровные стекла для автоматической станции окрашивания Дако</w:t>
            </w:r>
          </w:p>
        </w:tc>
        <w:tc>
          <w:tcPr>
            <w:tcW w:w="12184" w:type="dxa"/>
            <w:tcBorders>
              <w:top w:val="single" w:sz="4" w:space="0" w:color="auto"/>
              <w:left w:val="single" w:sz="4" w:space="0" w:color="auto"/>
              <w:bottom w:val="single" w:sz="4" w:space="0" w:color="auto"/>
              <w:right w:val="single" w:sz="4" w:space="0" w:color="auto"/>
            </w:tcBorders>
            <w:vAlign w:val="center"/>
            <w:hideMark/>
          </w:tcPr>
          <w:p w14:paraId="43D5F170" w14:textId="77777777" w:rsidR="0091188F" w:rsidRPr="0091188F" w:rsidRDefault="0091188F" w:rsidP="0091188F">
            <w:pPr>
              <w:autoSpaceDE w:val="0"/>
              <w:autoSpaceDN w:val="0"/>
              <w:adjustRightInd w:val="0"/>
              <w:jc w:val="both"/>
              <w:rPr>
                <w:sz w:val="24"/>
                <w:szCs w:val="24"/>
              </w:rPr>
            </w:pPr>
            <w:r w:rsidRPr="0091188F">
              <w:rPr>
                <w:sz w:val="24"/>
                <w:szCs w:val="24"/>
              </w:rPr>
              <w:t>Стекло покровное для использования в Dako СOVER Stainer, 24 х 50 мм. Упаковка: коробка, содержащая 5 уп. по 200 стекол в полупрозрачных пластиковых держателях.</w:t>
            </w:r>
          </w:p>
          <w:p w14:paraId="1BAF7434" w14:textId="019C348D" w:rsidR="00A10D3E" w:rsidRPr="0091188F" w:rsidRDefault="0091188F" w:rsidP="0091188F">
            <w:pPr>
              <w:autoSpaceDE w:val="0"/>
              <w:autoSpaceDN w:val="0"/>
              <w:adjustRightInd w:val="0"/>
              <w:jc w:val="both"/>
              <w:rPr>
                <w:sz w:val="24"/>
                <w:szCs w:val="24"/>
              </w:rPr>
            </w:pPr>
            <w:r w:rsidRPr="0091188F">
              <w:rPr>
                <w:sz w:val="24"/>
                <w:szCs w:val="24"/>
              </w:rPr>
              <w:t>Стекло покровное можно использовать как для автоматического, так и для ручного метода окраски. Эти высококачественные покровные стекла изготавливаются с постоянной и однородной толщиной и размером. Стекло покровное имеют особую пластичность, степень гибкости для работы в вакуумным держателем и единственные рекомендованные для использования с Dako CoverStainer.</w:t>
            </w:r>
          </w:p>
        </w:tc>
      </w:tr>
      <w:tr w:rsidR="00A10D3E" w14:paraId="17342FCE" w14:textId="77777777" w:rsidTr="00723AC7">
        <w:tc>
          <w:tcPr>
            <w:tcW w:w="496" w:type="dxa"/>
            <w:tcBorders>
              <w:top w:val="single" w:sz="4" w:space="0" w:color="auto"/>
              <w:left w:val="single" w:sz="4" w:space="0" w:color="auto"/>
              <w:bottom w:val="single" w:sz="4" w:space="0" w:color="auto"/>
              <w:right w:val="single" w:sz="4" w:space="0" w:color="auto"/>
            </w:tcBorders>
            <w:vAlign w:val="center"/>
            <w:hideMark/>
          </w:tcPr>
          <w:p w14:paraId="4D8A031D" w14:textId="77777777" w:rsidR="00A10D3E" w:rsidRDefault="00A10D3E">
            <w:pPr>
              <w:jc w:val="center"/>
              <w:rPr>
                <w:b/>
                <w:bCs/>
                <w:iCs/>
                <w:sz w:val="18"/>
                <w:szCs w:val="18"/>
              </w:rPr>
            </w:pPr>
            <w:r>
              <w:rPr>
                <w:color w:val="000000"/>
                <w:sz w:val="18"/>
                <w:szCs w:val="18"/>
              </w:rPr>
              <w:t>4</w:t>
            </w:r>
          </w:p>
        </w:tc>
        <w:tc>
          <w:tcPr>
            <w:tcW w:w="1597" w:type="dxa"/>
            <w:tcBorders>
              <w:top w:val="single" w:sz="4" w:space="0" w:color="auto"/>
              <w:left w:val="single" w:sz="4" w:space="0" w:color="auto"/>
              <w:bottom w:val="single" w:sz="4" w:space="0" w:color="auto"/>
              <w:right w:val="single" w:sz="4" w:space="0" w:color="auto"/>
            </w:tcBorders>
            <w:vAlign w:val="center"/>
            <w:hideMark/>
          </w:tcPr>
          <w:p w14:paraId="42A64BC6" w14:textId="52DA76F8" w:rsidR="00A10D3E" w:rsidRPr="0091188F" w:rsidRDefault="0091188F">
            <w:pPr>
              <w:jc w:val="center"/>
              <w:rPr>
                <w:color w:val="000000"/>
                <w:sz w:val="24"/>
                <w:szCs w:val="24"/>
              </w:rPr>
            </w:pPr>
            <w:r w:rsidRPr="0091188F">
              <w:rPr>
                <w:color w:val="000000"/>
                <w:sz w:val="24"/>
                <w:szCs w:val="24"/>
              </w:rPr>
              <w:t>Среда для заключения для Дако</w:t>
            </w:r>
          </w:p>
        </w:tc>
        <w:tc>
          <w:tcPr>
            <w:tcW w:w="12184" w:type="dxa"/>
            <w:tcBorders>
              <w:top w:val="single" w:sz="4" w:space="0" w:color="auto"/>
              <w:left w:val="single" w:sz="4" w:space="0" w:color="auto"/>
              <w:bottom w:val="single" w:sz="4" w:space="0" w:color="auto"/>
              <w:right w:val="single" w:sz="4" w:space="0" w:color="auto"/>
            </w:tcBorders>
            <w:vAlign w:val="center"/>
          </w:tcPr>
          <w:p w14:paraId="79DC65A4" w14:textId="00E28983" w:rsidR="00A10D3E" w:rsidRPr="0091188F" w:rsidRDefault="0091188F" w:rsidP="0091188F">
            <w:pPr>
              <w:jc w:val="both"/>
              <w:rPr>
                <w:sz w:val="24"/>
                <w:szCs w:val="24"/>
              </w:rPr>
            </w:pPr>
            <w:r w:rsidRPr="0091188F">
              <w:rPr>
                <w:sz w:val="24"/>
                <w:szCs w:val="24"/>
              </w:rPr>
              <w:t>Готовая к применению, быстросохнущая перманентная среда для заключения с низкой вязкостью, предназначенной для использования в приборах Dako СOVER Stainer в соответствии с запрограммированным протоколом, совместимая с чистящими агентами как на ксилольной, так и на безксилольной (алифатической) основе,  упаковка 473 мл, рассчитанного как минимум на 6000 препаратов.</w:t>
            </w:r>
          </w:p>
        </w:tc>
      </w:tr>
      <w:tr w:rsidR="00723AC7" w14:paraId="19648DE8" w14:textId="77777777" w:rsidTr="00723AC7">
        <w:tc>
          <w:tcPr>
            <w:tcW w:w="496" w:type="dxa"/>
            <w:tcBorders>
              <w:top w:val="single" w:sz="4" w:space="0" w:color="auto"/>
              <w:left w:val="single" w:sz="4" w:space="0" w:color="auto"/>
              <w:bottom w:val="single" w:sz="4" w:space="0" w:color="auto"/>
              <w:right w:val="single" w:sz="4" w:space="0" w:color="auto"/>
            </w:tcBorders>
            <w:vAlign w:val="center"/>
          </w:tcPr>
          <w:p w14:paraId="76C9284E" w14:textId="426D5F7B" w:rsidR="00723AC7" w:rsidRDefault="00723AC7" w:rsidP="00723AC7">
            <w:pPr>
              <w:jc w:val="center"/>
              <w:rPr>
                <w:color w:val="000000"/>
                <w:sz w:val="18"/>
                <w:szCs w:val="18"/>
              </w:rPr>
            </w:pPr>
            <w:r>
              <w:rPr>
                <w:color w:val="000000"/>
                <w:sz w:val="18"/>
                <w:szCs w:val="18"/>
              </w:rPr>
              <w:t>5</w:t>
            </w:r>
          </w:p>
        </w:tc>
        <w:tc>
          <w:tcPr>
            <w:tcW w:w="1597" w:type="dxa"/>
            <w:tcBorders>
              <w:top w:val="single" w:sz="4" w:space="0" w:color="auto"/>
              <w:left w:val="single" w:sz="4" w:space="0" w:color="auto"/>
              <w:bottom w:val="single" w:sz="4" w:space="0" w:color="auto"/>
              <w:right w:val="single" w:sz="4" w:space="0" w:color="auto"/>
            </w:tcBorders>
            <w:vAlign w:val="center"/>
          </w:tcPr>
          <w:p w14:paraId="1E1C2BA7" w14:textId="2CBD98D7" w:rsidR="00723AC7" w:rsidRPr="0091188F" w:rsidRDefault="0091188F" w:rsidP="00723AC7">
            <w:pPr>
              <w:jc w:val="center"/>
              <w:rPr>
                <w:color w:val="000000"/>
                <w:sz w:val="24"/>
                <w:szCs w:val="24"/>
              </w:rPr>
            </w:pPr>
            <w:r w:rsidRPr="0091188F">
              <w:rPr>
                <w:color w:val="000000"/>
                <w:sz w:val="24"/>
                <w:szCs w:val="24"/>
              </w:rPr>
              <w:t>Эозин для автоматической станции окрашивания Дако</w:t>
            </w:r>
          </w:p>
        </w:tc>
        <w:tc>
          <w:tcPr>
            <w:tcW w:w="12184" w:type="dxa"/>
            <w:tcBorders>
              <w:top w:val="single" w:sz="4" w:space="0" w:color="auto"/>
              <w:left w:val="single" w:sz="4" w:space="0" w:color="auto"/>
              <w:bottom w:val="single" w:sz="4" w:space="0" w:color="auto"/>
              <w:right w:val="single" w:sz="4" w:space="0" w:color="auto"/>
            </w:tcBorders>
          </w:tcPr>
          <w:p w14:paraId="39C36E20" w14:textId="55EB7085" w:rsidR="00723AC7" w:rsidRPr="0091188F" w:rsidRDefault="0091188F" w:rsidP="00723AC7">
            <w:pPr>
              <w:jc w:val="both"/>
              <w:rPr>
                <w:color w:val="000000"/>
                <w:sz w:val="24"/>
                <w:szCs w:val="24"/>
              </w:rPr>
            </w:pPr>
            <w:r w:rsidRPr="0091188F">
              <w:rPr>
                <w:color w:val="000000"/>
                <w:sz w:val="24"/>
                <w:szCs w:val="24"/>
              </w:rPr>
              <w:t>Эозин для использования в Dako СOVER Stainer, (до 3000 определений). Упаковка 1л в специальной емкости, предназначенной для использования в приборах Dako СOVER Stainer в соответствии с запрограммированным протоколом. Реагент окрашивает структуры цитоплазмы клеток (от розового до оранжевого цвета в зависимости от выявляемых клеточных структур).</w:t>
            </w:r>
          </w:p>
        </w:tc>
      </w:tr>
    </w:tbl>
    <w:p w14:paraId="0E269BA7" w14:textId="77777777" w:rsidR="00A10D3E" w:rsidRDefault="00A10D3E" w:rsidP="00A10D3E">
      <w:pPr>
        <w:sectPr w:rsidR="00A10D3E">
          <w:pgSz w:w="16838" w:h="11906" w:orient="landscape"/>
          <w:pgMar w:top="1134" w:right="850" w:bottom="1134" w:left="1701" w:header="709" w:footer="709" w:gutter="0"/>
          <w:cols w:space="720"/>
        </w:sectPr>
      </w:pPr>
    </w:p>
    <w:p w14:paraId="3A64C488" w14:textId="46D463EE" w:rsidR="00E43074" w:rsidRDefault="00E43074" w:rsidP="00E43074"/>
    <w:p w14:paraId="05B927F8" w14:textId="77777777" w:rsidR="00E43074" w:rsidRPr="00E43074" w:rsidRDefault="00E43074" w:rsidP="00E43074">
      <w:pPr>
        <w:tabs>
          <w:tab w:val="left" w:pos="1392"/>
        </w:tabs>
      </w:pPr>
      <w:r>
        <w:tab/>
      </w:r>
    </w:p>
    <w:tbl>
      <w:tblPr>
        <w:tblW w:w="0" w:type="auto"/>
        <w:tblCellSpacing w:w="0" w:type="auto"/>
        <w:tblLook w:val="04A0" w:firstRow="1" w:lastRow="0" w:firstColumn="1" w:lastColumn="0" w:noHBand="0" w:noVBand="1"/>
      </w:tblPr>
      <w:tblGrid>
        <w:gridCol w:w="7780"/>
        <w:gridCol w:w="4600"/>
      </w:tblGrid>
      <w:tr w:rsidR="00E43074" w:rsidRPr="00E43074" w14:paraId="06F820C8" w14:textId="77777777" w:rsidTr="00067BD8">
        <w:trPr>
          <w:trHeight w:val="30"/>
          <w:tblCellSpacing w:w="0" w:type="auto"/>
        </w:trPr>
        <w:tc>
          <w:tcPr>
            <w:tcW w:w="7780" w:type="dxa"/>
            <w:tcMar>
              <w:top w:w="15" w:type="dxa"/>
              <w:left w:w="15" w:type="dxa"/>
              <w:bottom w:w="15" w:type="dxa"/>
              <w:right w:w="15" w:type="dxa"/>
            </w:tcMar>
            <w:vAlign w:val="center"/>
          </w:tcPr>
          <w:p w14:paraId="2D3E2EF2" w14:textId="611AF16C" w:rsidR="00E43074" w:rsidRPr="00E43074" w:rsidRDefault="00E43074" w:rsidP="0091188F">
            <w:pPr>
              <w:spacing w:line="276" w:lineRule="auto"/>
              <w:rPr>
                <w:sz w:val="22"/>
                <w:szCs w:val="22"/>
                <w:lang w:eastAsia="en-US"/>
              </w:rPr>
            </w:pPr>
          </w:p>
        </w:tc>
        <w:tc>
          <w:tcPr>
            <w:tcW w:w="4600" w:type="dxa"/>
            <w:tcMar>
              <w:top w:w="15" w:type="dxa"/>
              <w:left w:w="15" w:type="dxa"/>
              <w:bottom w:w="15" w:type="dxa"/>
              <w:right w:w="15" w:type="dxa"/>
            </w:tcMar>
            <w:vAlign w:val="center"/>
          </w:tcPr>
          <w:p w14:paraId="4902C568" w14:textId="77777777" w:rsidR="00E43074" w:rsidRPr="00E43074" w:rsidRDefault="00E43074" w:rsidP="008F12F1">
            <w:pPr>
              <w:spacing w:line="276" w:lineRule="auto"/>
              <w:rPr>
                <w:color w:val="000000"/>
                <w:szCs w:val="22"/>
                <w:lang w:eastAsia="en-US"/>
              </w:rPr>
            </w:pPr>
          </w:p>
          <w:p w14:paraId="0A5C0352" w14:textId="77777777" w:rsidR="00E43074" w:rsidRPr="00E43074" w:rsidRDefault="00E43074" w:rsidP="00E43074">
            <w:pPr>
              <w:spacing w:line="276" w:lineRule="auto"/>
              <w:jc w:val="center"/>
              <w:rPr>
                <w:sz w:val="22"/>
                <w:szCs w:val="22"/>
                <w:lang w:val="en-US" w:eastAsia="en-US"/>
              </w:rPr>
            </w:pPr>
            <w:r w:rsidRPr="00E43074">
              <w:rPr>
                <w:color w:val="000000"/>
                <w:szCs w:val="22"/>
                <w:lang w:val="en-US" w:eastAsia="en-US"/>
              </w:rPr>
              <w:t>Приложение 2 к приказу</w:t>
            </w:r>
          </w:p>
        </w:tc>
      </w:tr>
      <w:tr w:rsidR="00E43074" w:rsidRPr="00E43074" w14:paraId="53AF12CA" w14:textId="77777777" w:rsidTr="00067BD8">
        <w:trPr>
          <w:trHeight w:val="30"/>
          <w:tblCellSpacing w:w="0" w:type="auto"/>
        </w:trPr>
        <w:tc>
          <w:tcPr>
            <w:tcW w:w="7780" w:type="dxa"/>
            <w:tcMar>
              <w:top w:w="15" w:type="dxa"/>
              <w:left w:w="15" w:type="dxa"/>
              <w:bottom w:w="15" w:type="dxa"/>
              <w:right w:w="15" w:type="dxa"/>
            </w:tcMar>
            <w:vAlign w:val="center"/>
          </w:tcPr>
          <w:p w14:paraId="780E50C6" w14:textId="77777777" w:rsidR="00E43074" w:rsidRPr="00E43074" w:rsidRDefault="00E43074" w:rsidP="00E43074">
            <w:pPr>
              <w:spacing w:line="276" w:lineRule="auto"/>
              <w:jc w:val="center"/>
              <w:rPr>
                <w:sz w:val="22"/>
                <w:szCs w:val="22"/>
                <w:lang w:val="en-US" w:eastAsia="en-US"/>
              </w:rPr>
            </w:pPr>
            <w:r w:rsidRPr="00E43074">
              <w:rPr>
                <w:color w:val="000000"/>
                <w:szCs w:val="22"/>
                <w:lang w:val="en-US" w:eastAsia="en-US"/>
              </w:rPr>
              <w:t> </w:t>
            </w:r>
          </w:p>
        </w:tc>
        <w:tc>
          <w:tcPr>
            <w:tcW w:w="4600" w:type="dxa"/>
            <w:tcMar>
              <w:top w:w="15" w:type="dxa"/>
              <w:left w:w="15" w:type="dxa"/>
              <w:bottom w:w="15" w:type="dxa"/>
              <w:right w:w="15" w:type="dxa"/>
            </w:tcMar>
            <w:vAlign w:val="center"/>
          </w:tcPr>
          <w:p w14:paraId="583DBE01" w14:textId="77777777" w:rsidR="00E43074" w:rsidRPr="00E43074" w:rsidRDefault="00E43074" w:rsidP="00E43074">
            <w:pPr>
              <w:spacing w:line="276" w:lineRule="auto"/>
              <w:jc w:val="center"/>
              <w:rPr>
                <w:sz w:val="22"/>
                <w:szCs w:val="22"/>
                <w:lang w:val="en-US" w:eastAsia="en-US"/>
              </w:rPr>
            </w:pPr>
            <w:r w:rsidRPr="00E43074">
              <w:rPr>
                <w:color w:val="000000"/>
                <w:szCs w:val="22"/>
                <w:lang w:val="en-US" w:eastAsia="en-US"/>
              </w:rPr>
              <w:t>Форма</w:t>
            </w:r>
          </w:p>
        </w:tc>
      </w:tr>
      <w:tr w:rsidR="00E43074" w:rsidRPr="00E43074" w14:paraId="6C619CC1" w14:textId="77777777" w:rsidTr="00067BD8">
        <w:trPr>
          <w:trHeight w:val="30"/>
          <w:tblCellSpacing w:w="0" w:type="auto"/>
        </w:trPr>
        <w:tc>
          <w:tcPr>
            <w:tcW w:w="7780" w:type="dxa"/>
            <w:tcMar>
              <w:top w:w="15" w:type="dxa"/>
              <w:left w:w="15" w:type="dxa"/>
              <w:bottom w:w="15" w:type="dxa"/>
              <w:right w:w="15" w:type="dxa"/>
            </w:tcMar>
            <w:vAlign w:val="center"/>
          </w:tcPr>
          <w:p w14:paraId="7E70B4D5" w14:textId="77777777" w:rsidR="00E43074" w:rsidRPr="00E43074" w:rsidRDefault="00E43074" w:rsidP="00E43074">
            <w:pPr>
              <w:spacing w:line="276" w:lineRule="auto"/>
              <w:jc w:val="center"/>
              <w:rPr>
                <w:sz w:val="22"/>
                <w:szCs w:val="22"/>
                <w:lang w:val="en-US" w:eastAsia="en-US"/>
              </w:rPr>
            </w:pPr>
            <w:r w:rsidRPr="00E43074">
              <w:rPr>
                <w:color w:val="000000"/>
                <w:szCs w:val="22"/>
                <w:lang w:val="en-US" w:eastAsia="en-US"/>
              </w:rPr>
              <w:t> </w:t>
            </w:r>
          </w:p>
        </w:tc>
        <w:tc>
          <w:tcPr>
            <w:tcW w:w="4600" w:type="dxa"/>
            <w:tcMar>
              <w:top w:w="15" w:type="dxa"/>
              <w:left w:w="15" w:type="dxa"/>
              <w:bottom w:w="15" w:type="dxa"/>
              <w:right w:w="15" w:type="dxa"/>
            </w:tcMar>
            <w:vAlign w:val="center"/>
          </w:tcPr>
          <w:p w14:paraId="44D64D55" w14:textId="77777777" w:rsidR="00E43074" w:rsidRPr="00E43074" w:rsidRDefault="00E43074" w:rsidP="00E43074">
            <w:pPr>
              <w:spacing w:line="276" w:lineRule="auto"/>
              <w:jc w:val="center"/>
              <w:rPr>
                <w:sz w:val="22"/>
                <w:szCs w:val="22"/>
                <w:lang w:eastAsia="en-US"/>
              </w:rPr>
            </w:pPr>
            <w:r w:rsidRPr="00E43074">
              <w:rPr>
                <w:color w:val="000000"/>
                <w:szCs w:val="22"/>
                <w:lang w:eastAsia="en-US"/>
              </w:rPr>
              <w:t>(Кому) ___________________</w:t>
            </w:r>
            <w:r w:rsidRPr="00E43074">
              <w:rPr>
                <w:sz w:val="22"/>
                <w:szCs w:val="22"/>
                <w:lang w:eastAsia="en-US"/>
              </w:rPr>
              <w:br/>
            </w:r>
            <w:r w:rsidRPr="00E43074">
              <w:rPr>
                <w:color w:val="000000"/>
                <w:szCs w:val="22"/>
                <w:lang w:eastAsia="en-US"/>
              </w:rPr>
              <w:t>(наименование заказчика,</w:t>
            </w:r>
            <w:r w:rsidRPr="00E43074">
              <w:rPr>
                <w:sz w:val="22"/>
                <w:szCs w:val="22"/>
                <w:lang w:eastAsia="en-US"/>
              </w:rPr>
              <w:br/>
            </w:r>
            <w:r w:rsidRPr="00E43074">
              <w:rPr>
                <w:color w:val="000000"/>
                <w:szCs w:val="22"/>
                <w:lang w:eastAsia="en-US"/>
              </w:rPr>
              <w:t>организатора закупа</w:t>
            </w:r>
            <w:r w:rsidRPr="00E43074">
              <w:rPr>
                <w:sz w:val="22"/>
                <w:szCs w:val="22"/>
                <w:lang w:eastAsia="en-US"/>
              </w:rPr>
              <w:br/>
            </w:r>
            <w:r w:rsidRPr="00E43074">
              <w:rPr>
                <w:color w:val="000000"/>
                <w:szCs w:val="22"/>
                <w:lang w:eastAsia="en-US"/>
              </w:rPr>
              <w:t>или единого дистрибьютора)</w:t>
            </w:r>
          </w:p>
        </w:tc>
      </w:tr>
    </w:tbl>
    <w:p w14:paraId="77C78103" w14:textId="77777777" w:rsidR="00E43074" w:rsidRPr="00E43074" w:rsidRDefault="00E43074" w:rsidP="00E43074">
      <w:pPr>
        <w:spacing w:line="276" w:lineRule="auto"/>
        <w:rPr>
          <w:sz w:val="22"/>
          <w:szCs w:val="22"/>
          <w:lang w:eastAsia="en-US"/>
        </w:rPr>
      </w:pPr>
      <w:bookmarkStart w:id="78" w:name="z56"/>
      <w:r w:rsidRPr="00E43074">
        <w:rPr>
          <w:b/>
          <w:color w:val="000000"/>
          <w:sz w:val="22"/>
          <w:szCs w:val="22"/>
          <w:lang w:eastAsia="en-US"/>
        </w:rPr>
        <w:t xml:space="preserve"> Заявка на участие в тендере</w:t>
      </w:r>
    </w:p>
    <w:p w14:paraId="3BAD3552" w14:textId="77777777" w:rsidR="00E43074" w:rsidRPr="00E43074" w:rsidRDefault="00E43074" w:rsidP="00E43074">
      <w:pPr>
        <w:spacing w:line="276" w:lineRule="auto"/>
        <w:jc w:val="both"/>
        <w:rPr>
          <w:sz w:val="22"/>
          <w:szCs w:val="22"/>
          <w:lang w:eastAsia="en-US"/>
        </w:rPr>
      </w:pPr>
      <w:bookmarkStart w:id="79" w:name="z57"/>
      <w:bookmarkEnd w:id="78"/>
      <w:r w:rsidRPr="00E43074">
        <w:rPr>
          <w:color w:val="000000"/>
          <w:sz w:val="28"/>
          <w:szCs w:val="22"/>
          <w:lang w:val="en-US" w:eastAsia="en-US"/>
        </w:rPr>
        <w:t>     </w:t>
      </w:r>
      <w:r w:rsidRPr="00E43074">
        <w:rPr>
          <w:color w:val="000000"/>
          <w:sz w:val="28"/>
          <w:szCs w:val="22"/>
          <w:lang w:eastAsia="en-US"/>
        </w:rPr>
        <w:t xml:space="preserve"> ______________________________________________________________________</w:t>
      </w:r>
    </w:p>
    <w:bookmarkEnd w:id="79"/>
    <w:p w14:paraId="7EE34D8C"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(наименование потенциального поставщика), рассмотрев объявление/ тендерную</w:t>
      </w:r>
    </w:p>
    <w:p w14:paraId="7122EDFD"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документацию по проведению тендера № __________________________________,</w:t>
      </w:r>
    </w:p>
    <w:p w14:paraId="6411061C"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______________________________________________________________________</w:t>
      </w:r>
    </w:p>
    <w:p w14:paraId="7C243C1B"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(название тендера) получение которой настоящим удостоверяется (указывается,</w:t>
      </w:r>
    </w:p>
    <w:p w14:paraId="1522D325"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если получена тендерная документация), настоящей заявкой выражает согласие</w:t>
      </w:r>
    </w:p>
    <w:p w14:paraId="740AE551"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осуществить поставку лекарственных средств/медицинских изделий</w:t>
      </w:r>
    </w:p>
    <w:p w14:paraId="610C3B13"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/фармацевтических услуг в соответствии с условиями объявления/тендерной</w:t>
      </w:r>
    </w:p>
    <w:p w14:paraId="2D434269"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документацией по следующим лотам:</w:t>
      </w:r>
    </w:p>
    <w:p w14:paraId="08578F50"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1)________________________________________________________ (номер лота)</w:t>
      </w:r>
    </w:p>
    <w:p w14:paraId="2221A963"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______________________________________________________________________</w:t>
      </w:r>
    </w:p>
    <w:p w14:paraId="006BECB9"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(подробное описание лекарственных средств/медицинских изделий/фармацевтических услуг)</w:t>
      </w:r>
    </w:p>
    <w:p w14:paraId="476519B2"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2)________________ (номер лота)</w:t>
      </w:r>
    </w:p>
    <w:p w14:paraId="0C97AD1E"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________________________________________________________________________</w:t>
      </w:r>
    </w:p>
    <w:p w14:paraId="31D9029C"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(подробное описание лекарственных средств/медицинских изделий/фармацевтических</w:t>
      </w:r>
    </w:p>
    <w:p w14:paraId="6D45E2AD"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услуг) в соответствии с требованиями и условиями, предусмотренными Правилами</w:t>
      </w:r>
    </w:p>
    <w:p w14:paraId="2D15F60B"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организации и проведения закупа лекарственных средств, медицинских изделий и</w:t>
      </w:r>
    </w:p>
    <w:p w14:paraId="3E8CCCC0"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специализированных лечебных продуктов в рамках гарантированного объема</w:t>
      </w:r>
    </w:p>
    <w:p w14:paraId="3A97C9E7"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бесплатной медицинской помощи и (или) в системе обязательного социального</w:t>
      </w:r>
    </w:p>
    <w:p w14:paraId="6C2968D3"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медицинского страхования, фармацевтических услуг, утвержденными</w:t>
      </w:r>
    </w:p>
    <w:p w14:paraId="0BA7528D"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постановлением Правительства Республики Казахстан от 4 июня 2021 года № 375</w:t>
      </w:r>
    </w:p>
    <w:p w14:paraId="2D16B447"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lastRenderedPageBreak/>
        <w:t>(далее – Правила).</w:t>
      </w:r>
    </w:p>
    <w:p w14:paraId="5B0EE574"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Потенциальный поставщик подтверждает, что ознакомлен с требованиями и</w:t>
      </w:r>
    </w:p>
    <w:p w14:paraId="65856EED"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условиями, предусмотренными Правилами, и осведомлен об ответственности</w:t>
      </w:r>
    </w:p>
    <w:p w14:paraId="4AFD677E"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за предоставление конкурсной комиссии недостоверных сведений о своей</w:t>
      </w:r>
    </w:p>
    <w:p w14:paraId="76782E1A"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правомочности, квалификации, качественных и иных характеристиках поставки</w:t>
      </w:r>
    </w:p>
    <w:p w14:paraId="7B8D99C5"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медицинской техники, а также иных ограничениях, предусмотренных действующим</w:t>
      </w:r>
    </w:p>
    <w:p w14:paraId="0251245D"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законодательством Республики Казахстан.</w:t>
      </w:r>
    </w:p>
    <w:p w14:paraId="7DECB8C2"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Потенциальный поставщик подтверждает достоверность сведений в данной заявке</w:t>
      </w:r>
    </w:p>
    <w:p w14:paraId="7D78D46D"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и прилагаемых к ней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30"/>
        <w:gridCol w:w="3585"/>
        <w:gridCol w:w="3585"/>
      </w:tblGrid>
      <w:tr w:rsidR="00E43074" w:rsidRPr="00E43074" w14:paraId="68B4F480" w14:textId="77777777" w:rsidTr="00067BD8">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A445F" w14:textId="77777777" w:rsidR="00E43074" w:rsidRPr="00E43074" w:rsidRDefault="00E43074" w:rsidP="00E43074">
            <w:pPr>
              <w:spacing w:after="20" w:line="276" w:lineRule="auto"/>
              <w:ind w:left="20"/>
              <w:jc w:val="both"/>
              <w:rPr>
                <w:sz w:val="22"/>
                <w:szCs w:val="22"/>
                <w:lang w:val="en-US" w:eastAsia="en-US"/>
              </w:rPr>
            </w:pPr>
            <w:r w:rsidRPr="00E43074">
              <w:rPr>
                <w:color w:val="000000"/>
                <w:szCs w:val="22"/>
                <w:lang w:val="en-US" w:eastAsia="en-US"/>
              </w:rPr>
              <w:t>№ п\п</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DC435" w14:textId="77777777" w:rsidR="00E43074" w:rsidRPr="00E43074" w:rsidRDefault="00E43074" w:rsidP="00E43074">
            <w:pPr>
              <w:spacing w:after="20" w:line="276" w:lineRule="auto"/>
              <w:ind w:left="20"/>
              <w:jc w:val="both"/>
              <w:rPr>
                <w:sz w:val="22"/>
                <w:szCs w:val="22"/>
                <w:lang w:val="en-US" w:eastAsia="en-US"/>
              </w:rPr>
            </w:pPr>
            <w:r w:rsidRPr="00E43074">
              <w:rPr>
                <w:color w:val="000000"/>
                <w:szCs w:val="22"/>
                <w:lang w:val="en-US" w:eastAsia="en-US"/>
              </w:rPr>
              <w:t>Наименование документа</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CFAF9" w14:textId="77777777" w:rsidR="00E43074" w:rsidRPr="00E43074" w:rsidRDefault="00E43074" w:rsidP="00E43074">
            <w:pPr>
              <w:spacing w:after="20" w:line="276" w:lineRule="auto"/>
              <w:ind w:left="20"/>
              <w:jc w:val="both"/>
              <w:rPr>
                <w:sz w:val="22"/>
                <w:szCs w:val="22"/>
                <w:lang w:val="en-US" w:eastAsia="en-US"/>
              </w:rPr>
            </w:pPr>
            <w:r w:rsidRPr="00E43074">
              <w:rPr>
                <w:color w:val="000000"/>
                <w:szCs w:val="22"/>
                <w:lang w:val="en-US" w:eastAsia="en-US"/>
              </w:rPr>
              <w:t>Количество листов</w:t>
            </w:r>
          </w:p>
        </w:tc>
      </w:tr>
      <w:tr w:rsidR="00E43074" w:rsidRPr="00E43074" w14:paraId="7DF1C998" w14:textId="77777777" w:rsidTr="00067BD8">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4CEBC" w14:textId="77777777" w:rsidR="00E43074" w:rsidRPr="00E43074" w:rsidRDefault="00E43074" w:rsidP="00E43074">
            <w:pPr>
              <w:spacing w:after="20" w:line="276" w:lineRule="auto"/>
              <w:ind w:left="20"/>
              <w:jc w:val="both"/>
              <w:rPr>
                <w:sz w:val="22"/>
                <w:szCs w:val="22"/>
                <w:lang w:val="en-US" w:eastAsia="en-US"/>
              </w:rPr>
            </w:pPr>
          </w:p>
          <w:p w14:paraId="164BBBEB" w14:textId="77777777" w:rsidR="00E43074" w:rsidRPr="00E43074" w:rsidRDefault="00E43074" w:rsidP="00E43074">
            <w:pPr>
              <w:spacing w:after="20" w:line="276" w:lineRule="auto"/>
              <w:ind w:left="20"/>
              <w:jc w:val="both"/>
              <w:rPr>
                <w:sz w:val="22"/>
                <w:szCs w:val="22"/>
                <w:lang w:val="en-US" w:eastAsia="en-US"/>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4F3FF" w14:textId="77777777" w:rsidR="00E43074" w:rsidRPr="00E43074" w:rsidRDefault="00E43074" w:rsidP="00E43074">
            <w:pPr>
              <w:spacing w:after="20" w:line="276" w:lineRule="auto"/>
              <w:ind w:left="20"/>
              <w:jc w:val="both"/>
              <w:rPr>
                <w:sz w:val="22"/>
                <w:szCs w:val="22"/>
                <w:lang w:val="en-US" w:eastAsia="en-US"/>
              </w:rPr>
            </w:pPr>
          </w:p>
          <w:p w14:paraId="0BC169E0" w14:textId="77777777" w:rsidR="00E43074" w:rsidRPr="00E43074" w:rsidRDefault="00E43074" w:rsidP="00E43074">
            <w:pPr>
              <w:spacing w:after="20" w:line="276" w:lineRule="auto"/>
              <w:ind w:left="20"/>
              <w:jc w:val="both"/>
              <w:rPr>
                <w:sz w:val="22"/>
                <w:szCs w:val="22"/>
                <w:lang w:val="en-US" w:eastAsia="en-US"/>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7655C" w14:textId="77777777" w:rsidR="00E43074" w:rsidRPr="00E43074" w:rsidRDefault="00E43074" w:rsidP="00E43074">
            <w:pPr>
              <w:spacing w:after="20" w:line="276" w:lineRule="auto"/>
              <w:ind w:left="20"/>
              <w:jc w:val="both"/>
              <w:rPr>
                <w:sz w:val="22"/>
                <w:szCs w:val="22"/>
                <w:lang w:val="en-US" w:eastAsia="en-US"/>
              </w:rPr>
            </w:pPr>
          </w:p>
          <w:p w14:paraId="34C829A1" w14:textId="77777777" w:rsidR="00E43074" w:rsidRPr="00E43074" w:rsidRDefault="00E43074" w:rsidP="00E43074">
            <w:pPr>
              <w:spacing w:after="20" w:line="276" w:lineRule="auto"/>
              <w:ind w:left="20"/>
              <w:jc w:val="both"/>
              <w:rPr>
                <w:sz w:val="22"/>
                <w:szCs w:val="22"/>
                <w:lang w:val="en-US" w:eastAsia="en-US"/>
              </w:rPr>
            </w:pPr>
          </w:p>
        </w:tc>
      </w:tr>
    </w:tbl>
    <w:p w14:paraId="3FCFD0B1" w14:textId="77777777" w:rsidR="00E43074" w:rsidRPr="00E43074" w:rsidRDefault="00E43074" w:rsidP="00E43074">
      <w:pPr>
        <w:spacing w:line="276" w:lineRule="auto"/>
        <w:jc w:val="both"/>
        <w:rPr>
          <w:sz w:val="22"/>
          <w:szCs w:val="22"/>
          <w:lang w:eastAsia="en-US"/>
        </w:rPr>
      </w:pPr>
      <w:bookmarkStart w:id="80" w:name="z58"/>
      <w:r w:rsidRPr="00E43074">
        <w:rPr>
          <w:color w:val="000000"/>
          <w:sz w:val="28"/>
          <w:szCs w:val="22"/>
          <w:lang w:val="en-US" w:eastAsia="en-US"/>
        </w:rPr>
        <w:t>     </w:t>
      </w:r>
      <w:r w:rsidRPr="00E43074">
        <w:rPr>
          <w:color w:val="000000"/>
          <w:sz w:val="28"/>
          <w:szCs w:val="22"/>
          <w:lang w:eastAsia="en-US"/>
        </w:rPr>
        <w:t xml:space="preserve"> Настоящая заявка действует до подведения итогов тендера.</w:t>
      </w:r>
    </w:p>
    <w:bookmarkEnd w:id="80"/>
    <w:p w14:paraId="2285F589" w14:textId="77777777" w:rsidR="00E43074" w:rsidRPr="00E43074" w:rsidRDefault="00E43074" w:rsidP="00E43074">
      <w:pPr>
        <w:spacing w:line="276" w:lineRule="auto"/>
        <w:jc w:val="both"/>
        <w:rPr>
          <w:sz w:val="22"/>
          <w:szCs w:val="22"/>
          <w:lang w:eastAsia="en-US"/>
        </w:rPr>
      </w:pPr>
      <w:r w:rsidRPr="00E43074">
        <w:rPr>
          <w:color w:val="000000"/>
          <w:sz w:val="28"/>
          <w:szCs w:val="22"/>
          <w:lang w:val="en-US" w:eastAsia="en-US"/>
        </w:rPr>
        <w:t>     </w:t>
      </w:r>
      <w:r w:rsidRPr="00E43074">
        <w:rPr>
          <w:color w:val="000000"/>
          <w:sz w:val="28"/>
          <w:szCs w:val="22"/>
          <w:lang w:eastAsia="en-US"/>
        </w:rPr>
        <w:t xml:space="preserve"> Должность, Ф.И.О. (при его наличии) и подпись лица, имеющего полномочия</w:t>
      </w:r>
    </w:p>
    <w:p w14:paraId="08295D71"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подписать тендерную заявку от имени и по поручению</w:t>
      </w:r>
    </w:p>
    <w:p w14:paraId="35F27545" w14:textId="77777777" w:rsidR="00E43074" w:rsidRPr="00E43074" w:rsidRDefault="00E43074" w:rsidP="00E43074">
      <w:pPr>
        <w:spacing w:line="276" w:lineRule="auto"/>
        <w:jc w:val="both"/>
        <w:rPr>
          <w:sz w:val="22"/>
          <w:szCs w:val="22"/>
          <w:lang w:val="en-US" w:eastAsia="en-US"/>
        </w:rPr>
      </w:pPr>
      <w:r w:rsidRPr="00E43074">
        <w:rPr>
          <w:color w:val="000000"/>
          <w:sz w:val="28"/>
          <w:szCs w:val="22"/>
          <w:lang w:val="en-US" w:eastAsia="en-US"/>
        </w:rPr>
        <w:t xml:space="preserve">___________________________ (наименование потенциального поставщика)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30"/>
        <w:gridCol w:w="10470"/>
      </w:tblGrid>
      <w:tr w:rsidR="00E43074" w:rsidRPr="00E43074" w14:paraId="68F08798" w14:textId="77777777" w:rsidTr="00067BD8">
        <w:trPr>
          <w:trHeight w:val="30"/>
          <w:tblCellSpacing w:w="0" w:type="auto"/>
        </w:trPr>
        <w:tc>
          <w:tcPr>
            <w:tcW w:w="1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99AE7" w14:textId="77777777" w:rsidR="00E43074" w:rsidRPr="00E43074" w:rsidRDefault="00E43074" w:rsidP="00E43074">
            <w:pPr>
              <w:spacing w:after="20" w:line="276" w:lineRule="auto"/>
              <w:ind w:left="20"/>
              <w:jc w:val="both"/>
              <w:rPr>
                <w:sz w:val="22"/>
                <w:szCs w:val="22"/>
                <w:lang w:val="en-US" w:eastAsia="en-US"/>
              </w:rPr>
            </w:pPr>
            <w:r w:rsidRPr="00E43074">
              <w:rPr>
                <w:color w:val="000000"/>
                <w:szCs w:val="22"/>
                <w:lang w:val="en-US" w:eastAsia="en-US"/>
              </w:rPr>
              <w:t>Печать (при наличии)</w:t>
            </w:r>
          </w:p>
        </w:tc>
        <w:tc>
          <w:tcPr>
            <w:tcW w:w="10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86AA9" w14:textId="77777777" w:rsidR="00E43074" w:rsidRPr="00E43074" w:rsidRDefault="00E43074" w:rsidP="00E43074">
            <w:pPr>
              <w:spacing w:after="20" w:line="276" w:lineRule="auto"/>
              <w:ind w:left="20"/>
              <w:jc w:val="both"/>
              <w:rPr>
                <w:sz w:val="22"/>
                <w:szCs w:val="22"/>
                <w:lang w:val="en-US" w:eastAsia="en-US"/>
              </w:rPr>
            </w:pPr>
            <w:r w:rsidRPr="00E43074">
              <w:rPr>
                <w:color w:val="000000"/>
                <w:szCs w:val="22"/>
                <w:lang w:val="en-US" w:eastAsia="en-US"/>
              </w:rPr>
              <w:t>"___" _______ 20__г.</w:t>
            </w:r>
          </w:p>
        </w:tc>
      </w:tr>
    </w:tbl>
    <w:p w14:paraId="6E8EC6E1" w14:textId="77777777" w:rsidR="00E43074" w:rsidRPr="00E43074" w:rsidRDefault="00E43074" w:rsidP="00E43074">
      <w:pPr>
        <w:shd w:val="clear" w:color="auto" w:fill="FFFFFF"/>
        <w:ind w:firstLine="6804"/>
        <w:jc w:val="right"/>
        <w:textAlignment w:val="baseline"/>
      </w:pPr>
    </w:p>
    <w:p w14:paraId="76709ED2" w14:textId="77777777" w:rsidR="00E43074" w:rsidRPr="00E43074" w:rsidRDefault="00E43074" w:rsidP="00E43074">
      <w:pPr>
        <w:shd w:val="clear" w:color="auto" w:fill="FFFFFF"/>
        <w:ind w:firstLine="709"/>
        <w:jc w:val="right"/>
        <w:textAlignment w:val="baseline"/>
      </w:pPr>
    </w:p>
    <w:p w14:paraId="5989CC82" w14:textId="77777777" w:rsidR="00E43074" w:rsidRPr="00E43074" w:rsidRDefault="00E43074" w:rsidP="00E43074">
      <w:pPr>
        <w:rPr>
          <w:lang w:val="x-none" w:eastAsia="x-none"/>
        </w:rPr>
      </w:pPr>
    </w:p>
    <w:p w14:paraId="16777890" w14:textId="77777777" w:rsidR="00E43074" w:rsidRPr="00E43074" w:rsidRDefault="00E43074" w:rsidP="00E43074">
      <w:pPr>
        <w:rPr>
          <w:lang w:val="x-none" w:eastAsia="x-none"/>
        </w:rPr>
      </w:pPr>
    </w:p>
    <w:p w14:paraId="432DAD9D" w14:textId="77777777" w:rsidR="008F12F1" w:rsidRDefault="008F12F1" w:rsidP="00E43074">
      <w:pPr>
        <w:shd w:val="clear" w:color="auto" w:fill="FFFFFF"/>
        <w:ind w:firstLine="6804"/>
        <w:jc w:val="right"/>
        <w:textAlignment w:val="baseline"/>
      </w:pPr>
    </w:p>
    <w:p w14:paraId="68AB3300" w14:textId="77777777" w:rsidR="008F12F1" w:rsidRDefault="008F12F1" w:rsidP="00E43074">
      <w:pPr>
        <w:shd w:val="clear" w:color="auto" w:fill="FFFFFF"/>
        <w:ind w:firstLine="6804"/>
        <w:jc w:val="right"/>
        <w:textAlignment w:val="baseline"/>
      </w:pPr>
    </w:p>
    <w:p w14:paraId="7BB794E1" w14:textId="77777777" w:rsidR="008F12F1" w:rsidRDefault="008F12F1" w:rsidP="00E43074">
      <w:pPr>
        <w:shd w:val="clear" w:color="auto" w:fill="FFFFFF"/>
        <w:ind w:firstLine="6804"/>
        <w:jc w:val="right"/>
        <w:textAlignment w:val="baseline"/>
      </w:pPr>
    </w:p>
    <w:p w14:paraId="02083AE3" w14:textId="77777777" w:rsidR="008F12F1" w:rsidRDefault="008F12F1" w:rsidP="00E43074">
      <w:pPr>
        <w:shd w:val="clear" w:color="auto" w:fill="FFFFFF"/>
        <w:ind w:firstLine="6804"/>
        <w:jc w:val="right"/>
        <w:textAlignment w:val="baseline"/>
      </w:pPr>
    </w:p>
    <w:p w14:paraId="58733890" w14:textId="77777777" w:rsidR="008F12F1" w:rsidRDefault="008F12F1" w:rsidP="00E43074">
      <w:pPr>
        <w:shd w:val="clear" w:color="auto" w:fill="FFFFFF"/>
        <w:ind w:firstLine="6804"/>
        <w:jc w:val="right"/>
        <w:textAlignment w:val="baseline"/>
      </w:pPr>
    </w:p>
    <w:p w14:paraId="6229E4A0" w14:textId="77777777" w:rsidR="008F12F1" w:rsidRDefault="008F12F1" w:rsidP="00E43074">
      <w:pPr>
        <w:shd w:val="clear" w:color="auto" w:fill="FFFFFF"/>
        <w:ind w:firstLine="6804"/>
        <w:jc w:val="right"/>
        <w:textAlignment w:val="baseline"/>
      </w:pPr>
    </w:p>
    <w:p w14:paraId="0DB1A2A9" w14:textId="77777777" w:rsidR="008F12F1" w:rsidRDefault="008F12F1" w:rsidP="00E43074">
      <w:pPr>
        <w:shd w:val="clear" w:color="auto" w:fill="FFFFFF"/>
        <w:ind w:firstLine="6804"/>
        <w:jc w:val="right"/>
        <w:textAlignment w:val="baseline"/>
      </w:pPr>
    </w:p>
    <w:p w14:paraId="61928A0F" w14:textId="77777777" w:rsidR="008F12F1" w:rsidRDefault="008F12F1" w:rsidP="00E43074">
      <w:pPr>
        <w:shd w:val="clear" w:color="auto" w:fill="FFFFFF"/>
        <w:ind w:firstLine="6804"/>
        <w:jc w:val="right"/>
        <w:textAlignment w:val="baseline"/>
      </w:pPr>
    </w:p>
    <w:p w14:paraId="723CB4E5" w14:textId="77777777" w:rsidR="008F12F1" w:rsidRDefault="008F12F1" w:rsidP="00E43074">
      <w:pPr>
        <w:shd w:val="clear" w:color="auto" w:fill="FFFFFF"/>
        <w:ind w:firstLine="6804"/>
        <w:jc w:val="right"/>
        <w:textAlignment w:val="baseline"/>
      </w:pPr>
    </w:p>
    <w:p w14:paraId="4B452A76" w14:textId="77777777" w:rsidR="008F12F1" w:rsidRDefault="008F12F1" w:rsidP="00E43074">
      <w:pPr>
        <w:shd w:val="clear" w:color="auto" w:fill="FFFFFF"/>
        <w:ind w:firstLine="6804"/>
        <w:jc w:val="right"/>
        <w:textAlignment w:val="baseline"/>
      </w:pPr>
    </w:p>
    <w:p w14:paraId="7DF8A553" w14:textId="77777777" w:rsidR="008F12F1" w:rsidRDefault="008F12F1" w:rsidP="00E43074">
      <w:pPr>
        <w:shd w:val="clear" w:color="auto" w:fill="FFFFFF"/>
        <w:ind w:firstLine="6804"/>
        <w:jc w:val="right"/>
        <w:textAlignment w:val="baseline"/>
      </w:pPr>
    </w:p>
    <w:p w14:paraId="509DBF63" w14:textId="77777777" w:rsidR="008F12F1" w:rsidRDefault="008F12F1" w:rsidP="00E43074">
      <w:pPr>
        <w:shd w:val="clear" w:color="auto" w:fill="FFFFFF"/>
        <w:ind w:firstLine="6804"/>
        <w:jc w:val="right"/>
        <w:textAlignment w:val="baseline"/>
      </w:pPr>
    </w:p>
    <w:p w14:paraId="5303DB27" w14:textId="77777777" w:rsidR="008F12F1" w:rsidRDefault="008F12F1" w:rsidP="00E43074">
      <w:pPr>
        <w:shd w:val="clear" w:color="auto" w:fill="FFFFFF"/>
        <w:ind w:firstLine="6804"/>
        <w:jc w:val="right"/>
        <w:textAlignment w:val="baseline"/>
      </w:pPr>
    </w:p>
    <w:p w14:paraId="0058DDEB" w14:textId="4EC4126E" w:rsidR="00E43074" w:rsidRPr="00E43074" w:rsidRDefault="00E43074" w:rsidP="00E43074">
      <w:pPr>
        <w:shd w:val="clear" w:color="auto" w:fill="FFFFFF"/>
        <w:ind w:firstLine="6804"/>
        <w:jc w:val="right"/>
        <w:textAlignment w:val="baseline"/>
      </w:pPr>
      <w:r w:rsidRPr="00E43074">
        <w:lastRenderedPageBreak/>
        <w:t>Приложение 4</w:t>
      </w:r>
    </w:p>
    <w:p w14:paraId="6C463D49" w14:textId="77777777" w:rsidR="00E43074" w:rsidRPr="00E43074" w:rsidRDefault="00E43074" w:rsidP="00E43074">
      <w:pPr>
        <w:shd w:val="clear" w:color="auto" w:fill="FFFFFF"/>
        <w:ind w:firstLine="6804"/>
        <w:jc w:val="right"/>
        <w:textAlignment w:val="baseline"/>
      </w:pPr>
      <w:r w:rsidRPr="00E43074">
        <w:t>к тендерной документации</w:t>
      </w:r>
    </w:p>
    <w:p w14:paraId="5DAA0D35" w14:textId="77777777" w:rsidR="00E43074" w:rsidRPr="00E43074" w:rsidRDefault="00E43074" w:rsidP="00E43074">
      <w:pPr>
        <w:shd w:val="clear" w:color="auto" w:fill="FFFFFF"/>
        <w:ind w:firstLine="403"/>
        <w:textAlignment w:val="baseline"/>
      </w:pPr>
      <w:r w:rsidRPr="00E43074">
        <w:t> </w:t>
      </w:r>
    </w:p>
    <w:p w14:paraId="5FC9A3DC" w14:textId="77777777" w:rsidR="00E43074" w:rsidRPr="00E43074" w:rsidRDefault="00E43074" w:rsidP="00E43074">
      <w:pPr>
        <w:shd w:val="clear" w:color="auto" w:fill="FFFFFF"/>
        <w:ind w:firstLine="403"/>
        <w:textAlignment w:val="baseline"/>
      </w:pPr>
      <w:r w:rsidRPr="00E43074">
        <w:t> </w:t>
      </w:r>
    </w:p>
    <w:p w14:paraId="55A0278E" w14:textId="77777777" w:rsidR="00E43074" w:rsidRPr="00E43074" w:rsidRDefault="00E43074" w:rsidP="00E43074">
      <w:pPr>
        <w:shd w:val="clear" w:color="auto" w:fill="FFFFFF"/>
        <w:ind w:firstLine="403"/>
        <w:textAlignment w:val="baseline"/>
      </w:pPr>
    </w:p>
    <w:p w14:paraId="7C1A5D5B" w14:textId="77777777" w:rsidR="00E43074" w:rsidRPr="00E43074" w:rsidRDefault="00E43074" w:rsidP="00E43074">
      <w:pPr>
        <w:keepNext/>
        <w:shd w:val="clear" w:color="auto" w:fill="FFFFFF"/>
        <w:ind w:firstLine="709"/>
        <w:jc w:val="center"/>
        <w:textAlignment w:val="baseline"/>
        <w:outlineLvl w:val="2"/>
        <w:rPr>
          <w:rFonts w:ascii="Cambria" w:hAnsi="Cambria"/>
          <w:b/>
          <w:lang w:val="x-none" w:eastAsia="x-none"/>
        </w:rPr>
      </w:pPr>
      <w:r w:rsidRPr="00E43074">
        <w:rPr>
          <w:rFonts w:ascii="Cambria" w:hAnsi="Cambria"/>
          <w:b/>
          <w:lang w:val="x-none" w:eastAsia="x-none"/>
        </w:rPr>
        <w:t>Опись документов, прилагаемых</w:t>
      </w:r>
    </w:p>
    <w:p w14:paraId="1A7C660B" w14:textId="77777777" w:rsidR="00E43074" w:rsidRPr="00E43074" w:rsidRDefault="00E43074" w:rsidP="00E43074">
      <w:pPr>
        <w:keepNext/>
        <w:shd w:val="clear" w:color="auto" w:fill="FFFFFF"/>
        <w:ind w:firstLine="709"/>
        <w:jc w:val="center"/>
        <w:textAlignment w:val="baseline"/>
        <w:outlineLvl w:val="2"/>
        <w:rPr>
          <w:rFonts w:ascii="Cambria" w:hAnsi="Cambria"/>
          <w:b/>
          <w:lang w:val="x-none" w:eastAsia="x-none"/>
        </w:rPr>
      </w:pPr>
      <w:r w:rsidRPr="00E43074">
        <w:rPr>
          <w:rFonts w:ascii="Cambria" w:hAnsi="Cambria"/>
          <w:b/>
          <w:lang w:val="x-none" w:eastAsia="x-none"/>
        </w:rPr>
        <w:t>к заявке потенциального поставщика</w:t>
      </w:r>
    </w:p>
    <w:p w14:paraId="316382BF" w14:textId="77777777" w:rsidR="00E43074" w:rsidRPr="00E43074" w:rsidRDefault="00E43074" w:rsidP="00E43074">
      <w:pPr>
        <w:keepNext/>
        <w:shd w:val="clear" w:color="auto" w:fill="FFFFFF"/>
        <w:ind w:firstLine="709"/>
        <w:jc w:val="center"/>
        <w:textAlignment w:val="baseline"/>
        <w:outlineLvl w:val="2"/>
        <w:rPr>
          <w:rFonts w:ascii="Cambria" w:hAnsi="Cambria"/>
          <w:lang w:val="x-none"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52"/>
        <w:gridCol w:w="1673"/>
        <w:gridCol w:w="1163"/>
        <w:gridCol w:w="1454"/>
        <w:gridCol w:w="1349"/>
        <w:gridCol w:w="2550"/>
        <w:gridCol w:w="1051"/>
      </w:tblGrid>
      <w:tr w:rsidR="00E43074" w:rsidRPr="00E43074" w14:paraId="257E0493" w14:textId="77777777" w:rsidTr="00067BD8">
        <w:trPr>
          <w:jc w:val="center"/>
        </w:trPr>
        <w:tc>
          <w:tcPr>
            <w:tcW w:w="477" w:type="dxa"/>
            <w:shd w:val="clear" w:color="auto" w:fill="auto"/>
            <w:tcMar>
              <w:top w:w="45" w:type="dxa"/>
              <w:left w:w="75" w:type="dxa"/>
              <w:bottom w:w="45" w:type="dxa"/>
              <w:right w:w="75" w:type="dxa"/>
            </w:tcMar>
            <w:vAlign w:val="center"/>
            <w:hideMark/>
          </w:tcPr>
          <w:p w14:paraId="519BAF8E" w14:textId="77777777" w:rsidR="00E43074" w:rsidRPr="00E43074" w:rsidRDefault="00E43074" w:rsidP="00E43074">
            <w:pPr>
              <w:ind w:firstLine="709"/>
              <w:jc w:val="center"/>
              <w:textAlignment w:val="baseline"/>
              <w:rPr>
                <w:spacing w:val="2"/>
              </w:rPr>
            </w:pPr>
            <w:r w:rsidRPr="00E43074">
              <w:rPr>
                <w:spacing w:val="2"/>
              </w:rPr>
              <w:t>№</w:t>
            </w:r>
          </w:p>
          <w:p w14:paraId="5CAAB014" w14:textId="77777777" w:rsidR="00E43074" w:rsidRPr="00E43074" w:rsidRDefault="00E43074" w:rsidP="00E43074">
            <w:pPr>
              <w:jc w:val="center"/>
            </w:pPr>
            <w:r w:rsidRPr="00E43074">
              <w:t>№</w:t>
            </w:r>
          </w:p>
        </w:tc>
        <w:tc>
          <w:tcPr>
            <w:tcW w:w="1673" w:type="dxa"/>
            <w:shd w:val="clear" w:color="auto" w:fill="auto"/>
            <w:tcMar>
              <w:top w:w="45" w:type="dxa"/>
              <w:left w:w="75" w:type="dxa"/>
              <w:bottom w:w="45" w:type="dxa"/>
              <w:right w:w="75" w:type="dxa"/>
            </w:tcMar>
            <w:vAlign w:val="center"/>
            <w:hideMark/>
          </w:tcPr>
          <w:p w14:paraId="1B31D2C6" w14:textId="77777777" w:rsidR="00E43074" w:rsidRPr="00E43074" w:rsidRDefault="00E43074" w:rsidP="00E43074">
            <w:pPr>
              <w:jc w:val="center"/>
              <w:textAlignment w:val="baseline"/>
              <w:rPr>
                <w:spacing w:val="2"/>
              </w:rPr>
            </w:pPr>
            <w:r w:rsidRPr="00E43074">
              <w:rPr>
                <w:spacing w:val="2"/>
              </w:rPr>
              <w:t>Наименование документа</w:t>
            </w:r>
          </w:p>
        </w:tc>
        <w:tc>
          <w:tcPr>
            <w:tcW w:w="1163" w:type="dxa"/>
            <w:shd w:val="clear" w:color="auto" w:fill="auto"/>
            <w:tcMar>
              <w:top w:w="45" w:type="dxa"/>
              <w:left w:w="75" w:type="dxa"/>
              <w:bottom w:w="45" w:type="dxa"/>
              <w:right w:w="75" w:type="dxa"/>
            </w:tcMar>
            <w:vAlign w:val="center"/>
            <w:hideMark/>
          </w:tcPr>
          <w:p w14:paraId="616FB1CC" w14:textId="77777777" w:rsidR="00E43074" w:rsidRPr="00E43074" w:rsidRDefault="00E43074" w:rsidP="00E43074">
            <w:pPr>
              <w:jc w:val="center"/>
              <w:textAlignment w:val="baseline"/>
              <w:rPr>
                <w:spacing w:val="2"/>
              </w:rPr>
            </w:pPr>
            <w:r w:rsidRPr="00E43074">
              <w:rPr>
                <w:spacing w:val="2"/>
              </w:rPr>
              <w:t>дата и номер</w:t>
            </w:r>
          </w:p>
        </w:tc>
        <w:tc>
          <w:tcPr>
            <w:tcW w:w="1454" w:type="dxa"/>
            <w:shd w:val="clear" w:color="auto" w:fill="auto"/>
            <w:tcMar>
              <w:top w:w="45" w:type="dxa"/>
              <w:left w:w="75" w:type="dxa"/>
              <w:bottom w:w="45" w:type="dxa"/>
              <w:right w:w="75" w:type="dxa"/>
            </w:tcMar>
            <w:vAlign w:val="center"/>
            <w:hideMark/>
          </w:tcPr>
          <w:p w14:paraId="1504BDF9" w14:textId="77777777" w:rsidR="00E43074" w:rsidRPr="00E43074" w:rsidRDefault="00E43074" w:rsidP="00E43074">
            <w:pPr>
              <w:jc w:val="center"/>
              <w:textAlignment w:val="baseline"/>
              <w:rPr>
                <w:spacing w:val="2"/>
              </w:rPr>
            </w:pPr>
            <w:r w:rsidRPr="00E43074">
              <w:rPr>
                <w:spacing w:val="2"/>
              </w:rPr>
              <w:t>краткое содержание</w:t>
            </w:r>
          </w:p>
        </w:tc>
        <w:tc>
          <w:tcPr>
            <w:tcW w:w="1349" w:type="dxa"/>
            <w:shd w:val="clear" w:color="auto" w:fill="auto"/>
            <w:tcMar>
              <w:top w:w="45" w:type="dxa"/>
              <w:left w:w="75" w:type="dxa"/>
              <w:bottom w:w="45" w:type="dxa"/>
              <w:right w:w="75" w:type="dxa"/>
            </w:tcMar>
            <w:vAlign w:val="center"/>
            <w:hideMark/>
          </w:tcPr>
          <w:p w14:paraId="71F8AB48" w14:textId="77777777" w:rsidR="00E43074" w:rsidRPr="00E43074" w:rsidRDefault="00E43074" w:rsidP="00E43074">
            <w:pPr>
              <w:jc w:val="center"/>
              <w:textAlignment w:val="baseline"/>
              <w:rPr>
                <w:spacing w:val="2"/>
              </w:rPr>
            </w:pPr>
            <w:r w:rsidRPr="00E43074">
              <w:rPr>
                <w:spacing w:val="2"/>
              </w:rPr>
              <w:t>кем подписан документ</w:t>
            </w:r>
          </w:p>
        </w:tc>
        <w:tc>
          <w:tcPr>
            <w:tcW w:w="2550" w:type="dxa"/>
            <w:shd w:val="clear" w:color="auto" w:fill="auto"/>
            <w:tcMar>
              <w:top w:w="45" w:type="dxa"/>
              <w:left w:w="75" w:type="dxa"/>
              <w:bottom w:w="45" w:type="dxa"/>
              <w:right w:w="75" w:type="dxa"/>
            </w:tcMar>
            <w:vAlign w:val="center"/>
            <w:hideMark/>
          </w:tcPr>
          <w:p w14:paraId="6BCFE157" w14:textId="77777777" w:rsidR="00E43074" w:rsidRPr="00E43074" w:rsidRDefault="00E43074" w:rsidP="00E43074">
            <w:pPr>
              <w:jc w:val="center"/>
              <w:textAlignment w:val="baseline"/>
              <w:rPr>
                <w:spacing w:val="2"/>
              </w:rPr>
            </w:pPr>
            <w:r w:rsidRPr="00E43074">
              <w:rPr>
                <w:spacing w:val="2"/>
              </w:rPr>
              <w:t>оригинал, копия, нотариально</w:t>
            </w:r>
          </w:p>
          <w:p w14:paraId="2104ADEF" w14:textId="77777777" w:rsidR="00E43074" w:rsidRPr="00E43074" w:rsidRDefault="00E43074" w:rsidP="00E43074">
            <w:pPr>
              <w:jc w:val="center"/>
              <w:textAlignment w:val="baseline"/>
              <w:rPr>
                <w:spacing w:val="2"/>
              </w:rPr>
            </w:pPr>
            <w:r w:rsidRPr="00E43074">
              <w:rPr>
                <w:spacing w:val="2"/>
              </w:rPr>
              <w:t>засвидетельствованная копия</w:t>
            </w:r>
          </w:p>
        </w:tc>
        <w:tc>
          <w:tcPr>
            <w:tcW w:w="1051" w:type="dxa"/>
            <w:vAlign w:val="center"/>
          </w:tcPr>
          <w:p w14:paraId="4B916FE2" w14:textId="77777777" w:rsidR="00E43074" w:rsidRPr="00E43074" w:rsidRDefault="00E43074" w:rsidP="00E43074">
            <w:pPr>
              <w:jc w:val="center"/>
              <w:textAlignment w:val="baseline"/>
              <w:rPr>
                <w:spacing w:val="2"/>
              </w:rPr>
            </w:pPr>
            <w:r w:rsidRPr="00E43074">
              <w:rPr>
                <w:spacing w:val="2"/>
              </w:rPr>
              <w:t>стр.</w:t>
            </w:r>
          </w:p>
        </w:tc>
      </w:tr>
    </w:tbl>
    <w:p w14:paraId="6E823C36" w14:textId="77777777" w:rsidR="00E43074" w:rsidRPr="00E43074" w:rsidRDefault="00E43074" w:rsidP="00E43074">
      <w:pPr>
        <w:shd w:val="clear" w:color="auto" w:fill="FFFFFF"/>
        <w:ind w:firstLine="709"/>
        <w:jc w:val="right"/>
        <w:textAlignment w:val="baseline"/>
        <w:rPr>
          <w:spacing w:val="2"/>
        </w:rPr>
      </w:pPr>
    </w:p>
    <w:p w14:paraId="154CE865" w14:textId="77777777" w:rsidR="00E43074" w:rsidRPr="00E43074" w:rsidRDefault="00E43074" w:rsidP="00E43074">
      <w:pPr>
        <w:shd w:val="clear" w:color="auto" w:fill="FFFFFF"/>
        <w:ind w:firstLine="709"/>
        <w:jc w:val="center"/>
        <w:textAlignment w:val="baseline"/>
        <w:rPr>
          <w:spacing w:val="2"/>
        </w:rPr>
      </w:pPr>
      <w:r w:rsidRPr="00E43074">
        <w:rPr>
          <w:spacing w:val="2"/>
        </w:rPr>
        <w:t>_________________________</w:t>
      </w:r>
    </w:p>
    <w:p w14:paraId="427C1912" w14:textId="77777777" w:rsidR="00E43074" w:rsidRPr="00E43074" w:rsidRDefault="00E43074" w:rsidP="00E43074">
      <w:pPr>
        <w:shd w:val="clear" w:color="auto" w:fill="FFFFFF"/>
        <w:ind w:firstLine="709"/>
        <w:jc w:val="right"/>
        <w:textAlignment w:val="baseline"/>
        <w:rPr>
          <w:spacing w:val="2"/>
        </w:rPr>
      </w:pPr>
    </w:p>
    <w:p w14:paraId="2DDAB217" w14:textId="77777777" w:rsidR="00E43074" w:rsidRPr="00E43074" w:rsidRDefault="00E43074" w:rsidP="00E43074">
      <w:pPr>
        <w:shd w:val="clear" w:color="auto" w:fill="FFFFFF"/>
        <w:ind w:firstLine="709"/>
        <w:jc w:val="right"/>
        <w:textAlignment w:val="baseline"/>
        <w:rPr>
          <w:spacing w:val="2"/>
        </w:rPr>
      </w:pPr>
    </w:p>
    <w:p w14:paraId="39EEDB12" w14:textId="77777777" w:rsidR="00E43074" w:rsidRPr="00E43074" w:rsidRDefault="00E43074" w:rsidP="00E43074">
      <w:pPr>
        <w:shd w:val="clear" w:color="auto" w:fill="FFFFFF"/>
        <w:ind w:firstLine="709"/>
        <w:jc w:val="right"/>
        <w:textAlignment w:val="baseline"/>
        <w:rPr>
          <w:spacing w:val="2"/>
        </w:rPr>
      </w:pPr>
    </w:p>
    <w:p w14:paraId="1B571CA8" w14:textId="77777777" w:rsidR="00E43074" w:rsidRPr="00E43074" w:rsidRDefault="00E43074" w:rsidP="00E43074">
      <w:pPr>
        <w:rPr>
          <w:lang w:val="x-none" w:eastAsia="x-none"/>
        </w:rPr>
      </w:pPr>
    </w:p>
    <w:p w14:paraId="77F307B5" w14:textId="77777777" w:rsidR="00E43074" w:rsidRPr="00E43074" w:rsidRDefault="00E43074" w:rsidP="00E43074">
      <w:pPr>
        <w:jc w:val="center"/>
        <w:rPr>
          <w:lang w:val="x-none" w:eastAsia="x-none"/>
        </w:rPr>
      </w:pPr>
    </w:p>
    <w:p w14:paraId="417BB12D" w14:textId="77777777" w:rsidR="00E43074" w:rsidRPr="00E43074" w:rsidRDefault="00E43074" w:rsidP="00E43074">
      <w:pPr>
        <w:rPr>
          <w:lang w:val="x-none" w:eastAsia="x-none"/>
        </w:rPr>
      </w:pPr>
    </w:p>
    <w:p w14:paraId="4148E018" w14:textId="77777777" w:rsidR="00E43074" w:rsidRPr="00E43074" w:rsidRDefault="00E43074" w:rsidP="00E43074">
      <w:pPr>
        <w:rPr>
          <w:lang w:val="x-none" w:eastAsia="x-none"/>
        </w:rPr>
      </w:pPr>
    </w:p>
    <w:p w14:paraId="23C9BCE8" w14:textId="77777777" w:rsidR="00E43074" w:rsidRPr="00E43074" w:rsidRDefault="00E43074" w:rsidP="00E43074">
      <w:pPr>
        <w:rPr>
          <w:lang w:val="x-none" w:eastAsia="x-none"/>
        </w:rPr>
      </w:pPr>
    </w:p>
    <w:p w14:paraId="0D60CF00" w14:textId="77777777" w:rsidR="00E43074" w:rsidRPr="00E43074" w:rsidRDefault="00E43074" w:rsidP="00E43074">
      <w:pPr>
        <w:rPr>
          <w:lang w:val="x-none" w:eastAsia="x-none"/>
        </w:rPr>
      </w:pPr>
    </w:p>
    <w:p w14:paraId="55F1E7C0" w14:textId="77777777" w:rsidR="00E43074" w:rsidRPr="00E43074" w:rsidRDefault="00E43074" w:rsidP="00E43074">
      <w:pPr>
        <w:rPr>
          <w:lang w:val="x-none" w:eastAsia="x-none"/>
        </w:rPr>
      </w:pPr>
    </w:p>
    <w:p w14:paraId="3C5485CB" w14:textId="77777777" w:rsidR="00E43074" w:rsidRPr="00E43074" w:rsidRDefault="00E43074" w:rsidP="00E43074">
      <w:pPr>
        <w:rPr>
          <w:lang w:val="x-none" w:eastAsia="x-none"/>
        </w:rPr>
      </w:pPr>
    </w:p>
    <w:p w14:paraId="119D9CCF" w14:textId="77777777" w:rsidR="00E43074" w:rsidRPr="00E43074" w:rsidRDefault="00E43074" w:rsidP="00E43074">
      <w:pPr>
        <w:rPr>
          <w:lang w:val="x-none" w:eastAsia="x-none"/>
        </w:rPr>
      </w:pPr>
    </w:p>
    <w:p w14:paraId="66955F6E" w14:textId="77777777" w:rsidR="00E43074" w:rsidRPr="00E43074" w:rsidRDefault="00E43074" w:rsidP="00E43074">
      <w:pPr>
        <w:rPr>
          <w:lang w:val="x-none" w:eastAsia="x-none"/>
        </w:rPr>
      </w:pPr>
    </w:p>
    <w:p w14:paraId="0B7ADB93" w14:textId="77777777" w:rsidR="00E43074" w:rsidRPr="00E43074" w:rsidRDefault="00E43074" w:rsidP="00E43074">
      <w:pPr>
        <w:rPr>
          <w:lang w:val="x-none" w:eastAsia="x-none"/>
        </w:rPr>
      </w:pPr>
    </w:p>
    <w:p w14:paraId="03465D5D" w14:textId="77777777" w:rsidR="00E43074" w:rsidRPr="00E43074" w:rsidRDefault="00E43074" w:rsidP="00E43074">
      <w:pPr>
        <w:rPr>
          <w:lang w:val="x-none" w:eastAsia="x-none"/>
        </w:rPr>
      </w:pPr>
    </w:p>
    <w:p w14:paraId="3D786CC9" w14:textId="77777777" w:rsidR="00E43074" w:rsidRPr="00E43074" w:rsidRDefault="00E43074" w:rsidP="00E43074">
      <w:pPr>
        <w:rPr>
          <w:lang w:val="x-none" w:eastAsia="x-none"/>
        </w:rPr>
      </w:pPr>
    </w:p>
    <w:p w14:paraId="4FF2371C" w14:textId="77777777" w:rsidR="00E43074" w:rsidRPr="00E43074" w:rsidRDefault="00E43074" w:rsidP="00E43074">
      <w:pPr>
        <w:rPr>
          <w:lang w:val="x-none" w:eastAsia="x-none"/>
        </w:rPr>
      </w:pPr>
    </w:p>
    <w:p w14:paraId="1A3900B8" w14:textId="77777777" w:rsidR="00E43074" w:rsidRPr="00E43074" w:rsidRDefault="00E43074" w:rsidP="00E43074">
      <w:pPr>
        <w:rPr>
          <w:lang w:val="x-none" w:eastAsia="x-none"/>
        </w:rPr>
      </w:pPr>
    </w:p>
    <w:p w14:paraId="17DD5AA1" w14:textId="77777777" w:rsidR="00E43074" w:rsidRPr="00E43074" w:rsidRDefault="00E43074" w:rsidP="00E43074">
      <w:pPr>
        <w:rPr>
          <w:lang w:val="x-none" w:eastAsia="x-none"/>
        </w:rPr>
      </w:pPr>
    </w:p>
    <w:p w14:paraId="21EA866A" w14:textId="77777777" w:rsidR="00E43074" w:rsidRPr="00E43074" w:rsidRDefault="00E43074" w:rsidP="00E43074">
      <w:pPr>
        <w:rPr>
          <w:lang w:val="x-none" w:eastAsia="x-none"/>
        </w:rPr>
      </w:pPr>
    </w:p>
    <w:p w14:paraId="3D3365A0" w14:textId="77777777" w:rsidR="00E43074" w:rsidRPr="00E43074" w:rsidRDefault="00E43074" w:rsidP="00E43074">
      <w:pPr>
        <w:rPr>
          <w:lang w:val="x-none" w:eastAsia="x-none"/>
        </w:rPr>
      </w:pPr>
    </w:p>
    <w:p w14:paraId="77CE9226" w14:textId="77777777" w:rsidR="00E43074" w:rsidRPr="00E43074" w:rsidRDefault="00E43074" w:rsidP="00E43074">
      <w:pPr>
        <w:rPr>
          <w:lang w:val="x-none" w:eastAsia="x-none"/>
        </w:rPr>
      </w:pPr>
    </w:p>
    <w:p w14:paraId="4AC9B2A4" w14:textId="77777777" w:rsidR="00E43074" w:rsidRPr="00E43074" w:rsidRDefault="00E43074" w:rsidP="00E43074">
      <w:pPr>
        <w:rPr>
          <w:lang w:val="x-none" w:eastAsia="x-none"/>
        </w:rPr>
      </w:pPr>
    </w:p>
    <w:p w14:paraId="36D71AB7" w14:textId="55FB5529" w:rsidR="00E43074" w:rsidRDefault="00E43074" w:rsidP="00E43074">
      <w:pPr>
        <w:rPr>
          <w:lang w:val="x-none" w:eastAsia="x-none"/>
        </w:rPr>
      </w:pPr>
    </w:p>
    <w:p w14:paraId="25FEF89D" w14:textId="41945608" w:rsidR="008F12F1" w:rsidRDefault="008F12F1" w:rsidP="00E43074">
      <w:pPr>
        <w:rPr>
          <w:lang w:val="x-none" w:eastAsia="x-none"/>
        </w:rPr>
      </w:pPr>
    </w:p>
    <w:p w14:paraId="72B5572E" w14:textId="31DE7D97" w:rsidR="008F12F1" w:rsidRDefault="008F12F1" w:rsidP="00E43074">
      <w:pPr>
        <w:rPr>
          <w:lang w:val="x-none" w:eastAsia="x-none"/>
        </w:rPr>
      </w:pPr>
    </w:p>
    <w:p w14:paraId="3F84E9B0" w14:textId="6905EAFD" w:rsidR="008F12F1" w:rsidRDefault="008F12F1" w:rsidP="00E43074">
      <w:pPr>
        <w:rPr>
          <w:lang w:val="x-none" w:eastAsia="x-none"/>
        </w:rPr>
      </w:pPr>
    </w:p>
    <w:p w14:paraId="2314D4E3" w14:textId="7137CE4C" w:rsidR="008F12F1" w:rsidRDefault="008F12F1" w:rsidP="00E43074">
      <w:pPr>
        <w:rPr>
          <w:lang w:val="x-none" w:eastAsia="x-none"/>
        </w:rPr>
      </w:pPr>
    </w:p>
    <w:p w14:paraId="04F21E8B" w14:textId="578A6162" w:rsidR="008F12F1" w:rsidRDefault="008F12F1" w:rsidP="00E43074">
      <w:pPr>
        <w:rPr>
          <w:lang w:val="x-none" w:eastAsia="x-none"/>
        </w:rPr>
      </w:pPr>
    </w:p>
    <w:p w14:paraId="72C6D0DA" w14:textId="77777777" w:rsidR="008F12F1" w:rsidRPr="00E43074" w:rsidRDefault="008F12F1" w:rsidP="00E43074">
      <w:pPr>
        <w:rPr>
          <w:lang w:val="x-none" w:eastAsia="x-none"/>
        </w:rPr>
      </w:pPr>
    </w:p>
    <w:p w14:paraId="7528AFDA" w14:textId="77777777" w:rsidR="00E43074" w:rsidRPr="00E43074" w:rsidRDefault="00E43074" w:rsidP="00E43074">
      <w:pPr>
        <w:tabs>
          <w:tab w:val="left" w:pos="708"/>
        </w:tabs>
        <w:suppressAutoHyphens/>
        <w:jc w:val="right"/>
        <w:rPr>
          <w:lang w:eastAsia="zh-CN"/>
        </w:rPr>
      </w:pPr>
      <w:r w:rsidRPr="00E43074">
        <w:rPr>
          <w:lang w:eastAsia="zh-CN"/>
        </w:rPr>
        <w:lastRenderedPageBreak/>
        <w:t>Приложение 5</w:t>
      </w:r>
    </w:p>
    <w:p w14:paraId="34EF2213" w14:textId="77777777" w:rsidR="00E43074" w:rsidRPr="00E43074" w:rsidRDefault="00E43074" w:rsidP="00E43074">
      <w:pPr>
        <w:tabs>
          <w:tab w:val="left" w:pos="708"/>
        </w:tabs>
        <w:suppressAutoHyphens/>
        <w:ind w:firstLine="5670"/>
        <w:jc w:val="right"/>
        <w:rPr>
          <w:lang w:eastAsia="zh-CN"/>
        </w:rPr>
      </w:pPr>
      <w:r w:rsidRPr="00E43074">
        <w:rPr>
          <w:lang w:eastAsia="zh-CN"/>
        </w:rPr>
        <w:t>к тендерной  документации</w:t>
      </w:r>
    </w:p>
    <w:p w14:paraId="54FB11B0" w14:textId="77777777" w:rsidR="00E43074" w:rsidRPr="00E43074" w:rsidRDefault="00E43074" w:rsidP="00E43074">
      <w:pPr>
        <w:tabs>
          <w:tab w:val="left" w:pos="708"/>
        </w:tabs>
        <w:suppressAutoHyphens/>
        <w:jc w:val="center"/>
        <w:rPr>
          <w:lang w:eastAsia="zh-CN"/>
        </w:rPr>
      </w:pPr>
    </w:p>
    <w:p w14:paraId="3EE25E29" w14:textId="77777777" w:rsidR="00E43074" w:rsidRPr="00E43074" w:rsidRDefault="00E43074" w:rsidP="00E43074">
      <w:pPr>
        <w:tabs>
          <w:tab w:val="left" w:pos="708"/>
        </w:tabs>
        <w:suppressAutoHyphens/>
        <w:jc w:val="center"/>
        <w:rPr>
          <w:lang w:eastAsia="zh-CN"/>
        </w:rPr>
      </w:pPr>
    </w:p>
    <w:p w14:paraId="0D4320D7" w14:textId="77777777" w:rsidR="00E43074" w:rsidRPr="00E43074" w:rsidRDefault="00E43074" w:rsidP="00E43074">
      <w:pPr>
        <w:jc w:val="center"/>
        <w:rPr>
          <w:b/>
        </w:rPr>
      </w:pPr>
    </w:p>
    <w:p w14:paraId="634F98B1" w14:textId="77777777" w:rsidR="00E43074" w:rsidRPr="00E43074" w:rsidRDefault="00E43074" w:rsidP="00E43074">
      <w:pPr>
        <w:shd w:val="clear" w:color="auto" w:fill="FFFFFF"/>
        <w:spacing w:beforeAutospacing="1" w:afterAutospacing="1"/>
        <w:ind w:firstLine="709"/>
        <w:jc w:val="center"/>
        <w:textAlignment w:val="baseline"/>
        <w:rPr>
          <w:b/>
          <w:bCs/>
        </w:rPr>
      </w:pPr>
      <w:r w:rsidRPr="00E43074">
        <w:rPr>
          <w:b/>
          <w:bCs/>
        </w:rPr>
        <w:t xml:space="preserve">Справка об отсутствии просроченной задолженности </w:t>
      </w:r>
    </w:p>
    <w:p w14:paraId="7FA1AE2A" w14:textId="77777777" w:rsidR="00E43074" w:rsidRPr="00E43074" w:rsidRDefault="00E43074" w:rsidP="00E43074">
      <w:pPr>
        <w:shd w:val="clear" w:color="auto" w:fill="FFFFFF"/>
        <w:spacing w:beforeAutospacing="1" w:afterAutospacing="1"/>
        <w:ind w:firstLine="709"/>
        <w:jc w:val="center"/>
        <w:textAlignment w:val="baseline"/>
        <w:rPr>
          <w:b/>
          <w:bCs/>
        </w:rPr>
      </w:pPr>
    </w:p>
    <w:p w14:paraId="78A388BA" w14:textId="77777777" w:rsidR="00E43074" w:rsidRPr="00E43074" w:rsidRDefault="00E43074" w:rsidP="00E43074">
      <w:pPr>
        <w:shd w:val="clear" w:color="auto" w:fill="FFFFFF"/>
        <w:spacing w:beforeAutospacing="1" w:afterAutospacing="1"/>
        <w:ind w:firstLine="709"/>
        <w:jc w:val="center"/>
        <w:textAlignment w:val="baseline"/>
        <w:rPr>
          <w:bCs/>
        </w:rPr>
      </w:pPr>
    </w:p>
    <w:p w14:paraId="34C130FF" w14:textId="77777777" w:rsidR="00E43074" w:rsidRPr="00E43074" w:rsidRDefault="00E43074" w:rsidP="00E43074">
      <w:pPr>
        <w:shd w:val="clear" w:color="auto" w:fill="FFFFFF"/>
        <w:jc w:val="both"/>
        <w:textAlignment w:val="baseline"/>
        <w:rPr>
          <w:spacing w:val="2"/>
        </w:rPr>
      </w:pPr>
      <w:r w:rsidRPr="00E43074">
        <w:rPr>
          <w:spacing w:val="2"/>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w:t>
      </w:r>
    </w:p>
    <w:p w14:paraId="72816FFD" w14:textId="77777777" w:rsidR="00E43074" w:rsidRPr="00E43074" w:rsidRDefault="00E43074" w:rsidP="00E43074">
      <w:pPr>
        <w:shd w:val="clear" w:color="auto" w:fill="FFFFFF"/>
        <w:jc w:val="both"/>
        <w:textAlignment w:val="baseline"/>
        <w:rPr>
          <w:spacing w:val="2"/>
        </w:rPr>
      </w:pPr>
      <w:r w:rsidRPr="00E43074">
        <w:rPr>
          <w:spacing w:val="2"/>
        </w:rPr>
        <w:t>____________________________________________________________________________,</w:t>
      </w:r>
    </w:p>
    <w:p w14:paraId="6AB23671" w14:textId="77777777" w:rsidR="00E43074" w:rsidRPr="00E43074" w:rsidRDefault="00E43074" w:rsidP="00E43074">
      <w:pPr>
        <w:shd w:val="clear" w:color="auto" w:fill="FFFFFF"/>
        <w:jc w:val="center"/>
        <w:textAlignment w:val="baseline"/>
        <w:rPr>
          <w:spacing w:val="2"/>
        </w:rPr>
      </w:pPr>
      <w:r w:rsidRPr="00E43074">
        <w:rPr>
          <w:spacing w:val="2"/>
        </w:rPr>
        <w:t>(указать полное наименование физического лица, осуществляющего предпринимательскую деятельность, или юридического лица, телефон, адрес, БИН/ИИН*, БИК**)</w:t>
      </w:r>
    </w:p>
    <w:p w14:paraId="51DF7EDE" w14:textId="77777777" w:rsidR="00E43074" w:rsidRPr="00E43074" w:rsidRDefault="00E43074" w:rsidP="00E43074">
      <w:pPr>
        <w:shd w:val="clear" w:color="auto" w:fill="FFFFFF"/>
        <w:jc w:val="both"/>
        <w:textAlignment w:val="baseline"/>
        <w:rPr>
          <w:spacing w:val="2"/>
        </w:rPr>
      </w:pPr>
      <w:r w:rsidRPr="00E43074">
        <w:rPr>
          <w:spacing w:val="2"/>
        </w:rPr>
        <w:t xml:space="preserve"> </w:t>
      </w:r>
    </w:p>
    <w:p w14:paraId="0612E11F" w14:textId="77777777" w:rsidR="00E43074" w:rsidRPr="00E43074" w:rsidRDefault="00E43074" w:rsidP="00E43074">
      <w:pPr>
        <w:shd w:val="clear" w:color="auto" w:fill="FFFFFF"/>
        <w:jc w:val="both"/>
        <w:textAlignment w:val="baseline"/>
        <w:rPr>
          <w:spacing w:val="2"/>
        </w:rPr>
      </w:pPr>
      <w:r w:rsidRPr="00E43074">
        <w:rPr>
          <w:spacing w:val="2"/>
        </w:rPr>
        <w:t>обслуживающегося в данном банке/филиале банка, выданной не ранее одного месяца предшествующего дате вскрытия конвертов.</w:t>
      </w:r>
    </w:p>
    <w:p w14:paraId="1D5306E7" w14:textId="77777777" w:rsidR="00E43074" w:rsidRPr="00E43074" w:rsidRDefault="00E43074" w:rsidP="00E43074">
      <w:pPr>
        <w:shd w:val="clear" w:color="auto" w:fill="FFFFFF"/>
        <w:textAlignment w:val="baseline"/>
        <w:rPr>
          <w:spacing w:val="2"/>
        </w:rPr>
      </w:pPr>
    </w:p>
    <w:p w14:paraId="153C9EF1" w14:textId="77777777" w:rsidR="00E43074" w:rsidRPr="00E43074" w:rsidRDefault="00E43074" w:rsidP="00E43074">
      <w:pPr>
        <w:shd w:val="clear" w:color="auto" w:fill="FFFFFF"/>
        <w:textAlignment w:val="baseline"/>
        <w:rPr>
          <w:spacing w:val="2"/>
        </w:rPr>
      </w:pPr>
    </w:p>
    <w:p w14:paraId="51AA40EB" w14:textId="77777777" w:rsidR="00E43074" w:rsidRPr="00E43074" w:rsidRDefault="00E43074" w:rsidP="00E43074">
      <w:pPr>
        <w:shd w:val="clear" w:color="auto" w:fill="FFFFFF"/>
        <w:textAlignment w:val="baseline"/>
        <w:rPr>
          <w:spacing w:val="2"/>
        </w:rPr>
      </w:pPr>
      <w:r w:rsidRPr="00E43074">
        <w:rPr>
          <w:spacing w:val="2"/>
        </w:rPr>
        <w:t>Дата</w:t>
      </w:r>
    </w:p>
    <w:p w14:paraId="0B894826" w14:textId="77777777" w:rsidR="00E43074" w:rsidRPr="00E43074" w:rsidRDefault="00E43074" w:rsidP="00E43074">
      <w:pPr>
        <w:shd w:val="clear" w:color="auto" w:fill="FFFFFF"/>
        <w:textAlignment w:val="baseline"/>
        <w:rPr>
          <w:spacing w:val="2"/>
        </w:rPr>
      </w:pPr>
      <w:r w:rsidRPr="00E43074">
        <w:rPr>
          <w:spacing w:val="2"/>
        </w:rPr>
        <w:t>Подпись</w:t>
      </w:r>
    </w:p>
    <w:p w14:paraId="2CA185F0" w14:textId="77777777" w:rsidR="00E43074" w:rsidRPr="00E43074" w:rsidRDefault="00E43074" w:rsidP="00E43074">
      <w:pPr>
        <w:shd w:val="clear" w:color="auto" w:fill="FFFFFF"/>
        <w:textAlignment w:val="baseline"/>
        <w:rPr>
          <w:spacing w:val="2"/>
        </w:rPr>
      </w:pPr>
    </w:p>
    <w:p w14:paraId="4B9C2180" w14:textId="77777777" w:rsidR="00E43074" w:rsidRPr="00E43074" w:rsidRDefault="00E43074" w:rsidP="00E43074">
      <w:pPr>
        <w:shd w:val="clear" w:color="auto" w:fill="FFFFFF"/>
        <w:textAlignment w:val="baseline"/>
        <w:rPr>
          <w:spacing w:val="2"/>
        </w:rPr>
      </w:pPr>
      <w:r w:rsidRPr="00E43074">
        <w:rPr>
          <w:spacing w:val="2"/>
        </w:rPr>
        <w:t>Печать</w:t>
      </w:r>
    </w:p>
    <w:p w14:paraId="3FBE191F" w14:textId="77777777" w:rsidR="00E43074" w:rsidRPr="00E43074" w:rsidRDefault="00E43074" w:rsidP="00E43074">
      <w:pPr>
        <w:shd w:val="clear" w:color="auto" w:fill="FFFFFF"/>
        <w:textAlignment w:val="baseline"/>
        <w:rPr>
          <w:spacing w:val="2"/>
        </w:rPr>
      </w:pPr>
      <w:r w:rsidRPr="00E43074">
        <w:rPr>
          <w:spacing w:val="2"/>
        </w:rPr>
        <w:t>(при наличии)</w:t>
      </w:r>
    </w:p>
    <w:p w14:paraId="7AD68A22" w14:textId="77777777" w:rsidR="00E43074" w:rsidRPr="00E43074" w:rsidRDefault="00E43074" w:rsidP="00E43074"/>
    <w:p w14:paraId="137E2C52" w14:textId="77777777" w:rsidR="00E43074" w:rsidRPr="00E43074" w:rsidRDefault="00E43074" w:rsidP="00E43074">
      <w:pPr>
        <w:shd w:val="clear" w:color="auto" w:fill="FFFFFF"/>
        <w:textAlignment w:val="baseline"/>
        <w:rPr>
          <w:spacing w:val="2"/>
        </w:rPr>
      </w:pPr>
      <w:r w:rsidRPr="00E43074">
        <w:rPr>
          <w:spacing w:val="2"/>
        </w:rPr>
        <w:t>*БИН/ИИН - бизнес идентификационный номер/ индивидуальный идентификационный номер;</w:t>
      </w:r>
    </w:p>
    <w:p w14:paraId="6A7703E7" w14:textId="77777777" w:rsidR="00E43074" w:rsidRPr="00E43074" w:rsidRDefault="00E43074" w:rsidP="00E43074">
      <w:pPr>
        <w:shd w:val="clear" w:color="auto" w:fill="FFFFFF"/>
        <w:textAlignment w:val="baseline"/>
        <w:rPr>
          <w:shd w:val="clear" w:color="auto" w:fill="FFFFFF"/>
        </w:rPr>
      </w:pPr>
      <w:r w:rsidRPr="00E43074">
        <w:rPr>
          <w:spacing w:val="2"/>
        </w:rPr>
        <w:t xml:space="preserve">**БИК - </w:t>
      </w:r>
      <w:r w:rsidRPr="00E43074">
        <w:rPr>
          <w:shd w:val="clear" w:color="auto" w:fill="FFFFFF"/>
        </w:rPr>
        <w:t> б</w:t>
      </w:r>
      <w:r w:rsidRPr="00E43074">
        <w:rPr>
          <w:spacing w:val="2"/>
        </w:rPr>
        <w:t>анковский идентификационный код</w:t>
      </w:r>
      <w:r w:rsidRPr="00E43074">
        <w:rPr>
          <w:shd w:val="clear" w:color="auto" w:fill="FFFFFF"/>
        </w:rPr>
        <w:t>.</w:t>
      </w:r>
    </w:p>
    <w:p w14:paraId="72DDA502" w14:textId="77777777" w:rsidR="00E43074" w:rsidRPr="00E43074" w:rsidRDefault="00E43074" w:rsidP="00E43074">
      <w:pPr>
        <w:shd w:val="clear" w:color="auto" w:fill="FFFFFF"/>
        <w:textAlignment w:val="baseline"/>
        <w:rPr>
          <w:shd w:val="clear" w:color="auto" w:fill="FFFFFF"/>
        </w:rPr>
      </w:pPr>
    </w:p>
    <w:p w14:paraId="3C1033BD" w14:textId="77777777" w:rsidR="00E43074" w:rsidRPr="00E43074" w:rsidRDefault="00E43074" w:rsidP="00E43074">
      <w:pPr>
        <w:shd w:val="clear" w:color="auto" w:fill="FFFFFF"/>
        <w:textAlignment w:val="baseline"/>
        <w:rPr>
          <w:shd w:val="clear" w:color="auto" w:fill="FFFFFF"/>
        </w:rPr>
      </w:pPr>
    </w:p>
    <w:p w14:paraId="549DB6CC" w14:textId="77777777" w:rsidR="00E43074" w:rsidRPr="00E43074" w:rsidRDefault="00E43074" w:rsidP="00E43074">
      <w:pPr>
        <w:shd w:val="clear" w:color="auto" w:fill="FFFFFF"/>
        <w:textAlignment w:val="baseline"/>
        <w:rPr>
          <w:shd w:val="clear" w:color="auto" w:fill="FFFFFF"/>
        </w:rPr>
      </w:pPr>
    </w:p>
    <w:p w14:paraId="417A817B" w14:textId="77777777" w:rsidR="00E43074" w:rsidRPr="00E43074" w:rsidRDefault="00E43074" w:rsidP="00E43074">
      <w:pPr>
        <w:shd w:val="clear" w:color="auto" w:fill="FFFFFF"/>
        <w:textAlignment w:val="baseline"/>
        <w:rPr>
          <w:shd w:val="clear" w:color="auto" w:fill="FFFFFF"/>
        </w:rPr>
      </w:pPr>
    </w:p>
    <w:p w14:paraId="13C62F91" w14:textId="77777777" w:rsidR="00E43074" w:rsidRPr="00E43074" w:rsidRDefault="00E43074" w:rsidP="00E43074">
      <w:pPr>
        <w:shd w:val="clear" w:color="auto" w:fill="FFFFFF"/>
        <w:textAlignment w:val="baseline"/>
        <w:rPr>
          <w:shd w:val="clear" w:color="auto" w:fill="FFFFFF"/>
        </w:rPr>
      </w:pPr>
    </w:p>
    <w:p w14:paraId="351B8606" w14:textId="77777777" w:rsidR="00E43074" w:rsidRPr="00E43074" w:rsidRDefault="00E43074" w:rsidP="00E43074">
      <w:pPr>
        <w:shd w:val="clear" w:color="auto" w:fill="FFFFFF"/>
        <w:textAlignment w:val="baseline"/>
        <w:rPr>
          <w:shd w:val="clear" w:color="auto" w:fill="FFFFFF"/>
        </w:rPr>
      </w:pPr>
    </w:p>
    <w:p w14:paraId="7BF15E6E" w14:textId="77777777" w:rsidR="00E43074" w:rsidRPr="00E43074" w:rsidRDefault="00E43074" w:rsidP="00E43074">
      <w:pPr>
        <w:shd w:val="clear" w:color="auto" w:fill="FFFFFF"/>
        <w:textAlignment w:val="baseline"/>
        <w:rPr>
          <w:shd w:val="clear" w:color="auto" w:fill="FFFFFF"/>
        </w:rPr>
      </w:pPr>
    </w:p>
    <w:p w14:paraId="75C0A263" w14:textId="77777777" w:rsidR="00E43074" w:rsidRPr="00E43074" w:rsidRDefault="00E43074" w:rsidP="00E43074">
      <w:pPr>
        <w:shd w:val="clear" w:color="auto" w:fill="FFFFFF"/>
        <w:textAlignment w:val="baseline"/>
        <w:rPr>
          <w:shd w:val="clear" w:color="auto" w:fill="FFFFFF"/>
        </w:rPr>
      </w:pPr>
    </w:p>
    <w:p w14:paraId="7A2296B0" w14:textId="77777777" w:rsidR="00E43074" w:rsidRPr="00E43074" w:rsidRDefault="00E43074" w:rsidP="00E43074">
      <w:pPr>
        <w:shd w:val="clear" w:color="auto" w:fill="FFFFFF"/>
        <w:textAlignment w:val="baseline"/>
        <w:rPr>
          <w:shd w:val="clear" w:color="auto" w:fill="FFFFFF"/>
        </w:rPr>
      </w:pPr>
    </w:p>
    <w:p w14:paraId="1BFBDF57" w14:textId="77777777" w:rsidR="00E43074" w:rsidRPr="00E43074" w:rsidRDefault="00E43074" w:rsidP="00E43074">
      <w:pPr>
        <w:shd w:val="clear" w:color="auto" w:fill="FFFFFF"/>
        <w:textAlignment w:val="baseline"/>
      </w:pPr>
    </w:p>
    <w:p w14:paraId="28B3DAC2" w14:textId="77777777" w:rsidR="00E43074" w:rsidRPr="00E43074" w:rsidRDefault="00E43074" w:rsidP="00E43074">
      <w:pPr>
        <w:tabs>
          <w:tab w:val="left" w:pos="708"/>
        </w:tabs>
        <w:suppressAutoHyphens/>
        <w:jc w:val="right"/>
        <w:rPr>
          <w:lang w:eastAsia="zh-CN"/>
        </w:rPr>
      </w:pPr>
    </w:p>
    <w:p w14:paraId="16DC0943" w14:textId="77777777" w:rsidR="00E43074" w:rsidRPr="00E43074" w:rsidRDefault="00E43074" w:rsidP="00E43074">
      <w:pPr>
        <w:tabs>
          <w:tab w:val="left" w:pos="708"/>
        </w:tabs>
        <w:suppressAutoHyphens/>
        <w:jc w:val="right"/>
        <w:rPr>
          <w:lang w:eastAsia="zh-CN"/>
        </w:rPr>
      </w:pPr>
    </w:p>
    <w:p w14:paraId="125C1F71" w14:textId="77777777" w:rsidR="00E43074" w:rsidRPr="00E43074" w:rsidRDefault="00E43074" w:rsidP="00E43074">
      <w:pPr>
        <w:tabs>
          <w:tab w:val="left" w:pos="708"/>
        </w:tabs>
        <w:suppressAutoHyphens/>
        <w:jc w:val="right"/>
        <w:rPr>
          <w:lang w:eastAsia="zh-CN"/>
        </w:rPr>
      </w:pPr>
    </w:p>
    <w:p w14:paraId="732EEC31" w14:textId="77777777" w:rsidR="00E43074" w:rsidRPr="00E43074" w:rsidRDefault="00E43074" w:rsidP="00E43074">
      <w:pPr>
        <w:tabs>
          <w:tab w:val="left" w:pos="708"/>
        </w:tabs>
        <w:suppressAutoHyphens/>
        <w:jc w:val="right"/>
        <w:rPr>
          <w:lang w:eastAsia="zh-CN"/>
        </w:rPr>
      </w:pPr>
    </w:p>
    <w:p w14:paraId="60884CA4" w14:textId="77777777" w:rsidR="00E43074" w:rsidRPr="00E43074" w:rsidRDefault="00E43074" w:rsidP="00E43074">
      <w:pPr>
        <w:tabs>
          <w:tab w:val="left" w:pos="708"/>
        </w:tabs>
        <w:suppressAutoHyphens/>
        <w:jc w:val="right"/>
        <w:rPr>
          <w:lang w:eastAsia="zh-CN"/>
        </w:rPr>
      </w:pPr>
    </w:p>
    <w:p w14:paraId="67F129DC" w14:textId="77777777" w:rsidR="00E43074" w:rsidRPr="00E43074" w:rsidRDefault="00E43074" w:rsidP="00E43074">
      <w:pPr>
        <w:tabs>
          <w:tab w:val="left" w:pos="708"/>
        </w:tabs>
        <w:suppressAutoHyphens/>
        <w:jc w:val="right"/>
        <w:rPr>
          <w:lang w:eastAsia="zh-CN"/>
        </w:rPr>
      </w:pPr>
    </w:p>
    <w:p w14:paraId="29DFC78C" w14:textId="77777777" w:rsidR="00E43074" w:rsidRPr="00E43074" w:rsidRDefault="00E43074" w:rsidP="00E43074">
      <w:pPr>
        <w:tabs>
          <w:tab w:val="left" w:pos="708"/>
        </w:tabs>
        <w:suppressAutoHyphens/>
        <w:jc w:val="right"/>
        <w:rPr>
          <w:lang w:eastAsia="zh-CN"/>
        </w:rPr>
      </w:pPr>
      <w:r w:rsidRPr="00E43074">
        <w:rPr>
          <w:lang w:eastAsia="zh-CN"/>
        </w:rPr>
        <w:t>Приложение 6</w:t>
      </w:r>
    </w:p>
    <w:p w14:paraId="08F70B8C" w14:textId="77777777" w:rsidR="00E43074" w:rsidRPr="00E43074" w:rsidRDefault="00E43074" w:rsidP="00E43074">
      <w:pPr>
        <w:tabs>
          <w:tab w:val="left" w:pos="708"/>
        </w:tabs>
        <w:suppressAutoHyphens/>
        <w:ind w:firstLine="5670"/>
        <w:jc w:val="right"/>
        <w:rPr>
          <w:lang w:eastAsia="zh-CN"/>
        </w:rPr>
      </w:pPr>
      <w:r w:rsidRPr="00E43074">
        <w:rPr>
          <w:lang w:eastAsia="zh-CN"/>
        </w:rPr>
        <w:t xml:space="preserve">к </w:t>
      </w:r>
      <w:hyperlink>
        <w:r w:rsidRPr="00E43074">
          <w:rPr>
            <w:lang w:eastAsia="zh-CN"/>
          </w:rPr>
          <w:t>тендерной</w:t>
        </w:r>
      </w:hyperlink>
      <w:r w:rsidRPr="00E43074">
        <w:rPr>
          <w:lang w:eastAsia="zh-CN"/>
        </w:rPr>
        <w:t xml:space="preserve">  документации</w:t>
      </w:r>
    </w:p>
    <w:p w14:paraId="0882AA7E" w14:textId="77777777" w:rsidR="00E43074" w:rsidRPr="00E43074" w:rsidRDefault="00E43074" w:rsidP="00E43074">
      <w:pPr>
        <w:tabs>
          <w:tab w:val="left" w:pos="708"/>
        </w:tabs>
        <w:suppressAutoHyphens/>
        <w:jc w:val="right"/>
        <w:rPr>
          <w:b/>
          <w:color w:val="000000"/>
          <w:lang w:eastAsia="zh-CN"/>
        </w:rPr>
      </w:pPr>
    </w:p>
    <w:p w14:paraId="17D352D5" w14:textId="77777777" w:rsidR="00E43074" w:rsidRPr="00E43074" w:rsidRDefault="00E43074" w:rsidP="00E43074">
      <w:pPr>
        <w:shd w:val="clear" w:color="auto" w:fill="FFFFFF"/>
        <w:spacing w:beforeAutospacing="1" w:afterAutospacing="1"/>
        <w:ind w:firstLine="709"/>
        <w:jc w:val="center"/>
        <w:textAlignment w:val="baseline"/>
        <w:rPr>
          <w:b/>
          <w:spacing w:val="2"/>
        </w:rPr>
      </w:pPr>
      <w:r w:rsidRPr="00E43074">
        <w:rPr>
          <w:b/>
          <w:spacing w:val="2"/>
        </w:rPr>
        <w:t>Сведения о квалификации</w:t>
      </w:r>
    </w:p>
    <w:p w14:paraId="211D6B8E" w14:textId="77777777" w:rsidR="00E43074" w:rsidRPr="00E43074" w:rsidRDefault="00E43074" w:rsidP="00E43074">
      <w:pPr>
        <w:shd w:val="clear" w:color="auto" w:fill="FFFFFF"/>
        <w:spacing w:beforeAutospacing="1" w:afterAutospacing="1"/>
        <w:ind w:firstLine="709"/>
        <w:jc w:val="center"/>
        <w:textAlignment w:val="baseline"/>
        <w:rPr>
          <w:b/>
          <w:spacing w:val="2"/>
        </w:rPr>
      </w:pPr>
      <w:r w:rsidRPr="00E43074">
        <w:rPr>
          <w:b/>
          <w:spacing w:val="2"/>
        </w:rPr>
        <w:t>(заполняются потенциальным поставщиком при закупках лекарственных средств, медицинских изделий, фармацевтических услуг)</w:t>
      </w:r>
    </w:p>
    <w:p w14:paraId="00B3E694" w14:textId="77777777" w:rsidR="00E43074" w:rsidRPr="00E43074" w:rsidRDefault="00E43074" w:rsidP="00E43074">
      <w:pPr>
        <w:shd w:val="clear" w:color="auto" w:fill="FFFFFF"/>
        <w:spacing w:beforeAutospacing="1" w:afterAutospacing="1"/>
        <w:ind w:firstLine="709"/>
        <w:textAlignment w:val="baseline"/>
        <w:rPr>
          <w:spacing w:val="2"/>
        </w:rPr>
      </w:pPr>
    </w:p>
    <w:p w14:paraId="10A173E4" w14:textId="77777777" w:rsidR="00E43074" w:rsidRPr="00E43074" w:rsidRDefault="00E43074" w:rsidP="00E43074">
      <w:pPr>
        <w:shd w:val="clear" w:color="auto" w:fill="FFFFFF"/>
        <w:spacing w:beforeAutospacing="1" w:afterAutospacing="1"/>
        <w:ind w:firstLine="709"/>
        <w:textAlignment w:val="baseline"/>
        <w:rPr>
          <w:spacing w:val="2"/>
        </w:rPr>
      </w:pPr>
      <w:r w:rsidRPr="00E43074">
        <w:rPr>
          <w:spacing w:val="2"/>
        </w:rPr>
        <w:t>Наименование тендера __________________________________________</w:t>
      </w:r>
    </w:p>
    <w:p w14:paraId="1CE7A72E" w14:textId="77777777" w:rsidR="00E43074" w:rsidRPr="00E43074" w:rsidRDefault="00E43074" w:rsidP="00E43074">
      <w:pPr>
        <w:numPr>
          <w:ilvl w:val="0"/>
          <w:numId w:val="11"/>
        </w:numPr>
        <w:shd w:val="clear" w:color="auto" w:fill="FFFFFF"/>
        <w:spacing w:after="160" w:line="259" w:lineRule="auto"/>
        <w:textAlignment w:val="baseline"/>
        <w:rPr>
          <w:spacing w:val="2"/>
        </w:rPr>
      </w:pPr>
      <w:r w:rsidRPr="00E43074">
        <w:rPr>
          <w:spacing w:val="2"/>
        </w:rPr>
        <w:t>Общие сведения о потенциальном поставщике:</w:t>
      </w:r>
    </w:p>
    <w:p w14:paraId="7E055B46" w14:textId="77777777" w:rsidR="00E43074" w:rsidRPr="00E43074" w:rsidRDefault="00E43074" w:rsidP="00E43074">
      <w:pPr>
        <w:shd w:val="clear" w:color="auto" w:fill="FFFFFF"/>
        <w:spacing w:beforeAutospacing="1" w:afterAutospacing="1"/>
        <w:ind w:left="709"/>
        <w:textAlignment w:val="baseline"/>
        <w:rPr>
          <w:spacing w:val="2"/>
        </w:rPr>
      </w:pPr>
      <w:r w:rsidRPr="00E43074">
        <w:rPr>
          <w:spacing w:val="2"/>
        </w:rPr>
        <w:t>_____________________________________________________________</w:t>
      </w:r>
    </w:p>
    <w:p w14:paraId="2E8B8088" w14:textId="77777777" w:rsidR="00E43074" w:rsidRPr="00E43074" w:rsidRDefault="00E43074" w:rsidP="00E43074">
      <w:pPr>
        <w:shd w:val="clear" w:color="auto" w:fill="FFFFFF"/>
        <w:spacing w:before="100" w:beforeAutospacing="1" w:after="100" w:afterAutospacing="1"/>
        <w:ind w:firstLine="709"/>
        <w:jc w:val="both"/>
        <w:textAlignment w:val="baseline"/>
        <w:rPr>
          <w:spacing w:val="2"/>
        </w:rPr>
      </w:pPr>
      <w:r w:rsidRPr="00E43074">
        <w:rPr>
          <w:spacing w:val="2"/>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14:paraId="38CEB973" w14:textId="77777777" w:rsidR="00E43074" w:rsidRPr="00E43074" w:rsidRDefault="00E43074" w:rsidP="00E43074">
      <w:pPr>
        <w:shd w:val="clear" w:color="auto" w:fill="FFFFFF"/>
        <w:spacing w:beforeAutospacing="1" w:afterAutospacing="1"/>
        <w:ind w:firstLine="709"/>
        <w:textAlignment w:val="baseline"/>
        <w:rPr>
          <w:spacing w:val="2"/>
        </w:rPr>
      </w:pPr>
      <w:r w:rsidRPr="00E43074">
        <w:rPr>
          <w:spacing w:val="2"/>
        </w:rPr>
        <w:t>БИН/ИИН*/УНП** _____________________________________________</w:t>
      </w:r>
    </w:p>
    <w:p w14:paraId="6DAD34A9" w14:textId="77777777" w:rsidR="00E43074" w:rsidRPr="00E43074" w:rsidRDefault="00E43074" w:rsidP="00E43074">
      <w:pPr>
        <w:shd w:val="clear" w:color="auto" w:fill="FFFFFF"/>
        <w:spacing w:beforeAutospacing="1" w:afterAutospacing="1"/>
        <w:ind w:firstLine="709"/>
        <w:jc w:val="both"/>
        <w:textAlignment w:val="baseline"/>
        <w:rPr>
          <w:spacing w:val="2"/>
        </w:rPr>
      </w:pPr>
      <w:r w:rsidRPr="00E43074">
        <w:rPr>
          <w:spacing w:val="2"/>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tbl>
      <w:tblPr>
        <w:tblW w:w="5187"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149"/>
        <w:gridCol w:w="3151"/>
        <w:gridCol w:w="2024"/>
        <w:gridCol w:w="2021"/>
        <w:gridCol w:w="3381"/>
        <w:gridCol w:w="2238"/>
      </w:tblGrid>
      <w:tr w:rsidR="00E43074" w:rsidRPr="00E43074" w14:paraId="3DE9D0B2" w14:textId="77777777" w:rsidTr="00067BD8">
        <w:tc>
          <w:tcPr>
            <w:tcW w:w="986" w:type="pct"/>
            <w:shd w:val="clear" w:color="auto" w:fill="auto"/>
            <w:tcMar>
              <w:top w:w="36" w:type="dxa"/>
              <w:left w:w="61" w:type="dxa"/>
              <w:bottom w:w="36" w:type="dxa"/>
              <w:right w:w="61" w:type="dxa"/>
            </w:tcMar>
            <w:vAlign w:val="center"/>
          </w:tcPr>
          <w:p w14:paraId="28CA26F7" w14:textId="77777777" w:rsidR="00E43074" w:rsidRPr="00E43074" w:rsidRDefault="00E43074" w:rsidP="00E43074">
            <w:pPr>
              <w:shd w:val="clear" w:color="auto" w:fill="FFFFFF"/>
              <w:spacing w:before="100" w:beforeAutospacing="1" w:after="100" w:afterAutospacing="1"/>
              <w:jc w:val="center"/>
              <w:textAlignment w:val="baseline"/>
              <w:rPr>
                <w:spacing w:val="2"/>
              </w:rPr>
            </w:pPr>
            <w:r w:rsidRPr="00E43074">
              <w:rPr>
                <w:spacing w:val="2"/>
              </w:rPr>
              <w:t>Наименование товара</w:t>
            </w:r>
          </w:p>
        </w:tc>
        <w:tc>
          <w:tcPr>
            <w:tcW w:w="987" w:type="pct"/>
            <w:shd w:val="clear" w:color="auto" w:fill="auto"/>
            <w:tcMar>
              <w:top w:w="36" w:type="dxa"/>
              <w:left w:w="61" w:type="dxa"/>
              <w:bottom w:w="36" w:type="dxa"/>
              <w:right w:w="61" w:type="dxa"/>
            </w:tcMar>
            <w:vAlign w:val="center"/>
          </w:tcPr>
          <w:p w14:paraId="6E459709" w14:textId="77777777" w:rsidR="00E43074" w:rsidRPr="00E43074" w:rsidRDefault="00E43074" w:rsidP="00E43074">
            <w:pPr>
              <w:shd w:val="clear" w:color="auto" w:fill="FFFFFF"/>
              <w:spacing w:before="100" w:beforeAutospacing="1" w:after="100" w:afterAutospacing="1"/>
              <w:jc w:val="center"/>
              <w:textAlignment w:val="baseline"/>
              <w:rPr>
                <w:spacing w:val="2"/>
              </w:rPr>
            </w:pPr>
            <w:r w:rsidRPr="00E43074">
              <w:rPr>
                <w:spacing w:val="2"/>
              </w:rPr>
              <w:t>Наименование заказчика</w:t>
            </w:r>
          </w:p>
        </w:tc>
        <w:tc>
          <w:tcPr>
            <w:tcW w:w="634" w:type="pct"/>
            <w:shd w:val="clear" w:color="auto" w:fill="auto"/>
            <w:tcMar>
              <w:top w:w="36" w:type="dxa"/>
              <w:left w:w="61" w:type="dxa"/>
              <w:bottom w:w="36" w:type="dxa"/>
              <w:right w:w="61" w:type="dxa"/>
            </w:tcMar>
            <w:vAlign w:val="center"/>
          </w:tcPr>
          <w:p w14:paraId="7EC03525" w14:textId="77777777" w:rsidR="00E43074" w:rsidRPr="00E43074" w:rsidRDefault="00E43074" w:rsidP="00E43074">
            <w:pPr>
              <w:shd w:val="clear" w:color="auto" w:fill="FFFFFF"/>
              <w:spacing w:before="100" w:beforeAutospacing="1" w:after="100" w:afterAutospacing="1"/>
              <w:jc w:val="center"/>
              <w:textAlignment w:val="baseline"/>
              <w:rPr>
                <w:spacing w:val="2"/>
              </w:rPr>
            </w:pPr>
            <w:r w:rsidRPr="00E43074">
              <w:rPr>
                <w:spacing w:val="2"/>
              </w:rPr>
              <w:t>Место поставки товара</w:t>
            </w:r>
          </w:p>
        </w:tc>
        <w:tc>
          <w:tcPr>
            <w:tcW w:w="633" w:type="pct"/>
            <w:shd w:val="clear" w:color="auto" w:fill="auto"/>
            <w:tcMar>
              <w:top w:w="36" w:type="dxa"/>
              <w:left w:w="61" w:type="dxa"/>
              <w:bottom w:w="36" w:type="dxa"/>
              <w:right w:w="61" w:type="dxa"/>
            </w:tcMar>
            <w:vAlign w:val="center"/>
          </w:tcPr>
          <w:p w14:paraId="2EC3B677" w14:textId="77777777" w:rsidR="00E43074" w:rsidRPr="00E43074" w:rsidRDefault="00E43074" w:rsidP="00E43074">
            <w:pPr>
              <w:shd w:val="clear" w:color="auto" w:fill="FFFFFF"/>
              <w:spacing w:before="100" w:beforeAutospacing="1" w:after="100" w:afterAutospacing="1"/>
              <w:jc w:val="center"/>
              <w:textAlignment w:val="baseline"/>
              <w:rPr>
                <w:spacing w:val="2"/>
              </w:rPr>
            </w:pPr>
            <w:r w:rsidRPr="00E43074">
              <w:rPr>
                <w:spacing w:val="2"/>
              </w:rPr>
              <w:t>Дата поставки товара</w:t>
            </w:r>
          </w:p>
        </w:tc>
        <w:tc>
          <w:tcPr>
            <w:tcW w:w="1059" w:type="pct"/>
            <w:vAlign w:val="center"/>
          </w:tcPr>
          <w:p w14:paraId="253BCDF8" w14:textId="77777777" w:rsidR="00E43074" w:rsidRPr="00E43074" w:rsidRDefault="00E43074" w:rsidP="00E43074">
            <w:pPr>
              <w:spacing w:before="100" w:beforeAutospacing="1" w:after="100" w:afterAutospacing="1"/>
              <w:ind w:left="113" w:right="113"/>
              <w:jc w:val="center"/>
              <w:textAlignment w:val="baseline"/>
              <w:rPr>
                <w:spacing w:val="2"/>
                <w:highlight w:val="red"/>
              </w:rPr>
            </w:pPr>
            <w:r w:rsidRPr="00E43074">
              <w:rPr>
                <w:spacing w:val="1"/>
                <w:shd w:val="clear" w:color="auto" w:fill="FFFFFF"/>
              </w:rPr>
              <w:t>Наименование, дата и номер подтверждающего документа</w:t>
            </w:r>
          </w:p>
        </w:tc>
        <w:tc>
          <w:tcPr>
            <w:tcW w:w="701" w:type="pct"/>
            <w:vAlign w:val="center"/>
          </w:tcPr>
          <w:p w14:paraId="02597BAA" w14:textId="77777777" w:rsidR="00E43074" w:rsidRPr="00E43074" w:rsidRDefault="00E43074" w:rsidP="00E43074">
            <w:pPr>
              <w:shd w:val="clear" w:color="auto" w:fill="FFFFFF"/>
              <w:spacing w:before="100" w:beforeAutospacing="1" w:after="100" w:afterAutospacing="1"/>
              <w:jc w:val="center"/>
              <w:textAlignment w:val="baseline"/>
              <w:rPr>
                <w:spacing w:val="2"/>
              </w:rPr>
            </w:pPr>
            <w:r w:rsidRPr="00E43074">
              <w:rPr>
                <w:spacing w:val="1"/>
                <w:shd w:val="clear" w:color="auto" w:fill="FFFFFF"/>
              </w:rPr>
              <w:t>Стоимость договора, тенге</w:t>
            </w:r>
          </w:p>
        </w:tc>
      </w:tr>
      <w:tr w:rsidR="00E43074" w:rsidRPr="00E43074" w14:paraId="7E49F872" w14:textId="77777777" w:rsidTr="00067BD8">
        <w:trPr>
          <w:trHeight w:val="22"/>
        </w:trPr>
        <w:tc>
          <w:tcPr>
            <w:tcW w:w="986" w:type="pct"/>
            <w:shd w:val="clear" w:color="auto" w:fill="auto"/>
            <w:tcMar>
              <w:top w:w="36" w:type="dxa"/>
              <w:left w:w="61" w:type="dxa"/>
              <w:bottom w:w="36" w:type="dxa"/>
              <w:right w:w="61" w:type="dxa"/>
            </w:tcMar>
          </w:tcPr>
          <w:p w14:paraId="4DF80F63" w14:textId="77777777" w:rsidR="00E43074" w:rsidRPr="00E43074" w:rsidRDefault="00E43074" w:rsidP="00E43074">
            <w:pPr>
              <w:shd w:val="clear" w:color="auto" w:fill="FFFFFF"/>
              <w:spacing w:beforeAutospacing="1" w:afterAutospacing="1"/>
              <w:ind w:firstLine="709"/>
              <w:textAlignment w:val="baseline"/>
              <w:rPr>
                <w:spacing w:val="2"/>
              </w:rPr>
            </w:pPr>
            <w:r w:rsidRPr="00E43074">
              <w:rPr>
                <w:spacing w:val="2"/>
              </w:rPr>
              <w:t>1</w:t>
            </w:r>
          </w:p>
        </w:tc>
        <w:tc>
          <w:tcPr>
            <w:tcW w:w="987" w:type="pct"/>
            <w:shd w:val="clear" w:color="auto" w:fill="auto"/>
            <w:tcMar>
              <w:top w:w="36" w:type="dxa"/>
              <w:left w:w="61" w:type="dxa"/>
              <w:bottom w:w="36" w:type="dxa"/>
              <w:right w:w="61" w:type="dxa"/>
            </w:tcMar>
          </w:tcPr>
          <w:p w14:paraId="407327D3" w14:textId="77777777" w:rsidR="00E43074" w:rsidRPr="00E43074" w:rsidRDefault="00E43074" w:rsidP="00E43074">
            <w:pPr>
              <w:shd w:val="clear" w:color="auto" w:fill="FFFFFF"/>
              <w:spacing w:beforeAutospacing="1" w:afterAutospacing="1"/>
              <w:ind w:firstLine="709"/>
              <w:textAlignment w:val="baseline"/>
              <w:rPr>
                <w:spacing w:val="2"/>
              </w:rPr>
            </w:pPr>
            <w:r w:rsidRPr="00E43074">
              <w:rPr>
                <w:spacing w:val="2"/>
              </w:rPr>
              <w:t>2</w:t>
            </w:r>
          </w:p>
        </w:tc>
        <w:tc>
          <w:tcPr>
            <w:tcW w:w="634" w:type="pct"/>
            <w:shd w:val="clear" w:color="auto" w:fill="auto"/>
            <w:tcMar>
              <w:top w:w="36" w:type="dxa"/>
              <w:left w:w="61" w:type="dxa"/>
              <w:bottom w:w="36" w:type="dxa"/>
              <w:right w:w="61" w:type="dxa"/>
            </w:tcMar>
          </w:tcPr>
          <w:p w14:paraId="1CCBA1D8" w14:textId="77777777" w:rsidR="00E43074" w:rsidRPr="00E43074" w:rsidRDefault="00E43074" w:rsidP="00E43074">
            <w:pPr>
              <w:shd w:val="clear" w:color="auto" w:fill="FFFFFF"/>
              <w:spacing w:beforeAutospacing="1" w:afterAutospacing="1"/>
              <w:textAlignment w:val="baseline"/>
              <w:rPr>
                <w:spacing w:val="2"/>
              </w:rPr>
            </w:pPr>
            <w:r w:rsidRPr="00E43074">
              <w:rPr>
                <w:spacing w:val="2"/>
              </w:rPr>
              <w:t xml:space="preserve">       3</w:t>
            </w:r>
          </w:p>
        </w:tc>
        <w:tc>
          <w:tcPr>
            <w:tcW w:w="633" w:type="pct"/>
            <w:shd w:val="clear" w:color="auto" w:fill="auto"/>
            <w:tcMar>
              <w:top w:w="36" w:type="dxa"/>
              <w:left w:w="61" w:type="dxa"/>
              <w:bottom w:w="36" w:type="dxa"/>
              <w:right w:w="61" w:type="dxa"/>
            </w:tcMar>
          </w:tcPr>
          <w:p w14:paraId="4B0CAD4A" w14:textId="77777777" w:rsidR="00E43074" w:rsidRPr="00E43074" w:rsidRDefault="00E43074" w:rsidP="00E43074">
            <w:pPr>
              <w:shd w:val="clear" w:color="auto" w:fill="FFFFFF"/>
              <w:spacing w:beforeAutospacing="1" w:afterAutospacing="1"/>
              <w:textAlignment w:val="baseline"/>
              <w:rPr>
                <w:spacing w:val="2"/>
              </w:rPr>
            </w:pPr>
            <w:r w:rsidRPr="00E43074">
              <w:rPr>
                <w:spacing w:val="2"/>
              </w:rPr>
              <w:t xml:space="preserve">       4</w:t>
            </w:r>
          </w:p>
        </w:tc>
        <w:tc>
          <w:tcPr>
            <w:tcW w:w="1059" w:type="pct"/>
            <w:vAlign w:val="center"/>
          </w:tcPr>
          <w:p w14:paraId="4060D736" w14:textId="77777777" w:rsidR="00E43074" w:rsidRPr="00E43074" w:rsidRDefault="00E43074" w:rsidP="00E43074">
            <w:pPr>
              <w:spacing w:beforeAutospacing="1" w:afterAutospacing="1"/>
              <w:ind w:left="113" w:right="113"/>
              <w:jc w:val="center"/>
              <w:textAlignment w:val="baseline"/>
              <w:rPr>
                <w:spacing w:val="2"/>
              </w:rPr>
            </w:pPr>
            <w:r w:rsidRPr="00E43074">
              <w:rPr>
                <w:spacing w:val="2"/>
              </w:rPr>
              <w:t>5</w:t>
            </w:r>
          </w:p>
        </w:tc>
        <w:tc>
          <w:tcPr>
            <w:tcW w:w="701" w:type="pct"/>
            <w:vAlign w:val="center"/>
          </w:tcPr>
          <w:p w14:paraId="5E2CF899" w14:textId="77777777" w:rsidR="00E43074" w:rsidRPr="00E43074" w:rsidRDefault="00E43074" w:rsidP="00E43074">
            <w:pPr>
              <w:shd w:val="clear" w:color="auto" w:fill="FFFFFF"/>
              <w:spacing w:beforeAutospacing="1" w:afterAutospacing="1"/>
              <w:ind w:firstLine="709"/>
              <w:textAlignment w:val="baseline"/>
              <w:rPr>
                <w:spacing w:val="2"/>
              </w:rPr>
            </w:pPr>
            <w:r w:rsidRPr="00E43074">
              <w:rPr>
                <w:spacing w:val="2"/>
              </w:rPr>
              <w:t>6</w:t>
            </w:r>
          </w:p>
        </w:tc>
      </w:tr>
      <w:tr w:rsidR="00E43074" w:rsidRPr="00E43074" w14:paraId="790648F3" w14:textId="77777777" w:rsidTr="00067BD8">
        <w:trPr>
          <w:trHeight w:val="22"/>
        </w:trPr>
        <w:tc>
          <w:tcPr>
            <w:tcW w:w="986" w:type="pct"/>
            <w:shd w:val="clear" w:color="auto" w:fill="auto"/>
            <w:tcMar>
              <w:top w:w="36" w:type="dxa"/>
              <w:left w:w="61" w:type="dxa"/>
              <w:bottom w:w="36" w:type="dxa"/>
              <w:right w:w="61" w:type="dxa"/>
            </w:tcMar>
          </w:tcPr>
          <w:p w14:paraId="76CD18B5" w14:textId="77777777" w:rsidR="00E43074" w:rsidRPr="00E43074" w:rsidRDefault="00E43074" w:rsidP="00E43074">
            <w:pPr>
              <w:shd w:val="clear" w:color="auto" w:fill="FFFFFF"/>
              <w:spacing w:beforeAutospacing="1" w:afterAutospacing="1"/>
              <w:ind w:firstLine="709"/>
              <w:textAlignment w:val="baseline"/>
              <w:rPr>
                <w:spacing w:val="2"/>
              </w:rPr>
            </w:pPr>
          </w:p>
        </w:tc>
        <w:tc>
          <w:tcPr>
            <w:tcW w:w="987" w:type="pct"/>
            <w:shd w:val="clear" w:color="auto" w:fill="auto"/>
            <w:tcMar>
              <w:top w:w="36" w:type="dxa"/>
              <w:left w:w="61" w:type="dxa"/>
              <w:bottom w:w="36" w:type="dxa"/>
              <w:right w:w="61" w:type="dxa"/>
            </w:tcMar>
          </w:tcPr>
          <w:p w14:paraId="3539DC27" w14:textId="77777777" w:rsidR="00E43074" w:rsidRPr="00E43074" w:rsidRDefault="00E43074" w:rsidP="00E43074">
            <w:pPr>
              <w:shd w:val="clear" w:color="auto" w:fill="FFFFFF"/>
              <w:spacing w:beforeAutospacing="1" w:afterAutospacing="1"/>
              <w:ind w:firstLine="709"/>
              <w:textAlignment w:val="baseline"/>
              <w:rPr>
                <w:spacing w:val="2"/>
              </w:rPr>
            </w:pPr>
          </w:p>
        </w:tc>
        <w:tc>
          <w:tcPr>
            <w:tcW w:w="634" w:type="pct"/>
            <w:shd w:val="clear" w:color="auto" w:fill="auto"/>
            <w:tcMar>
              <w:top w:w="36" w:type="dxa"/>
              <w:left w:w="61" w:type="dxa"/>
              <w:bottom w:w="36" w:type="dxa"/>
              <w:right w:w="61" w:type="dxa"/>
            </w:tcMar>
          </w:tcPr>
          <w:p w14:paraId="07BF9C83" w14:textId="77777777" w:rsidR="00E43074" w:rsidRPr="00E43074" w:rsidRDefault="00E43074" w:rsidP="00E43074">
            <w:pPr>
              <w:shd w:val="clear" w:color="auto" w:fill="FFFFFF"/>
              <w:spacing w:beforeAutospacing="1" w:afterAutospacing="1"/>
              <w:ind w:firstLine="709"/>
              <w:textAlignment w:val="baseline"/>
              <w:rPr>
                <w:spacing w:val="2"/>
              </w:rPr>
            </w:pPr>
          </w:p>
        </w:tc>
        <w:tc>
          <w:tcPr>
            <w:tcW w:w="633" w:type="pct"/>
            <w:shd w:val="clear" w:color="auto" w:fill="auto"/>
            <w:tcMar>
              <w:top w:w="36" w:type="dxa"/>
              <w:left w:w="61" w:type="dxa"/>
              <w:bottom w:w="36" w:type="dxa"/>
              <w:right w:w="61" w:type="dxa"/>
            </w:tcMar>
          </w:tcPr>
          <w:p w14:paraId="5CE406FC" w14:textId="77777777" w:rsidR="00E43074" w:rsidRPr="00E43074" w:rsidRDefault="00E43074" w:rsidP="00E43074">
            <w:pPr>
              <w:shd w:val="clear" w:color="auto" w:fill="FFFFFF"/>
              <w:spacing w:beforeAutospacing="1" w:afterAutospacing="1"/>
              <w:ind w:firstLine="709"/>
              <w:textAlignment w:val="baseline"/>
              <w:rPr>
                <w:spacing w:val="2"/>
              </w:rPr>
            </w:pPr>
          </w:p>
        </w:tc>
        <w:tc>
          <w:tcPr>
            <w:tcW w:w="1059" w:type="pct"/>
          </w:tcPr>
          <w:p w14:paraId="32ECD0A2" w14:textId="77777777" w:rsidR="00E43074" w:rsidRPr="00E43074" w:rsidRDefault="00E43074" w:rsidP="00E43074">
            <w:pPr>
              <w:keepNext/>
              <w:widowControl w:val="0"/>
              <w:adjustRightInd w:val="0"/>
              <w:spacing w:beforeAutospacing="1" w:afterAutospacing="1"/>
              <w:ind w:left="113" w:right="113"/>
              <w:jc w:val="both"/>
              <w:textAlignment w:val="baseline"/>
              <w:outlineLvl w:val="0"/>
              <w:rPr>
                <w:spacing w:val="2"/>
              </w:rPr>
            </w:pPr>
          </w:p>
        </w:tc>
        <w:tc>
          <w:tcPr>
            <w:tcW w:w="701" w:type="pct"/>
          </w:tcPr>
          <w:p w14:paraId="420C9D96" w14:textId="77777777" w:rsidR="00E43074" w:rsidRPr="00E43074" w:rsidRDefault="00E43074" w:rsidP="00E43074">
            <w:pPr>
              <w:shd w:val="clear" w:color="auto" w:fill="FFFFFF"/>
              <w:spacing w:beforeAutospacing="1" w:afterAutospacing="1"/>
              <w:textAlignment w:val="baseline"/>
              <w:rPr>
                <w:spacing w:val="2"/>
              </w:rPr>
            </w:pPr>
          </w:p>
        </w:tc>
      </w:tr>
    </w:tbl>
    <w:p w14:paraId="01297ABB" w14:textId="77777777" w:rsidR="00E43074" w:rsidRPr="00E43074" w:rsidRDefault="00E43074" w:rsidP="00E43074"/>
    <w:p w14:paraId="2F561381" w14:textId="77777777" w:rsidR="00E43074" w:rsidRPr="00E43074" w:rsidRDefault="00E43074" w:rsidP="00E43074"/>
    <w:p w14:paraId="1436FEDA" w14:textId="77777777" w:rsidR="00E43074" w:rsidRPr="00E43074" w:rsidRDefault="00E43074" w:rsidP="00E43074">
      <w:pPr>
        <w:rPr>
          <w:vanish/>
        </w:rPr>
      </w:pPr>
    </w:p>
    <w:p w14:paraId="1CDBBF03" w14:textId="77777777" w:rsidR="00E43074" w:rsidRPr="00E43074" w:rsidRDefault="00E43074" w:rsidP="00E43074">
      <w:pPr>
        <w:rPr>
          <w:color w:val="000000"/>
          <w:spacing w:val="2"/>
          <w:shd w:val="clear" w:color="auto" w:fill="FFFFFF"/>
        </w:rPr>
      </w:pPr>
      <w:r w:rsidRPr="00E43074">
        <w:rPr>
          <w:color w:val="000000"/>
          <w:spacing w:val="2"/>
          <w:shd w:val="clear" w:color="auto" w:fill="FFFFFF"/>
        </w:rPr>
        <w:t>*** Достоверность всех сведений о квалификации подтверждаю</w:t>
      </w:r>
    </w:p>
    <w:p w14:paraId="353B8EB3" w14:textId="77777777" w:rsidR="00E43074" w:rsidRPr="00E43074" w:rsidRDefault="00E43074" w:rsidP="00E43074">
      <w:pPr>
        <w:rPr>
          <w:color w:val="000000"/>
          <w:spacing w:val="2"/>
          <w:shd w:val="clear" w:color="auto" w:fill="FFFFFF"/>
        </w:rPr>
      </w:pPr>
      <w:r w:rsidRPr="00E43074">
        <w:rPr>
          <w:color w:val="000000"/>
          <w:spacing w:val="2"/>
          <w:shd w:val="clear" w:color="auto" w:fill="FFFFFF"/>
        </w:rPr>
        <w:t xml:space="preserve">Подпись, дата                                                                 должность, фамилия, имя, отчество </w:t>
      </w:r>
    </w:p>
    <w:p w14:paraId="48DE387D" w14:textId="77777777" w:rsidR="00E43074" w:rsidRPr="00E43074" w:rsidRDefault="00E43074" w:rsidP="00E43074">
      <w:pPr>
        <w:rPr>
          <w:color w:val="000000"/>
          <w:spacing w:val="2"/>
          <w:shd w:val="clear" w:color="auto" w:fill="FFFFFF"/>
        </w:rPr>
      </w:pPr>
      <w:r w:rsidRPr="00E43074">
        <w:rPr>
          <w:color w:val="000000"/>
          <w:spacing w:val="2"/>
          <w:shd w:val="clear" w:color="auto" w:fill="FFFFFF"/>
        </w:rPr>
        <w:t xml:space="preserve">                                                                                                            (при его наличии)</w:t>
      </w:r>
    </w:p>
    <w:p w14:paraId="1029F23C" w14:textId="77777777" w:rsidR="00E43074" w:rsidRPr="00E43074" w:rsidRDefault="00E43074" w:rsidP="00E43074">
      <w:pPr>
        <w:rPr>
          <w:color w:val="000000"/>
          <w:spacing w:val="2"/>
          <w:shd w:val="clear" w:color="auto" w:fill="FFFFFF"/>
        </w:rPr>
      </w:pPr>
    </w:p>
    <w:p w14:paraId="343EA949" w14:textId="77777777" w:rsidR="00E43074" w:rsidRPr="00E43074" w:rsidRDefault="00E43074" w:rsidP="00E43074">
      <w:pPr>
        <w:rPr>
          <w:color w:val="000000"/>
          <w:spacing w:val="2"/>
          <w:shd w:val="clear" w:color="auto" w:fill="FFFFFF"/>
        </w:rPr>
      </w:pPr>
      <w:r w:rsidRPr="00E43074">
        <w:rPr>
          <w:color w:val="000000"/>
          <w:spacing w:val="2"/>
          <w:shd w:val="clear" w:color="auto" w:fill="FFFFFF"/>
        </w:rPr>
        <w:t>Печать (при наличии)</w:t>
      </w:r>
    </w:p>
    <w:p w14:paraId="62F125EA" w14:textId="77777777" w:rsidR="00E43074" w:rsidRPr="00E43074" w:rsidRDefault="00E43074" w:rsidP="00E43074">
      <w:pPr>
        <w:rPr>
          <w:color w:val="000000"/>
          <w:spacing w:val="2"/>
          <w:shd w:val="clear" w:color="auto" w:fill="FFFFFF"/>
        </w:rPr>
      </w:pPr>
    </w:p>
    <w:p w14:paraId="58487E63" w14:textId="77777777" w:rsidR="00E43074" w:rsidRPr="00E43074" w:rsidRDefault="00E43074" w:rsidP="00E43074">
      <w:pPr>
        <w:rPr>
          <w:color w:val="000000"/>
          <w:spacing w:val="2"/>
          <w:shd w:val="clear" w:color="auto" w:fill="FFFFFF"/>
        </w:rPr>
      </w:pPr>
      <w:r w:rsidRPr="00E43074">
        <w:rPr>
          <w:color w:val="000000"/>
          <w:spacing w:val="2"/>
          <w:shd w:val="clear" w:color="auto" w:fill="FFFFFF"/>
        </w:rPr>
        <w:t>*БИН/ИИН - бизнес идентификационный номер/индивидуальный идентификационный номер;</w:t>
      </w:r>
    </w:p>
    <w:p w14:paraId="702589E2" w14:textId="77777777" w:rsidR="00E43074" w:rsidRPr="00E43074" w:rsidRDefault="00E43074" w:rsidP="00E43074">
      <w:pPr>
        <w:rPr>
          <w:color w:val="000000"/>
          <w:spacing w:val="2"/>
          <w:shd w:val="clear" w:color="auto" w:fill="FFFFFF"/>
        </w:rPr>
      </w:pPr>
    </w:p>
    <w:p w14:paraId="6B278ED9" w14:textId="77777777" w:rsidR="00E43074" w:rsidRPr="00E43074" w:rsidRDefault="00E43074" w:rsidP="00E43074">
      <w:r w:rsidRPr="00E43074">
        <w:rPr>
          <w:color w:val="000000"/>
          <w:spacing w:val="2"/>
          <w:shd w:val="clear" w:color="auto" w:fill="FFFFFF"/>
        </w:rPr>
        <w:t>**УНП - учетный номер налогоплательщика.</w:t>
      </w:r>
    </w:p>
    <w:p w14:paraId="679FFC76" w14:textId="77777777" w:rsidR="00E43074" w:rsidRPr="00E43074" w:rsidRDefault="00E43074" w:rsidP="00E43074">
      <w:pPr>
        <w:shd w:val="clear" w:color="auto" w:fill="FFFFFF"/>
        <w:ind w:firstLine="6804"/>
        <w:jc w:val="right"/>
        <w:textAlignment w:val="baseline"/>
      </w:pPr>
    </w:p>
    <w:p w14:paraId="7FA52EC7" w14:textId="77777777" w:rsidR="00E43074" w:rsidRPr="00E43074" w:rsidRDefault="00E43074" w:rsidP="00E43074"/>
    <w:p w14:paraId="527E6216" w14:textId="77777777" w:rsidR="00E43074" w:rsidRPr="00E43074" w:rsidRDefault="00E43074" w:rsidP="00E43074">
      <w:pPr>
        <w:rPr>
          <w:lang w:val="x-none" w:eastAsia="x-none"/>
        </w:rPr>
        <w:sectPr w:rsidR="00E43074" w:rsidRPr="00E43074" w:rsidSect="00514CF1">
          <w:pgSz w:w="16838" w:h="11906" w:orient="landscape" w:code="9"/>
          <w:pgMar w:top="720" w:right="720" w:bottom="720" w:left="720" w:header="709" w:footer="709" w:gutter="0"/>
          <w:cols w:space="708"/>
          <w:titlePg/>
          <w:docGrid w:linePitch="360"/>
        </w:sectPr>
      </w:pPr>
    </w:p>
    <w:p w14:paraId="2C4D0A4F" w14:textId="77777777" w:rsidR="00E43074" w:rsidRPr="00E43074" w:rsidRDefault="00E43074" w:rsidP="00E43074">
      <w:pPr>
        <w:spacing w:after="160" w:line="259" w:lineRule="auto"/>
        <w:rPr>
          <w:rFonts w:asciiTheme="minorHAnsi" w:eastAsiaTheme="minorHAnsi" w:hAnsiTheme="minorHAnsi" w:cstheme="minorBidi"/>
          <w:sz w:val="22"/>
          <w:szCs w:val="22"/>
          <w:lang w:eastAsia="en-US"/>
        </w:rPr>
      </w:pPr>
    </w:p>
    <w:p w14:paraId="2291529E" w14:textId="77777777" w:rsidR="00E43074" w:rsidRPr="00E43074" w:rsidRDefault="00E43074" w:rsidP="00E43074">
      <w:pPr>
        <w:spacing w:line="276" w:lineRule="auto"/>
        <w:rPr>
          <w:sz w:val="22"/>
          <w:szCs w:val="22"/>
          <w:lang w:eastAsia="en-US"/>
        </w:rPr>
      </w:pPr>
      <w:r w:rsidRPr="00E43074">
        <w:rPr>
          <w:b/>
          <w:color w:val="000000"/>
          <w:sz w:val="22"/>
          <w:szCs w:val="22"/>
          <w:lang w:eastAsia="en-US"/>
        </w:rPr>
        <w:t>Ценовое предложение потенциального поставщика</w:t>
      </w:r>
      <w:r w:rsidRPr="00E43074">
        <w:rPr>
          <w:sz w:val="22"/>
          <w:szCs w:val="22"/>
          <w:lang w:eastAsia="en-US"/>
        </w:rPr>
        <w:br/>
      </w:r>
      <w:r w:rsidRPr="00E43074">
        <w:rPr>
          <w:b/>
          <w:color w:val="000000"/>
          <w:sz w:val="22"/>
          <w:szCs w:val="22"/>
          <w:lang w:eastAsia="en-US"/>
        </w:rPr>
        <w:t>_______________________________________________</w:t>
      </w:r>
      <w:r w:rsidRPr="00E43074">
        <w:rPr>
          <w:sz w:val="22"/>
          <w:szCs w:val="22"/>
          <w:lang w:eastAsia="en-US"/>
        </w:rPr>
        <w:br/>
      </w:r>
      <w:r w:rsidRPr="00E43074">
        <w:rPr>
          <w:b/>
          <w:color w:val="000000"/>
          <w:sz w:val="22"/>
          <w:szCs w:val="22"/>
          <w:lang w:eastAsia="en-US"/>
        </w:rPr>
        <w:t>(наименование потенциального поставщика)</w:t>
      </w:r>
      <w:r w:rsidRPr="00E43074">
        <w:rPr>
          <w:sz w:val="22"/>
          <w:szCs w:val="22"/>
          <w:lang w:eastAsia="en-US"/>
        </w:rPr>
        <w:br/>
      </w:r>
      <w:r w:rsidRPr="00E43074">
        <w:rPr>
          <w:b/>
          <w:color w:val="000000"/>
          <w:sz w:val="22"/>
          <w:szCs w:val="22"/>
          <w:lang w:eastAsia="en-US"/>
        </w:rPr>
        <w:t>на поставку лекарственного средства или медицинского изделия</w:t>
      </w:r>
    </w:p>
    <w:p w14:paraId="3C1B29AD" w14:textId="77777777" w:rsidR="00E43074" w:rsidRPr="00E43074" w:rsidRDefault="00E43074" w:rsidP="00E43074">
      <w:pPr>
        <w:spacing w:line="276" w:lineRule="auto"/>
        <w:jc w:val="both"/>
        <w:rPr>
          <w:sz w:val="22"/>
          <w:szCs w:val="22"/>
          <w:lang w:val="en-US" w:eastAsia="en-US"/>
        </w:rPr>
      </w:pPr>
      <w:bookmarkStart w:id="81" w:name="z85"/>
      <w:r w:rsidRPr="00E43074">
        <w:rPr>
          <w:color w:val="000000"/>
          <w:sz w:val="28"/>
          <w:szCs w:val="22"/>
          <w:lang w:val="en-US" w:eastAsia="en-US"/>
        </w:rPr>
        <w:t>     </w:t>
      </w:r>
      <w:r w:rsidRPr="00E43074">
        <w:rPr>
          <w:color w:val="000000"/>
          <w:sz w:val="28"/>
          <w:szCs w:val="22"/>
          <w:lang w:eastAsia="en-US"/>
        </w:rPr>
        <w:t xml:space="preserve"> </w:t>
      </w:r>
      <w:r w:rsidRPr="00E43074">
        <w:rPr>
          <w:color w:val="000000"/>
          <w:sz w:val="28"/>
          <w:szCs w:val="22"/>
          <w:lang w:val="en-US" w:eastAsia="en-US"/>
        </w:rPr>
        <w:t>№ закупа ____________ Способ закупа ____________ Лот №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9"/>
        <w:gridCol w:w="8157"/>
        <w:gridCol w:w="1403"/>
      </w:tblGrid>
      <w:tr w:rsidR="00E43074" w:rsidRPr="00E43074" w14:paraId="622161C4" w14:textId="77777777" w:rsidTr="00067BD8">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1"/>
          <w:p w14:paraId="791AA71D" w14:textId="77777777" w:rsidR="00E43074" w:rsidRPr="00E43074" w:rsidRDefault="00E43074" w:rsidP="00E43074">
            <w:pPr>
              <w:spacing w:after="20" w:line="276" w:lineRule="auto"/>
              <w:ind w:left="20"/>
              <w:jc w:val="both"/>
              <w:rPr>
                <w:sz w:val="22"/>
                <w:szCs w:val="22"/>
                <w:lang w:val="en-US" w:eastAsia="en-US"/>
              </w:rPr>
            </w:pPr>
            <w:r w:rsidRPr="00E43074">
              <w:rPr>
                <w:color w:val="000000"/>
                <w:szCs w:val="22"/>
                <w:lang w:val="en-US" w:eastAsia="en-US"/>
              </w:rPr>
              <w:t>№ п/п</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9F880" w14:textId="77777777" w:rsidR="00E43074" w:rsidRPr="00E43074" w:rsidRDefault="00E43074" w:rsidP="00E43074">
            <w:pPr>
              <w:spacing w:after="20" w:line="276" w:lineRule="auto"/>
              <w:ind w:left="20"/>
              <w:jc w:val="both"/>
              <w:rPr>
                <w:sz w:val="22"/>
                <w:szCs w:val="22"/>
                <w:lang w:eastAsia="en-US"/>
              </w:rPr>
            </w:pPr>
            <w:r w:rsidRPr="00E43074">
              <w:rPr>
                <w:color w:val="000000"/>
                <w:szCs w:val="22"/>
                <w:lang w:eastAsia="en-US"/>
              </w:rPr>
              <w:t>Содержание ценового предложения на поставку лекарственного средства/медицинского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F0ECE" w14:textId="77777777" w:rsidR="00E43074" w:rsidRPr="00E43074" w:rsidRDefault="00E43074" w:rsidP="00E43074">
            <w:pPr>
              <w:spacing w:after="20" w:line="276" w:lineRule="auto"/>
              <w:ind w:left="20"/>
              <w:jc w:val="both"/>
              <w:rPr>
                <w:sz w:val="22"/>
                <w:szCs w:val="22"/>
                <w:lang w:eastAsia="en-US"/>
              </w:rPr>
            </w:pPr>
            <w:bookmarkStart w:id="82" w:name="z86"/>
            <w:r w:rsidRPr="00E43074">
              <w:rPr>
                <w:color w:val="000000"/>
                <w:szCs w:val="22"/>
                <w:lang w:eastAsia="en-US"/>
              </w:rPr>
              <w:t>Содержание</w:t>
            </w:r>
          </w:p>
          <w:bookmarkEnd w:id="82"/>
          <w:p w14:paraId="02B7D98B" w14:textId="77777777" w:rsidR="00E43074" w:rsidRPr="00E43074" w:rsidRDefault="00E43074" w:rsidP="00E43074">
            <w:pPr>
              <w:spacing w:after="20" w:line="276" w:lineRule="auto"/>
              <w:ind w:left="20"/>
              <w:jc w:val="both"/>
              <w:rPr>
                <w:sz w:val="22"/>
                <w:szCs w:val="22"/>
                <w:lang w:eastAsia="en-US"/>
              </w:rPr>
            </w:pPr>
            <w:r w:rsidRPr="00E43074">
              <w:rPr>
                <w:color w:val="000000"/>
                <w:szCs w:val="22"/>
                <w:lang w:eastAsia="en-US"/>
              </w:rPr>
              <w:t>(для заполнения потенциальным поставщиком)</w:t>
            </w:r>
          </w:p>
        </w:tc>
      </w:tr>
      <w:tr w:rsidR="00E43074" w:rsidRPr="00E43074" w14:paraId="2ED8CBF0" w14:textId="77777777" w:rsidTr="00067BD8">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085DB" w14:textId="77777777" w:rsidR="00E43074" w:rsidRPr="00E43074" w:rsidRDefault="00E43074" w:rsidP="00E43074">
            <w:pPr>
              <w:spacing w:after="20" w:line="276" w:lineRule="auto"/>
              <w:ind w:left="20"/>
              <w:jc w:val="both"/>
              <w:rPr>
                <w:sz w:val="22"/>
                <w:szCs w:val="22"/>
                <w:lang w:val="en-US" w:eastAsia="en-US"/>
              </w:rPr>
            </w:pPr>
            <w:r w:rsidRPr="00E43074">
              <w:rPr>
                <w:color w:val="000000"/>
                <w:szCs w:val="22"/>
                <w:lang w:val="en-US" w:eastAsia="en-US"/>
              </w:rPr>
              <w:t>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BF162" w14:textId="77777777" w:rsidR="00E43074" w:rsidRPr="00E43074" w:rsidRDefault="00E43074" w:rsidP="00E43074">
            <w:pPr>
              <w:spacing w:after="20" w:line="276" w:lineRule="auto"/>
              <w:ind w:left="20"/>
              <w:jc w:val="both"/>
              <w:rPr>
                <w:sz w:val="22"/>
                <w:szCs w:val="22"/>
                <w:lang w:eastAsia="en-US"/>
              </w:rPr>
            </w:pPr>
            <w:r w:rsidRPr="00E43074">
              <w:rPr>
                <w:color w:val="000000"/>
                <w:szCs w:val="22"/>
                <w:lang w:eastAsia="en-US"/>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819BC" w14:textId="77777777" w:rsidR="00E43074" w:rsidRPr="00E43074" w:rsidRDefault="00E43074" w:rsidP="00E43074">
            <w:pPr>
              <w:spacing w:after="20" w:line="276" w:lineRule="auto"/>
              <w:ind w:left="20"/>
              <w:jc w:val="both"/>
              <w:rPr>
                <w:sz w:val="22"/>
                <w:szCs w:val="22"/>
                <w:lang w:eastAsia="en-US"/>
              </w:rPr>
            </w:pPr>
          </w:p>
          <w:p w14:paraId="04403909" w14:textId="77777777" w:rsidR="00E43074" w:rsidRPr="00E43074" w:rsidRDefault="00E43074" w:rsidP="00E43074">
            <w:pPr>
              <w:spacing w:after="20" w:line="276" w:lineRule="auto"/>
              <w:ind w:left="20"/>
              <w:jc w:val="both"/>
              <w:rPr>
                <w:sz w:val="22"/>
                <w:szCs w:val="22"/>
                <w:lang w:eastAsia="en-US"/>
              </w:rPr>
            </w:pPr>
          </w:p>
        </w:tc>
      </w:tr>
      <w:tr w:rsidR="00E43074" w:rsidRPr="00E43074" w14:paraId="0F75391C" w14:textId="77777777" w:rsidTr="00067BD8">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47C78" w14:textId="77777777" w:rsidR="00E43074" w:rsidRPr="00E43074" w:rsidRDefault="00E43074" w:rsidP="00E43074">
            <w:pPr>
              <w:spacing w:after="20" w:line="276" w:lineRule="auto"/>
              <w:ind w:left="20"/>
              <w:jc w:val="both"/>
              <w:rPr>
                <w:sz w:val="22"/>
                <w:szCs w:val="22"/>
                <w:lang w:val="en-US" w:eastAsia="en-US"/>
              </w:rPr>
            </w:pPr>
            <w:r w:rsidRPr="00E43074">
              <w:rPr>
                <w:color w:val="000000"/>
                <w:szCs w:val="22"/>
                <w:lang w:val="en-US" w:eastAsia="en-US"/>
              </w:rPr>
              <w:t>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7EFF9" w14:textId="77777777" w:rsidR="00E43074" w:rsidRPr="00E43074" w:rsidRDefault="00E43074" w:rsidP="00E43074">
            <w:pPr>
              <w:spacing w:after="20" w:line="276" w:lineRule="auto"/>
              <w:ind w:left="20"/>
              <w:jc w:val="both"/>
              <w:rPr>
                <w:sz w:val="22"/>
                <w:szCs w:val="22"/>
                <w:lang w:eastAsia="en-US"/>
              </w:rPr>
            </w:pPr>
            <w:r w:rsidRPr="00E43074">
              <w:rPr>
                <w:color w:val="000000"/>
                <w:szCs w:val="22"/>
                <w:lang w:eastAsia="en-US"/>
              </w:rPr>
              <w:t>Характеристика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DD7E7" w14:textId="77777777" w:rsidR="00E43074" w:rsidRPr="00E43074" w:rsidRDefault="00E43074" w:rsidP="00E43074">
            <w:pPr>
              <w:spacing w:after="20" w:line="276" w:lineRule="auto"/>
              <w:ind w:left="20"/>
              <w:jc w:val="both"/>
              <w:rPr>
                <w:sz w:val="22"/>
                <w:szCs w:val="22"/>
                <w:lang w:eastAsia="en-US"/>
              </w:rPr>
            </w:pPr>
          </w:p>
          <w:p w14:paraId="1A10BED2" w14:textId="77777777" w:rsidR="00E43074" w:rsidRPr="00E43074" w:rsidRDefault="00E43074" w:rsidP="00E43074">
            <w:pPr>
              <w:spacing w:after="20" w:line="276" w:lineRule="auto"/>
              <w:ind w:left="20"/>
              <w:jc w:val="both"/>
              <w:rPr>
                <w:sz w:val="22"/>
                <w:szCs w:val="22"/>
                <w:lang w:eastAsia="en-US"/>
              </w:rPr>
            </w:pPr>
          </w:p>
        </w:tc>
      </w:tr>
      <w:tr w:rsidR="00E43074" w:rsidRPr="00E43074" w14:paraId="0BC4944B" w14:textId="77777777" w:rsidTr="00067BD8">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CB134" w14:textId="77777777" w:rsidR="00E43074" w:rsidRPr="00E43074" w:rsidRDefault="00E43074" w:rsidP="00E43074">
            <w:pPr>
              <w:spacing w:after="20" w:line="276" w:lineRule="auto"/>
              <w:ind w:left="20"/>
              <w:jc w:val="both"/>
              <w:rPr>
                <w:sz w:val="22"/>
                <w:szCs w:val="22"/>
                <w:lang w:val="en-US" w:eastAsia="en-US"/>
              </w:rPr>
            </w:pPr>
            <w:r w:rsidRPr="00E43074">
              <w:rPr>
                <w:color w:val="000000"/>
                <w:szCs w:val="22"/>
                <w:lang w:val="en-US" w:eastAsia="en-US"/>
              </w:rPr>
              <w:t>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6DD0D" w14:textId="77777777" w:rsidR="00E43074" w:rsidRPr="00E43074" w:rsidRDefault="00E43074" w:rsidP="00E43074">
            <w:pPr>
              <w:spacing w:after="20" w:line="276" w:lineRule="auto"/>
              <w:ind w:left="20"/>
              <w:jc w:val="both"/>
              <w:rPr>
                <w:sz w:val="22"/>
                <w:szCs w:val="22"/>
                <w:lang w:eastAsia="en-US"/>
              </w:rPr>
            </w:pPr>
            <w:r w:rsidRPr="00E43074">
              <w:rPr>
                <w:color w:val="000000"/>
                <w:szCs w:val="22"/>
                <w:lang w:eastAsia="en-US"/>
              </w:rPr>
              <w:t>Единица измерения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B084D" w14:textId="77777777" w:rsidR="00E43074" w:rsidRPr="00E43074" w:rsidRDefault="00E43074" w:rsidP="00E43074">
            <w:pPr>
              <w:spacing w:after="20" w:line="276" w:lineRule="auto"/>
              <w:ind w:left="20"/>
              <w:jc w:val="both"/>
              <w:rPr>
                <w:sz w:val="22"/>
                <w:szCs w:val="22"/>
                <w:lang w:eastAsia="en-US"/>
              </w:rPr>
            </w:pPr>
          </w:p>
          <w:p w14:paraId="6A1A3DDF" w14:textId="77777777" w:rsidR="00E43074" w:rsidRPr="00E43074" w:rsidRDefault="00E43074" w:rsidP="00E43074">
            <w:pPr>
              <w:spacing w:after="20" w:line="276" w:lineRule="auto"/>
              <w:ind w:left="20"/>
              <w:jc w:val="both"/>
              <w:rPr>
                <w:sz w:val="22"/>
                <w:szCs w:val="22"/>
                <w:lang w:eastAsia="en-US"/>
              </w:rPr>
            </w:pPr>
          </w:p>
        </w:tc>
      </w:tr>
      <w:tr w:rsidR="00E43074" w:rsidRPr="00E43074" w14:paraId="1BF9D2D5" w14:textId="77777777" w:rsidTr="00067BD8">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9B387" w14:textId="77777777" w:rsidR="00E43074" w:rsidRPr="00E43074" w:rsidRDefault="00E43074" w:rsidP="00E43074">
            <w:pPr>
              <w:spacing w:after="20" w:line="276" w:lineRule="auto"/>
              <w:ind w:left="20"/>
              <w:jc w:val="both"/>
              <w:rPr>
                <w:sz w:val="22"/>
                <w:szCs w:val="22"/>
                <w:lang w:val="en-US" w:eastAsia="en-US"/>
              </w:rPr>
            </w:pPr>
            <w:r w:rsidRPr="00E43074">
              <w:rPr>
                <w:color w:val="000000"/>
                <w:szCs w:val="22"/>
                <w:lang w:val="en-US" w:eastAsia="en-US"/>
              </w:rPr>
              <w:t>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8F0F3" w14:textId="77777777" w:rsidR="00E43074" w:rsidRPr="00E43074" w:rsidRDefault="00E43074" w:rsidP="00E43074">
            <w:pPr>
              <w:spacing w:after="20" w:line="276" w:lineRule="auto"/>
              <w:ind w:left="20"/>
              <w:jc w:val="both"/>
              <w:rPr>
                <w:sz w:val="22"/>
                <w:szCs w:val="22"/>
                <w:lang w:eastAsia="en-US"/>
              </w:rPr>
            </w:pPr>
            <w:r w:rsidRPr="00E43074">
              <w:rPr>
                <w:color w:val="000000"/>
                <w:szCs w:val="22"/>
                <w:lang w:eastAsia="en-US"/>
              </w:rPr>
              <w:t>Цена закупа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068E0" w14:textId="77777777" w:rsidR="00E43074" w:rsidRPr="00E43074" w:rsidRDefault="00E43074" w:rsidP="00E43074">
            <w:pPr>
              <w:spacing w:after="20" w:line="276" w:lineRule="auto"/>
              <w:ind w:left="20"/>
              <w:jc w:val="both"/>
              <w:rPr>
                <w:sz w:val="22"/>
                <w:szCs w:val="22"/>
                <w:lang w:eastAsia="en-US"/>
              </w:rPr>
            </w:pPr>
          </w:p>
          <w:p w14:paraId="247447F9" w14:textId="77777777" w:rsidR="00E43074" w:rsidRPr="00E43074" w:rsidRDefault="00E43074" w:rsidP="00E43074">
            <w:pPr>
              <w:spacing w:after="20" w:line="276" w:lineRule="auto"/>
              <w:ind w:left="20"/>
              <w:jc w:val="both"/>
              <w:rPr>
                <w:sz w:val="22"/>
                <w:szCs w:val="22"/>
                <w:lang w:eastAsia="en-US"/>
              </w:rPr>
            </w:pPr>
          </w:p>
        </w:tc>
      </w:tr>
      <w:tr w:rsidR="00E43074" w:rsidRPr="00E43074" w14:paraId="41CFA37A" w14:textId="77777777" w:rsidTr="00067BD8">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9F1C5" w14:textId="77777777" w:rsidR="00E43074" w:rsidRPr="00E43074" w:rsidRDefault="00E43074" w:rsidP="00E43074">
            <w:pPr>
              <w:spacing w:after="20" w:line="276" w:lineRule="auto"/>
              <w:ind w:left="20"/>
              <w:jc w:val="both"/>
              <w:rPr>
                <w:sz w:val="22"/>
                <w:szCs w:val="22"/>
                <w:lang w:val="en-US" w:eastAsia="en-US"/>
              </w:rPr>
            </w:pPr>
            <w:r w:rsidRPr="00E43074">
              <w:rPr>
                <w:color w:val="000000"/>
                <w:szCs w:val="22"/>
                <w:lang w:val="en-US" w:eastAsia="en-US"/>
              </w:rPr>
              <w:t>5</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CFBD8" w14:textId="77777777" w:rsidR="00E43074" w:rsidRPr="00E43074" w:rsidRDefault="00E43074" w:rsidP="00E43074">
            <w:pPr>
              <w:spacing w:after="20" w:line="276" w:lineRule="auto"/>
              <w:ind w:left="20"/>
              <w:jc w:val="both"/>
              <w:rPr>
                <w:sz w:val="22"/>
                <w:szCs w:val="22"/>
                <w:lang w:eastAsia="en-US"/>
              </w:rPr>
            </w:pPr>
            <w:r w:rsidRPr="00E43074">
              <w:rPr>
                <w:color w:val="000000"/>
                <w:szCs w:val="22"/>
                <w:lang w:eastAsia="en-US"/>
              </w:rPr>
              <w:t>№ Регистрационного удостоверения (удостоверений)/разрешения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648CF" w14:textId="77777777" w:rsidR="00E43074" w:rsidRPr="00E43074" w:rsidRDefault="00E43074" w:rsidP="00E43074">
            <w:pPr>
              <w:spacing w:after="20" w:line="276" w:lineRule="auto"/>
              <w:ind w:left="20"/>
              <w:jc w:val="both"/>
              <w:rPr>
                <w:sz w:val="22"/>
                <w:szCs w:val="22"/>
                <w:lang w:eastAsia="en-US"/>
              </w:rPr>
            </w:pPr>
          </w:p>
          <w:p w14:paraId="0F942803" w14:textId="77777777" w:rsidR="00E43074" w:rsidRPr="00E43074" w:rsidRDefault="00E43074" w:rsidP="00E43074">
            <w:pPr>
              <w:spacing w:after="20" w:line="276" w:lineRule="auto"/>
              <w:ind w:left="20"/>
              <w:jc w:val="both"/>
              <w:rPr>
                <w:sz w:val="22"/>
                <w:szCs w:val="22"/>
                <w:lang w:eastAsia="en-US"/>
              </w:rPr>
            </w:pPr>
          </w:p>
        </w:tc>
      </w:tr>
      <w:tr w:rsidR="00E43074" w:rsidRPr="00E43074" w14:paraId="6B425F16" w14:textId="77777777" w:rsidTr="00067BD8">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F557D" w14:textId="77777777" w:rsidR="00E43074" w:rsidRPr="00E43074" w:rsidRDefault="00E43074" w:rsidP="00E43074">
            <w:pPr>
              <w:spacing w:after="20" w:line="276" w:lineRule="auto"/>
              <w:ind w:left="20"/>
              <w:jc w:val="both"/>
              <w:rPr>
                <w:sz w:val="22"/>
                <w:szCs w:val="22"/>
                <w:lang w:val="en-US" w:eastAsia="en-US"/>
              </w:rPr>
            </w:pPr>
            <w:r w:rsidRPr="00E43074">
              <w:rPr>
                <w:color w:val="000000"/>
                <w:szCs w:val="22"/>
                <w:lang w:val="en-US" w:eastAsia="en-US"/>
              </w:rPr>
              <w:t>6</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F71E8" w14:textId="77777777" w:rsidR="00E43074" w:rsidRPr="00E43074" w:rsidRDefault="00E43074" w:rsidP="00E43074">
            <w:pPr>
              <w:spacing w:after="20" w:line="276" w:lineRule="auto"/>
              <w:ind w:left="20"/>
              <w:jc w:val="both"/>
              <w:rPr>
                <w:sz w:val="22"/>
                <w:szCs w:val="22"/>
                <w:lang w:eastAsia="en-US"/>
              </w:rPr>
            </w:pPr>
            <w:r w:rsidRPr="00E43074">
              <w:rPr>
                <w:color w:val="000000"/>
                <w:szCs w:val="22"/>
                <w:lang w:eastAsia="en-US"/>
              </w:rPr>
              <w:t>Торговое наименование лекарственного средства или 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18E6D" w14:textId="77777777" w:rsidR="00E43074" w:rsidRPr="00E43074" w:rsidRDefault="00E43074" w:rsidP="00E43074">
            <w:pPr>
              <w:spacing w:after="20" w:line="276" w:lineRule="auto"/>
              <w:ind w:left="20"/>
              <w:jc w:val="both"/>
              <w:rPr>
                <w:sz w:val="22"/>
                <w:szCs w:val="22"/>
                <w:lang w:eastAsia="en-US"/>
              </w:rPr>
            </w:pPr>
          </w:p>
          <w:p w14:paraId="47C1A777" w14:textId="77777777" w:rsidR="00E43074" w:rsidRPr="00E43074" w:rsidRDefault="00E43074" w:rsidP="00E43074">
            <w:pPr>
              <w:spacing w:after="20" w:line="276" w:lineRule="auto"/>
              <w:ind w:left="20"/>
              <w:jc w:val="both"/>
              <w:rPr>
                <w:sz w:val="22"/>
                <w:szCs w:val="22"/>
                <w:lang w:eastAsia="en-US"/>
              </w:rPr>
            </w:pPr>
          </w:p>
        </w:tc>
      </w:tr>
      <w:tr w:rsidR="00E43074" w:rsidRPr="00E43074" w14:paraId="1283AC5E" w14:textId="77777777" w:rsidTr="00067BD8">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6CD8B" w14:textId="77777777" w:rsidR="00E43074" w:rsidRPr="00E43074" w:rsidRDefault="00E43074" w:rsidP="00E43074">
            <w:pPr>
              <w:spacing w:after="20" w:line="276" w:lineRule="auto"/>
              <w:ind w:left="20"/>
              <w:jc w:val="both"/>
              <w:rPr>
                <w:sz w:val="22"/>
                <w:szCs w:val="22"/>
                <w:lang w:val="en-US" w:eastAsia="en-US"/>
              </w:rPr>
            </w:pPr>
            <w:r w:rsidRPr="00E43074">
              <w:rPr>
                <w:color w:val="000000"/>
                <w:szCs w:val="22"/>
                <w:lang w:val="en-US" w:eastAsia="en-US"/>
              </w:rPr>
              <w:t>7</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845C1" w14:textId="77777777" w:rsidR="00E43074" w:rsidRPr="00E43074" w:rsidRDefault="00E43074" w:rsidP="00E43074">
            <w:pPr>
              <w:spacing w:after="20" w:line="276" w:lineRule="auto"/>
              <w:ind w:left="20"/>
              <w:jc w:val="both"/>
              <w:rPr>
                <w:sz w:val="22"/>
                <w:szCs w:val="22"/>
                <w:lang w:eastAsia="en-US"/>
              </w:rPr>
            </w:pPr>
            <w:r w:rsidRPr="00E43074">
              <w:rPr>
                <w:color w:val="000000"/>
                <w:szCs w:val="22"/>
                <w:lang w:eastAsia="en-US"/>
              </w:rPr>
              <w:t>Лекарственная форма (форма выпуска)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8EB7C" w14:textId="77777777" w:rsidR="00E43074" w:rsidRPr="00E43074" w:rsidRDefault="00E43074" w:rsidP="00E43074">
            <w:pPr>
              <w:spacing w:after="20" w:line="276" w:lineRule="auto"/>
              <w:ind w:left="20"/>
              <w:jc w:val="both"/>
              <w:rPr>
                <w:sz w:val="22"/>
                <w:szCs w:val="22"/>
                <w:lang w:eastAsia="en-US"/>
              </w:rPr>
            </w:pPr>
          </w:p>
          <w:p w14:paraId="095EBCF5" w14:textId="77777777" w:rsidR="00E43074" w:rsidRPr="00E43074" w:rsidRDefault="00E43074" w:rsidP="00E43074">
            <w:pPr>
              <w:spacing w:after="20" w:line="276" w:lineRule="auto"/>
              <w:ind w:left="20"/>
              <w:jc w:val="both"/>
              <w:rPr>
                <w:sz w:val="22"/>
                <w:szCs w:val="22"/>
                <w:lang w:eastAsia="en-US"/>
              </w:rPr>
            </w:pPr>
          </w:p>
        </w:tc>
      </w:tr>
      <w:tr w:rsidR="00E43074" w:rsidRPr="00E43074" w14:paraId="4FFB0780" w14:textId="77777777" w:rsidTr="00067BD8">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84FD0" w14:textId="77777777" w:rsidR="00E43074" w:rsidRPr="00E43074" w:rsidRDefault="00E43074" w:rsidP="00E43074">
            <w:pPr>
              <w:spacing w:after="20" w:line="276" w:lineRule="auto"/>
              <w:ind w:left="20"/>
              <w:jc w:val="both"/>
              <w:rPr>
                <w:sz w:val="22"/>
                <w:szCs w:val="22"/>
                <w:lang w:val="en-US" w:eastAsia="en-US"/>
              </w:rPr>
            </w:pPr>
            <w:r w:rsidRPr="00E43074">
              <w:rPr>
                <w:color w:val="000000"/>
                <w:szCs w:val="22"/>
                <w:lang w:val="en-US" w:eastAsia="en-US"/>
              </w:rPr>
              <w:t>8</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ACB36" w14:textId="77777777" w:rsidR="00E43074" w:rsidRPr="00E43074" w:rsidRDefault="00E43074" w:rsidP="00E43074">
            <w:pPr>
              <w:spacing w:after="20" w:line="276" w:lineRule="auto"/>
              <w:ind w:left="20"/>
              <w:jc w:val="both"/>
              <w:rPr>
                <w:sz w:val="22"/>
                <w:szCs w:val="22"/>
                <w:lang w:eastAsia="en-US"/>
              </w:rPr>
            </w:pPr>
            <w:r w:rsidRPr="00E43074">
              <w:rPr>
                <w:color w:val="000000"/>
                <w:szCs w:val="22"/>
                <w:lang w:eastAsia="en-US"/>
              </w:rPr>
              <w:t>Производитель, страна происхождения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298A2" w14:textId="77777777" w:rsidR="00E43074" w:rsidRPr="00E43074" w:rsidRDefault="00E43074" w:rsidP="00E43074">
            <w:pPr>
              <w:spacing w:after="20" w:line="276" w:lineRule="auto"/>
              <w:ind w:left="20"/>
              <w:jc w:val="both"/>
              <w:rPr>
                <w:sz w:val="22"/>
                <w:szCs w:val="22"/>
                <w:lang w:eastAsia="en-US"/>
              </w:rPr>
            </w:pPr>
          </w:p>
          <w:p w14:paraId="5256334E" w14:textId="77777777" w:rsidR="00E43074" w:rsidRPr="00E43074" w:rsidRDefault="00E43074" w:rsidP="00E43074">
            <w:pPr>
              <w:spacing w:after="20" w:line="276" w:lineRule="auto"/>
              <w:ind w:left="20"/>
              <w:jc w:val="both"/>
              <w:rPr>
                <w:sz w:val="22"/>
                <w:szCs w:val="22"/>
                <w:lang w:eastAsia="en-US"/>
              </w:rPr>
            </w:pPr>
          </w:p>
        </w:tc>
      </w:tr>
      <w:tr w:rsidR="00E43074" w:rsidRPr="00E43074" w14:paraId="1BED179C" w14:textId="77777777" w:rsidTr="00067BD8">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B91B0" w14:textId="77777777" w:rsidR="00E43074" w:rsidRPr="00E43074" w:rsidRDefault="00E43074" w:rsidP="00E43074">
            <w:pPr>
              <w:spacing w:after="20" w:line="276" w:lineRule="auto"/>
              <w:ind w:left="20"/>
              <w:jc w:val="both"/>
              <w:rPr>
                <w:sz w:val="22"/>
                <w:szCs w:val="22"/>
                <w:lang w:val="en-US" w:eastAsia="en-US"/>
              </w:rPr>
            </w:pPr>
            <w:r w:rsidRPr="00E43074">
              <w:rPr>
                <w:color w:val="000000"/>
                <w:szCs w:val="22"/>
                <w:lang w:val="en-US" w:eastAsia="en-US"/>
              </w:rPr>
              <w:t>9</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10520" w14:textId="77777777" w:rsidR="00E43074" w:rsidRPr="00E43074" w:rsidRDefault="00E43074" w:rsidP="00E43074">
            <w:pPr>
              <w:spacing w:after="20" w:line="276" w:lineRule="auto"/>
              <w:ind w:left="20"/>
              <w:jc w:val="both"/>
              <w:rPr>
                <w:sz w:val="22"/>
                <w:szCs w:val="22"/>
                <w:lang w:eastAsia="en-US"/>
              </w:rPr>
            </w:pPr>
            <w:r w:rsidRPr="00E43074">
              <w:rPr>
                <w:color w:val="000000"/>
                <w:szCs w:val="22"/>
                <w:lang w:eastAsia="en-US"/>
              </w:rPr>
              <w:t>Фасовка (количество единиц измерения в упаковке)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E5D97" w14:textId="77777777" w:rsidR="00E43074" w:rsidRPr="00E43074" w:rsidRDefault="00E43074" w:rsidP="00E43074">
            <w:pPr>
              <w:spacing w:after="20" w:line="276" w:lineRule="auto"/>
              <w:ind w:left="20"/>
              <w:jc w:val="both"/>
              <w:rPr>
                <w:sz w:val="22"/>
                <w:szCs w:val="22"/>
                <w:lang w:eastAsia="en-US"/>
              </w:rPr>
            </w:pPr>
          </w:p>
          <w:p w14:paraId="3B392FD7" w14:textId="77777777" w:rsidR="00E43074" w:rsidRPr="00E43074" w:rsidRDefault="00E43074" w:rsidP="00E43074">
            <w:pPr>
              <w:spacing w:after="20" w:line="276" w:lineRule="auto"/>
              <w:ind w:left="20"/>
              <w:jc w:val="both"/>
              <w:rPr>
                <w:sz w:val="22"/>
                <w:szCs w:val="22"/>
                <w:lang w:eastAsia="en-US"/>
              </w:rPr>
            </w:pPr>
          </w:p>
        </w:tc>
      </w:tr>
      <w:tr w:rsidR="00E43074" w:rsidRPr="00E43074" w14:paraId="0239F689" w14:textId="77777777" w:rsidTr="00067BD8">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F809A" w14:textId="77777777" w:rsidR="00E43074" w:rsidRPr="00E43074" w:rsidRDefault="00E43074" w:rsidP="00E43074">
            <w:pPr>
              <w:spacing w:after="20" w:line="276" w:lineRule="auto"/>
              <w:ind w:left="20"/>
              <w:jc w:val="both"/>
              <w:rPr>
                <w:sz w:val="22"/>
                <w:szCs w:val="22"/>
                <w:lang w:val="en-US" w:eastAsia="en-US"/>
              </w:rPr>
            </w:pPr>
            <w:r w:rsidRPr="00E43074">
              <w:rPr>
                <w:color w:val="000000"/>
                <w:szCs w:val="22"/>
                <w:lang w:val="en-US" w:eastAsia="en-US"/>
              </w:rPr>
              <w:t>10</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59857" w14:textId="77777777" w:rsidR="00E43074" w:rsidRPr="00E43074" w:rsidRDefault="00E43074" w:rsidP="00E43074">
            <w:pPr>
              <w:spacing w:after="20" w:line="276" w:lineRule="auto"/>
              <w:ind w:left="20"/>
              <w:jc w:val="both"/>
              <w:rPr>
                <w:sz w:val="22"/>
                <w:szCs w:val="22"/>
                <w:lang w:eastAsia="en-US"/>
              </w:rPr>
            </w:pPr>
            <w:r w:rsidRPr="00E43074">
              <w:rPr>
                <w:color w:val="000000"/>
                <w:szCs w:val="22"/>
                <w:lang w:eastAsia="en-US"/>
              </w:rPr>
              <w:t>Единица измерения по регистрационному удостоверению/разрешению на разовый ввоз/цена с наценкой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24050" w14:textId="77777777" w:rsidR="00E43074" w:rsidRPr="00E43074" w:rsidRDefault="00E43074" w:rsidP="00E43074">
            <w:pPr>
              <w:spacing w:after="20" w:line="276" w:lineRule="auto"/>
              <w:ind w:left="20"/>
              <w:jc w:val="both"/>
              <w:rPr>
                <w:sz w:val="22"/>
                <w:szCs w:val="22"/>
                <w:lang w:val="en-US" w:eastAsia="en-US"/>
              </w:rPr>
            </w:pPr>
            <w:r w:rsidRPr="00E43074">
              <w:rPr>
                <w:color w:val="000000"/>
                <w:szCs w:val="22"/>
                <w:lang w:eastAsia="en-US"/>
              </w:rPr>
              <w:t xml:space="preserve"> </w:t>
            </w:r>
            <w:r w:rsidRPr="00E43074">
              <w:rPr>
                <w:color w:val="000000"/>
                <w:szCs w:val="22"/>
                <w:lang w:val="en-US" w:eastAsia="en-US"/>
              </w:rPr>
              <w:t xml:space="preserve">* </w:t>
            </w:r>
          </w:p>
        </w:tc>
      </w:tr>
      <w:tr w:rsidR="00E43074" w:rsidRPr="00E43074" w14:paraId="520FE065" w14:textId="77777777" w:rsidTr="00067BD8">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3A576" w14:textId="77777777" w:rsidR="00E43074" w:rsidRPr="00E43074" w:rsidRDefault="00E43074" w:rsidP="00E43074">
            <w:pPr>
              <w:spacing w:after="20" w:line="276" w:lineRule="auto"/>
              <w:ind w:left="20"/>
              <w:jc w:val="both"/>
              <w:rPr>
                <w:sz w:val="22"/>
                <w:szCs w:val="22"/>
                <w:lang w:val="en-US" w:eastAsia="en-US"/>
              </w:rPr>
            </w:pPr>
            <w:r w:rsidRPr="00E43074">
              <w:rPr>
                <w:color w:val="000000"/>
                <w:szCs w:val="22"/>
                <w:lang w:val="en-US" w:eastAsia="en-US"/>
              </w:rPr>
              <w:t>11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F627A" w14:textId="77777777" w:rsidR="00E43074" w:rsidRPr="00E43074" w:rsidRDefault="00E43074" w:rsidP="00E43074">
            <w:pPr>
              <w:spacing w:after="20" w:line="276" w:lineRule="auto"/>
              <w:ind w:left="20"/>
              <w:jc w:val="both"/>
              <w:rPr>
                <w:sz w:val="22"/>
                <w:szCs w:val="22"/>
                <w:lang w:eastAsia="en-US"/>
              </w:rPr>
            </w:pPr>
            <w:r w:rsidRPr="00E43074">
              <w:rPr>
                <w:color w:val="000000"/>
                <w:szCs w:val="22"/>
                <w:lang w:eastAsia="en-US"/>
              </w:rPr>
              <w:t xml:space="preserve">Цена за единицу в тенге на условиях поставки </w:t>
            </w:r>
            <w:r w:rsidRPr="00E43074">
              <w:rPr>
                <w:color w:val="000000"/>
                <w:szCs w:val="22"/>
                <w:lang w:val="en-US" w:eastAsia="en-US"/>
              </w:rPr>
              <w:t>DDP</w:t>
            </w:r>
            <w:r w:rsidRPr="00E43074">
              <w:rPr>
                <w:color w:val="000000"/>
                <w:szCs w:val="22"/>
                <w:lang w:eastAsia="en-US"/>
              </w:rPr>
              <w:t xml:space="preserve"> ИНКОТЕРМС 2020 до пункта (пунктов) доставки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1E582" w14:textId="77777777" w:rsidR="00E43074" w:rsidRPr="00E43074" w:rsidRDefault="00E43074" w:rsidP="00E43074">
            <w:pPr>
              <w:spacing w:after="20" w:line="276" w:lineRule="auto"/>
              <w:ind w:left="20"/>
              <w:jc w:val="both"/>
              <w:rPr>
                <w:sz w:val="22"/>
                <w:szCs w:val="22"/>
                <w:lang w:eastAsia="en-US"/>
              </w:rPr>
            </w:pPr>
          </w:p>
          <w:p w14:paraId="1D5E9F3E" w14:textId="77777777" w:rsidR="00E43074" w:rsidRPr="00E43074" w:rsidRDefault="00E43074" w:rsidP="00E43074">
            <w:pPr>
              <w:spacing w:after="20" w:line="276" w:lineRule="auto"/>
              <w:ind w:left="20"/>
              <w:jc w:val="both"/>
              <w:rPr>
                <w:sz w:val="22"/>
                <w:szCs w:val="22"/>
                <w:lang w:eastAsia="en-US"/>
              </w:rPr>
            </w:pPr>
          </w:p>
        </w:tc>
      </w:tr>
      <w:tr w:rsidR="00E43074" w:rsidRPr="00E43074" w14:paraId="150D23CE" w14:textId="77777777" w:rsidTr="00067BD8">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0587C" w14:textId="77777777" w:rsidR="00E43074" w:rsidRPr="00E43074" w:rsidRDefault="00E43074" w:rsidP="00E43074">
            <w:pPr>
              <w:spacing w:after="20" w:line="276" w:lineRule="auto"/>
              <w:ind w:left="20"/>
              <w:jc w:val="both"/>
              <w:rPr>
                <w:sz w:val="22"/>
                <w:szCs w:val="22"/>
                <w:lang w:val="en-US" w:eastAsia="en-US"/>
              </w:rPr>
            </w:pPr>
            <w:r w:rsidRPr="00E43074">
              <w:rPr>
                <w:color w:val="000000"/>
                <w:szCs w:val="22"/>
                <w:lang w:val="en-US" w:eastAsia="en-US"/>
              </w:rPr>
              <w:t>12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F660F" w14:textId="77777777" w:rsidR="00E43074" w:rsidRPr="00E43074" w:rsidRDefault="00E43074" w:rsidP="00E43074">
            <w:pPr>
              <w:spacing w:after="20" w:line="276" w:lineRule="auto"/>
              <w:ind w:left="20"/>
              <w:jc w:val="both"/>
              <w:rPr>
                <w:sz w:val="22"/>
                <w:szCs w:val="22"/>
                <w:lang w:eastAsia="en-US"/>
              </w:rPr>
            </w:pPr>
            <w:r w:rsidRPr="00E43074">
              <w:rPr>
                <w:color w:val="000000"/>
                <w:szCs w:val="22"/>
                <w:lang w:eastAsia="en-US"/>
              </w:rPr>
              <w:t>Количество в единицах измерения (объем)</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B458F" w14:textId="77777777" w:rsidR="00E43074" w:rsidRPr="00E43074" w:rsidRDefault="00E43074" w:rsidP="00E43074">
            <w:pPr>
              <w:spacing w:after="20" w:line="276" w:lineRule="auto"/>
              <w:ind w:left="20"/>
              <w:jc w:val="both"/>
              <w:rPr>
                <w:sz w:val="22"/>
                <w:szCs w:val="22"/>
                <w:lang w:eastAsia="en-US"/>
              </w:rPr>
            </w:pPr>
          </w:p>
          <w:p w14:paraId="6F185F4E" w14:textId="77777777" w:rsidR="00E43074" w:rsidRPr="00E43074" w:rsidRDefault="00E43074" w:rsidP="00E43074">
            <w:pPr>
              <w:spacing w:after="20" w:line="276" w:lineRule="auto"/>
              <w:ind w:left="20"/>
              <w:jc w:val="both"/>
              <w:rPr>
                <w:sz w:val="22"/>
                <w:szCs w:val="22"/>
                <w:lang w:eastAsia="en-US"/>
              </w:rPr>
            </w:pPr>
          </w:p>
        </w:tc>
      </w:tr>
      <w:tr w:rsidR="00E43074" w:rsidRPr="00E43074" w14:paraId="40F7F8C7" w14:textId="77777777" w:rsidTr="00067BD8">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3620A" w14:textId="77777777" w:rsidR="00E43074" w:rsidRPr="00E43074" w:rsidRDefault="00E43074" w:rsidP="00E43074">
            <w:pPr>
              <w:spacing w:after="20" w:line="276" w:lineRule="auto"/>
              <w:ind w:left="20"/>
              <w:jc w:val="both"/>
              <w:rPr>
                <w:sz w:val="22"/>
                <w:szCs w:val="22"/>
                <w:lang w:val="en-US" w:eastAsia="en-US"/>
              </w:rPr>
            </w:pPr>
            <w:r w:rsidRPr="00E43074">
              <w:rPr>
                <w:color w:val="000000"/>
                <w:szCs w:val="22"/>
                <w:lang w:val="en-US" w:eastAsia="en-US"/>
              </w:rPr>
              <w:t>13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4E90E" w14:textId="77777777" w:rsidR="00E43074" w:rsidRPr="00E43074" w:rsidRDefault="00E43074" w:rsidP="00E43074">
            <w:pPr>
              <w:spacing w:after="20" w:line="276" w:lineRule="auto"/>
              <w:ind w:left="20"/>
              <w:jc w:val="both"/>
              <w:rPr>
                <w:sz w:val="22"/>
                <w:szCs w:val="22"/>
                <w:lang w:eastAsia="en-US"/>
              </w:rPr>
            </w:pPr>
            <w:r w:rsidRPr="00E43074">
              <w:rPr>
                <w:color w:val="000000"/>
                <w:szCs w:val="22"/>
                <w:lang w:eastAsia="en-US"/>
              </w:rPr>
              <w:t xml:space="preserve">Сумма поставки в тенге на условиях поставки </w:t>
            </w:r>
            <w:r w:rsidRPr="00E43074">
              <w:rPr>
                <w:color w:val="000000"/>
                <w:szCs w:val="22"/>
                <w:lang w:val="en-US" w:eastAsia="en-US"/>
              </w:rPr>
              <w:t>DDP</w:t>
            </w:r>
            <w:r w:rsidRPr="00E43074">
              <w:rPr>
                <w:color w:val="000000"/>
                <w:szCs w:val="22"/>
                <w:lang w:eastAsia="en-US"/>
              </w:rPr>
              <w:t xml:space="preserve">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DAC9B" w14:textId="77777777" w:rsidR="00E43074" w:rsidRPr="00E43074" w:rsidRDefault="00E43074" w:rsidP="00E43074">
            <w:pPr>
              <w:spacing w:after="20" w:line="276" w:lineRule="auto"/>
              <w:ind w:left="20"/>
              <w:jc w:val="both"/>
              <w:rPr>
                <w:sz w:val="22"/>
                <w:szCs w:val="22"/>
                <w:lang w:eastAsia="en-US"/>
              </w:rPr>
            </w:pPr>
          </w:p>
          <w:p w14:paraId="59738D13" w14:textId="77777777" w:rsidR="00E43074" w:rsidRPr="00E43074" w:rsidRDefault="00E43074" w:rsidP="00E43074">
            <w:pPr>
              <w:spacing w:after="20" w:line="276" w:lineRule="auto"/>
              <w:ind w:left="20"/>
              <w:jc w:val="both"/>
              <w:rPr>
                <w:sz w:val="22"/>
                <w:szCs w:val="22"/>
                <w:lang w:eastAsia="en-US"/>
              </w:rPr>
            </w:pPr>
          </w:p>
        </w:tc>
      </w:tr>
      <w:tr w:rsidR="00E43074" w:rsidRPr="00E43074" w14:paraId="42ABF55E" w14:textId="77777777" w:rsidTr="00067BD8">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FD332" w14:textId="77777777" w:rsidR="00E43074" w:rsidRPr="00E43074" w:rsidRDefault="00E43074" w:rsidP="00E43074">
            <w:pPr>
              <w:spacing w:after="20" w:line="276" w:lineRule="auto"/>
              <w:ind w:left="20"/>
              <w:jc w:val="both"/>
              <w:rPr>
                <w:sz w:val="22"/>
                <w:szCs w:val="22"/>
                <w:lang w:val="en-US" w:eastAsia="en-US"/>
              </w:rPr>
            </w:pPr>
            <w:r w:rsidRPr="00E43074">
              <w:rPr>
                <w:color w:val="000000"/>
                <w:szCs w:val="22"/>
                <w:lang w:val="en-US" w:eastAsia="en-US"/>
              </w:rPr>
              <w:t>14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5E407" w14:textId="77777777" w:rsidR="00E43074" w:rsidRPr="00E43074" w:rsidRDefault="00E43074" w:rsidP="00E43074">
            <w:pPr>
              <w:spacing w:after="20" w:line="276" w:lineRule="auto"/>
              <w:ind w:left="20"/>
              <w:jc w:val="both"/>
              <w:rPr>
                <w:sz w:val="22"/>
                <w:szCs w:val="22"/>
                <w:lang w:val="en-US" w:eastAsia="en-US"/>
              </w:rPr>
            </w:pPr>
            <w:r w:rsidRPr="00E43074">
              <w:rPr>
                <w:color w:val="000000"/>
                <w:szCs w:val="22"/>
                <w:lang w:val="en-US" w:eastAsia="en-US"/>
              </w:rPr>
              <w:t>График поставки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9C998" w14:textId="77777777" w:rsidR="00E43074" w:rsidRPr="00E43074" w:rsidRDefault="00E43074" w:rsidP="00E43074">
            <w:pPr>
              <w:spacing w:after="20" w:line="276" w:lineRule="auto"/>
              <w:ind w:left="20"/>
              <w:jc w:val="both"/>
              <w:rPr>
                <w:sz w:val="22"/>
                <w:szCs w:val="22"/>
                <w:lang w:val="en-US" w:eastAsia="en-US"/>
              </w:rPr>
            </w:pPr>
          </w:p>
          <w:p w14:paraId="12A7992C" w14:textId="77777777" w:rsidR="00E43074" w:rsidRPr="00E43074" w:rsidRDefault="00E43074" w:rsidP="00E43074">
            <w:pPr>
              <w:spacing w:after="20" w:line="276" w:lineRule="auto"/>
              <w:ind w:left="20"/>
              <w:jc w:val="both"/>
              <w:rPr>
                <w:sz w:val="22"/>
                <w:szCs w:val="22"/>
                <w:lang w:val="en-US" w:eastAsia="en-US"/>
              </w:rPr>
            </w:pPr>
          </w:p>
        </w:tc>
      </w:tr>
    </w:tbl>
    <w:p w14:paraId="59F0DC75" w14:textId="77777777" w:rsidR="00E43074" w:rsidRPr="00E43074" w:rsidRDefault="00E43074" w:rsidP="00E43074">
      <w:pPr>
        <w:spacing w:line="276" w:lineRule="auto"/>
        <w:jc w:val="both"/>
        <w:rPr>
          <w:sz w:val="22"/>
          <w:szCs w:val="22"/>
          <w:lang w:eastAsia="en-US"/>
        </w:rPr>
      </w:pPr>
      <w:bookmarkStart w:id="83" w:name="z87"/>
      <w:r w:rsidRPr="00E43074">
        <w:rPr>
          <w:color w:val="000000"/>
          <w:sz w:val="28"/>
          <w:szCs w:val="22"/>
          <w:lang w:val="en-US" w:eastAsia="en-US"/>
        </w:rPr>
        <w:t>     </w:t>
      </w:r>
      <w:r w:rsidRPr="00E43074">
        <w:rPr>
          <w:color w:val="000000"/>
          <w:sz w:val="28"/>
          <w:szCs w:val="22"/>
          <w:lang w:eastAsia="en-US"/>
        </w:rPr>
        <w:t xml:space="preserve"> * указывается цена потенциальным поставщиком и автоматически веб-порталом</w:t>
      </w:r>
    </w:p>
    <w:bookmarkEnd w:id="83"/>
    <w:p w14:paraId="08464F05"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формируется цена с учетом наценки Единого дистрибьютора</w:t>
      </w:r>
    </w:p>
    <w:p w14:paraId="0C52367B"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Дата "___" ____________ 20___ г.</w:t>
      </w:r>
    </w:p>
    <w:p w14:paraId="4900C0FC"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Должность, Ф.И.О. (при его наличии) _________________ __________________</w:t>
      </w:r>
    </w:p>
    <w:p w14:paraId="3CF85525"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Подпись _________</w:t>
      </w:r>
    </w:p>
    <w:p w14:paraId="1DE73EDD"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Печать (при наличии)</w:t>
      </w:r>
    </w:p>
    <w:p w14:paraId="46DC13FB" w14:textId="77777777" w:rsidR="00E43074" w:rsidRPr="00E43074" w:rsidRDefault="00E43074" w:rsidP="00E43074">
      <w:pPr>
        <w:spacing w:line="276" w:lineRule="auto"/>
        <w:rPr>
          <w:b/>
          <w:color w:val="000000"/>
          <w:sz w:val="22"/>
          <w:szCs w:val="22"/>
          <w:lang w:eastAsia="en-US"/>
        </w:rPr>
      </w:pPr>
    </w:p>
    <w:p w14:paraId="03F769DE" w14:textId="77777777" w:rsidR="00E43074" w:rsidRPr="00E43074" w:rsidRDefault="00E43074" w:rsidP="00E43074">
      <w:pPr>
        <w:spacing w:line="276" w:lineRule="auto"/>
        <w:rPr>
          <w:sz w:val="22"/>
          <w:szCs w:val="22"/>
          <w:lang w:eastAsia="en-US"/>
        </w:rPr>
      </w:pPr>
      <w:r w:rsidRPr="00E43074">
        <w:rPr>
          <w:b/>
          <w:color w:val="000000"/>
          <w:sz w:val="22"/>
          <w:szCs w:val="22"/>
          <w:lang w:eastAsia="en-US"/>
        </w:rPr>
        <w:lastRenderedPageBreak/>
        <w:t>Банковская гарантия (вид обеспечения тендерной или конкурсной заявки)</w:t>
      </w:r>
      <w:r w:rsidRPr="00E43074">
        <w:rPr>
          <w:sz w:val="22"/>
          <w:szCs w:val="22"/>
          <w:lang w:eastAsia="en-US"/>
        </w:rPr>
        <w:br/>
      </w:r>
      <w:r w:rsidRPr="00E43074">
        <w:rPr>
          <w:b/>
          <w:color w:val="000000"/>
          <w:sz w:val="22"/>
          <w:szCs w:val="22"/>
          <w:lang w:eastAsia="en-US"/>
        </w:rPr>
        <w:t>Наименование банка (филиала банка)</w:t>
      </w:r>
      <w:r w:rsidRPr="00E43074">
        <w:rPr>
          <w:sz w:val="22"/>
          <w:szCs w:val="22"/>
          <w:lang w:eastAsia="en-US"/>
        </w:rPr>
        <w:br/>
      </w:r>
      <w:r w:rsidRPr="00E43074">
        <w:rPr>
          <w:b/>
          <w:color w:val="000000"/>
          <w:sz w:val="22"/>
          <w:szCs w:val="22"/>
          <w:lang w:eastAsia="en-US"/>
        </w:rPr>
        <w:t>_________________________________________________</w:t>
      </w:r>
      <w:r w:rsidRPr="00E43074">
        <w:rPr>
          <w:sz w:val="22"/>
          <w:szCs w:val="22"/>
          <w:lang w:eastAsia="en-US"/>
        </w:rPr>
        <w:br/>
      </w:r>
      <w:r w:rsidRPr="00E43074">
        <w:rPr>
          <w:b/>
          <w:color w:val="000000"/>
          <w:sz w:val="22"/>
          <w:szCs w:val="22"/>
          <w:lang w:eastAsia="en-US"/>
        </w:rPr>
        <w:t>(наименование, БИН и другие реквизиты банка)</w:t>
      </w:r>
      <w:r w:rsidRPr="00E43074">
        <w:rPr>
          <w:sz w:val="22"/>
          <w:szCs w:val="22"/>
          <w:lang w:eastAsia="en-US"/>
        </w:rPr>
        <w:br/>
      </w:r>
      <w:r w:rsidRPr="00E43074">
        <w:rPr>
          <w:b/>
          <w:color w:val="000000"/>
          <w:sz w:val="22"/>
          <w:szCs w:val="22"/>
          <w:lang w:eastAsia="en-US"/>
        </w:rPr>
        <w:t>Гарантийное обеспечение № ____________________</w:t>
      </w:r>
    </w:p>
    <w:p w14:paraId="45A5096B" w14:textId="77777777" w:rsidR="00E43074" w:rsidRPr="00E43074" w:rsidRDefault="00E43074" w:rsidP="00E43074">
      <w:pPr>
        <w:spacing w:line="276" w:lineRule="auto"/>
        <w:jc w:val="both"/>
        <w:rPr>
          <w:sz w:val="22"/>
          <w:szCs w:val="22"/>
          <w:lang w:eastAsia="en-US"/>
        </w:rPr>
      </w:pPr>
      <w:bookmarkStart w:id="84" w:name="z99"/>
      <w:r w:rsidRPr="00E43074">
        <w:rPr>
          <w:color w:val="000000"/>
          <w:sz w:val="28"/>
          <w:szCs w:val="22"/>
          <w:lang w:val="en-US" w:eastAsia="en-US"/>
        </w:rPr>
        <w:t>     </w:t>
      </w:r>
      <w:r w:rsidRPr="00E43074">
        <w:rPr>
          <w:color w:val="000000"/>
          <w:sz w:val="28"/>
          <w:szCs w:val="22"/>
          <w:lang w:eastAsia="en-US"/>
        </w:rPr>
        <w:t xml:space="preserve"> "__" _____ 20__ года</w:t>
      </w:r>
    </w:p>
    <w:p w14:paraId="6767284F" w14:textId="77777777" w:rsidR="00E43074" w:rsidRPr="00E43074" w:rsidRDefault="00E43074" w:rsidP="00E43074">
      <w:pPr>
        <w:spacing w:line="276" w:lineRule="auto"/>
        <w:jc w:val="both"/>
        <w:rPr>
          <w:sz w:val="22"/>
          <w:szCs w:val="22"/>
          <w:lang w:eastAsia="en-US"/>
        </w:rPr>
      </w:pPr>
      <w:bookmarkStart w:id="85" w:name="z100"/>
      <w:bookmarkEnd w:id="84"/>
      <w:r w:rsidRPr="00E43074">
        <w:rPr>
          <w:color w:val="000000"/>
          <w:sz w:val="28"/>
          <w:szCs w:val="22"/>
          <w:lang w:val="en-US" w:eastAsia="en-US"/>
        </w:rPr>
        <w:t>     </w:t>
      </w:r>
      <w:r w:rsidRPr="00E43074">
        <w:rPr>
          <w:color w:val="000000"/>
          <w:sz w:val="28"/>
          <w:szCs w:val="22"/>
          <w:lang w:eastAsia="en-US"/>
        </w:rPr>
        <w:t xml:space="preserve"> Банк (филиал банка) _____________________________________________________</w:t>
      </w:r>
    </w:p>
    <w:bookmarkEnd w:id="85"/>
    <w:p w14:paraId="7B8241C0"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(наименование) (далее – Банк) проинформирован,</w:t>
      </w:r>
    </w:p>
    <w:p w14:paraId="4F2167E6"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что ____________________________________________________________________</w:t>
      </w:r>
    </w:p>
    <w:p w14:paraId="4F9BB3DA"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(наименование) в дальнейшем "Потенциальный поставщик", принимает участие</w:t>
      </w:r>
    </w:p>
    <w:p w14:paraId="234F8F1C"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в тендере/конкурсе по закупу _____________________________________________,</w:t>
      </w:r>
    </w:p>
    <w:p w14:paraId="3E31E1A4"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объявленном ___________________________________________________________</w:t>
      </w:r>
    </w:p>
    <w:p w14:paraId="1AAA1A76"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(наименование заказчика/организатора закупа),</w:t>
      </w:r>
    </w:p>
    <w:p w14:paraId="0AC5D818"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_________________ (дата, месяц, год объявления) и готов осуществить оказание</w:t>
      </w:r>
    </w:p>
    <w:p w14:paraId="62FFBF2C"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услуги (наименование услуги)/поставку ____________________________________</w:t>
      </w:r>
    </w:p>
    <w:p w14:paraId="0855EC81"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(наименование и объем товара) на общую сумму_____________ (прописью) тенге.</w:t>
      </w:r>
    </w:p>
    <w:p w14:paraId="635ECB75"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В связи с этим Банк _____________________________________________________</w:t>
      </w:r>
    </w:p>
    <w:p w14:paraId="46B022FE"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 xml:space="preserve"> (наименование банка)</w:t>
      </w:r>
    </w:p>
    <w:p w14:paraId="6E3B3BCB"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берет на себя безотзывное обязательство выплатить организатору закупа/заказчику</w:t>
      </w:r>
    </w:p>
    <w:p w14:paraId="7171CC8F"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по первому требованию, включая требование в электронном виде на веб-портале</w:t>
      </w:r>
    </w:p>
    <w:p w14:paraId="35C186DB"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закупок, сумму гарантийного обеспечения в размере 1 (один) процента от суммы,</w:t>
      </w:r>
    </w:p>
    <w:p w14:paraId="5C5F519B"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выделенной для закупа лекарственных средств, медицинских изделий или</w:t>
      </w:r>
    </w:p>
    <w:p w14:paraId="4FCA7D2D"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фармацевтических услуг равную ______________ (сумма в цифрах и прописью)</w:t>
      </w:r>
    </w:p>
    <w:p w14:paraId="26310755"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по получении требования на оплату по основаниям, предусмотренными Правилами</w:t>
      </w:r>
    </w:p>
    <w:p w14:paraId="41F31581"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организации и проведения закупа лекарственных средств, медицинских изделий и</w:t>
      </w:r>
    </w:p>
    <w:p w14:paraId="258CD699"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специализированных лечебных продуктов в рамках гарантированного объема</w:t>
      </w:r>
    </w:p>
    <w:p w14:paraId="2711722B"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бесплатной медицинской помощи и (или) в системе обязательного социального</w:t>
      </w:r>
    </w:p>
    <w:p w14:paraId="63559324"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медицинского страхования, фармацевтических услуг, утвержденными</w:t>
      </w:r>
    </w:p>
    <w:p w14:paraId="64FABCC5"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постановлением Правительства Республики Казахстан от 4 июня 2021 года № 375</w:t>
      </w:r>
    </w:p>
    <w:p w14:paraId="0228B29A"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(далее – Правила).</w:t>
      </w:r>
    </w:p>
    <w:p w14:paraId="6E587A09"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Данная гарантия вступает в силу с момента вскрытия тендерной/конкурсной заявки</w:t>
      </w:r>
    </w:p>
    <w:p w14:paraId="534E9F09"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Потенциального поставщика и действует до принятия по ней решения по существу</w:t>
      </w:r>
    </w:p>
    <w:p w14:paraId="0A37FF1B"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в соответствии с Правилами, а в случае признания Потенциального поставщика</w:t>
      </w:r>
    </w:p>
    <w:p w14:paraId="21425254" w14:textId="77777777" w:rsidR="00E43074" w:rsidRPr="00E43074" w:rsidRDefault="00E43074" w:rsidP="00E43074">
      <w:pPr>
        <w:spacing w:line="276" w:lineRule="auto"/>
        <w:jc w:val="both"/>
        <w:rPr>
          <w:sz w:val="22"/>
          <w:szCs w:val="22"/>
          <w:lang w:eastAsia="en-US"/>
        </w:rPr>
      </w:pPr>
      <w:r w:rsidRPr="00E43074">
        <w:rPr>
          <w:color w:val="000000"/>
          <w:sz w:val="28"/>
          <w:szCs w:val="22"/>
          <w:lang w:eastAsia="en-US"/>
        </w:rPr>
        <w:t>победителем закупа – до представления им соответствующего гарантийного</w:t>
      </w:r>
    </w:p>
    <w:p w14:paraId="085D17BE" w14:textId="77777777" w:rsidR="00E43074" w:rsidRPr="00E43074" w:rsidRDefault="00E43074" w:rsidP="00E43074">
      <w:pPr>
        <w:spacing w:line="276" w:lineRule="auto"/>
        <w:jc w:val="both"/>
        <w:rPr>
          <w:sz w:val="22"/>
          <w:szCs w:val="22"/>
          <w:lang w:val="en-US" w:eastAsia="en-US"/>
        </w:rPr>
      </w:pPr>
      <w:r w:rsidRPr="00E43074">
        <w:rPr>
          <w:color w:val="000000"/>
          <w:sz w:val="28"/>
          <w:szCs w:val="22"/>
          <w:lang w:val="en-US" w:eastAsia="en-US"/>
        </w:rPr>
        <w:t xml:space="preserve">обеспечения по заключенному договору.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33"/>
        <w:gridCol w:w="2271"/>
        <w:gridCol w:w="1605"/>
        <w:gridCol w:w="30"/>
      </w:tblGrid>
      <w:tr w:rsidR="00E43074" w:rsidRPr="00E43074" w14:paraId="0189C364" w14:textId="77777777" w:rsidTr="00067BD8">
        <w:trPr>
          <w:trHeight w:val="30"/>
          <w:tblCellSpacing w:w="0" w:type="auto"/>
        </w:trPr>
        <w:tc>
          <w:tcPr>
            <w:tcW w:w="105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4827A" w14:textId="77777777" w:rsidR="00E43074" w:rsidRPr="00E43074" w:rsidRDefault="00E43074" w:rsidP="00E43074">
            <w:pPr>
              <w:spacing w:after="20" w:line="276" w:lineRule="auto"/>
              <w:ind w:left="20"/>
              <w:jc w:val="both"/>
              <w:rPr>
                <w:sz w:val="22"/>
                <w:szCs w:val="22"/>
                <w:lang w:eastAsia="en-US"/>
              </w:rPr>
            </w:pPr>
            <w:r w:rsidRPr="00E43074">
              <w:rPr>
                <w:color w:val="000000"/>
                <w:szCs w:val="22"/>
                <w:lang w:eastAsia="en-US"/>
              </w:rPr>
              <w:t>Подписи уполномоченных лиц Банка</w:t>
            </w:r>
          </w:p>
          <w:p w14:paraId="08EE73D7" w14:textId="77777777" w:rsidR="00E43074" w:rsidRPr="00E43074" w:rsidRDefault="00E43074" w:rsidP="00E43074">
            <w:pPr>
              <w:spacing w:after="20" w:line="276" w:lineRule="auto"/>
              <w:ind w:left="20"/>
              <w:jc w:val="both"/>
              <w:rPr>
                <w:sz w:val="22"/>
                <w:szCs w:val="22"/>
                <w:lang w:eastAsia="en-US"/>
              </w:rPr>
            </w:pPr>
            <w:r w:rsidRPr="00E43074">
              <w:rPr>
                <w:color w:val="000000"/>
                <w:szCs w:val="22"/>
                <w:lang w:eastAsia="en-US"/>
              </w:rPr>
              <w:t>(с указанием должности и Ф.И.О. (при его наличии)</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EB9C6" w14:textId="77777777" w:rsidR="00E43074" w:rsidRPr="00E43074" w:rsidRDefault="00E43074" w:rsidP="00E43074">
            <w:pPr>
              <w:spacing w:after="20" w:line="276" w:lineRule="auto"/>
              <w:ind w:left="20"/>
              <w:jc w:val="both"/>
              <w:rPr>
                <w:sz w:val="22"/>
                <w:szCs w:val="22"/>
                <w:lang w:val="en-US" w:eastAsia="en-US"/>
              </w:rPr>
            </w:pPr>
            <w:r w:rsidRPr="00E43074">
              <w:rPr>
                <w:color w:val="000000"/>
                <w:szCs w:val="22"/>
                <w:lang w:val="en-US" w:eastAsia="en-US"/>
              </w:rPr>
              <w:t>Печать Банка</w:t>
            </w:r>
          </w:p>
        </w:tc>
      </w:tr>
      <w:tr w:rsidR="00E43074" w:rsidRPr="00E43074" w14:paraId="1F6EDC45" w14:textId="77777777" w:rsidTr="00067BD8">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tcMar>
              <w:top w:w="15" w:type="dxa"/>
              <w:left w:w="15" w:type="dxa"/>
              <w:bottom w:w="15" w:type="dxa"/>
              <w:right w:w="15" w:type="dxa"/>
            </w:tcMar>
            <w:vAlign w:val="center"/>
          </w:tcPr>
          <w:p w14:paraId="1D197A5E" w14:textId="77777777" w:rsidR="00E43074" w:rsidRPr="00E43074" w:rsidRDefault="00E43074" w:rsidP="00E43074">
            <w:pPr>
              <w:spacing w:line="276" w:lineRule="auto"/>
              <w:jc w:val="center"/>
              <w:rPr>
                <w:sz w:val="22"/>
                <w:szCs w:val="22"/>
                <w:lang w:val="en-US" w:eastAsia="en-US"/>
              </w:rPr>
            </w:pPr>
            <w:r w:rsidRPr="00E43074">
              <w:rPr>
                <w:color w:val="000000"/>
                <w:szCs w:val="22"/>
                <w:lang w:val="en-US" w:eastAsia="en-US"/>
              </w:rPr>
              <w:t> </w:t>
            </w:r>
          </w:p>
        </w:tc>
        <w:tc>
          <w:tcPr>
            <w:tcW w:w="4600" w:type="dxa"/>
            <w:gridSpan w:val="2"/>
            <w:tcMar>
              <w:top w:w="15" w:type="dxa"/>
              <w:left w:w="15" w:type="dxa"/>
              <w:bottom w:w="15" w:type="dxa"/>
              <w:right w:w="15" w:type="dxa"/>
            </w:tcMar>
            <w:vAlign w:val="center"/>
          </w:tcPr>
          <w:p w14:paraId="757833F9" w14:textId="77777777" w:rsidR="00E43074" w:rsidRPr="00E43074" w:rsidRDefault="00E43074" w:rsidP="00E43074">
            <w:pPr>
              <w:spacing w:line="276" w:lineRule="auto"/>
              <w:jc w:val="center"/>
              <w:rPr>
                <w:sz w:val="22"/>
                <w:szCs w:val="22"/>
                <w:lang w:val="en-US" w:eastAsia="en-US"/>
              </w:rPr>
            </w:pPr>
            <w:r w:rsidRPr="00E43074">
              <w:rPr>
                <w:color w:val="000000"/>
                <w:szCs w:val="22"/>
                <w:lang w:val="en-US" w:eastAsia="en-US"/>
              </w:rPr>
              <w:t>Приложение 10 к приказу</w:t>
            </w:r>
          </w:p>
        </w:tc>
      </w:tr>
      <w:tr w:rsidR="00E43074" w:rsidRPr="00E43074" w14:paraId="685D5D5B" w14:textId="77777777" w:rsidTr="00067BD8">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tcMar>
              <w:top w:w="15" w:type="dxa"/>
              <w:left w:w="15" w:type="dxa"/>
              <w:bottom w:w="15" w:type="dxa"/>
              <w:right w:w="15" w:type="dxa"/>
            </w:tcMar>
            <w:vAlign w:val="center"/>
          </w:tcPr>
          <w:p w14:paraId="7B050839" w14:textId="77777777" w:rsidR="00E43074" w:rsidRPr="00E43074" w:rsidRDefault="00E43074" w:rsidP="00E43074">
            <w:pPr>
              <w:spacing w:line="276" w:lineRule="auto"/>
              <w:jc w:val="center"/>
              <w:rPr>
                <w:sz w:val="22"/>
                <w:szCs w:val="22"/>
                <w:lang w:val="en-US" w:eastAsia="en-US"/>
              </w:rPr>
            </w:pPr>
            <w:r w:rsidRPr="00E43074">
              <w:rPr>
                <w:color w:val="000000"/>
                <w:szCs w:val="22"/>
                <w:lang w:val="en-US" w:eastAsia="en-US"/>
              </w:rPr>
              <w:t> </w:t>
            </w:r>
          </w:p>
        </w:tc>
        <w:tc>
          <w:tcPr>
            <w:tcW w:w="4600" w:type="dxa"/>
            <w:gridSpan w:val="2"/>
            <w:tcMar>
              <w:top w:w="15" w:type="dxa"/>
              <w:left w:w="15" w:type="dxa"/>
              <w:bottom w:w="15" w:type="dxa"/>
              <w:right w:w="15" w:type="dxa"/>
            </w:tcMar>
            <w:vAlign w:val="center"/>
          </w:tcPr>
          <w:p w14:paraId="0B1965A7" w14:textId="77777777" w:rsidR="00E43074" w:rsidRPr="00E43074" w:rsidRDefault="00E43074" w:rsidP="00E43074">
            <w:pPr>
              <w:spacing w:line="276" w:lineRule="auto"/>
              <w:jc w:val="center"/>
              <w:rPr>
                <w:sz w:val="22"/>
                <w:szCs w:val="22"/>
                <w:lang w:val="en-US" w:eastAsia="en-US"/>
              </w:rPr>
            </w:pPr>
            <w:r w:rsidRPr="00E43074">
              <w:rPr>
                <w:color w:val="000000"/>
                <w:szCs w:val="22"/>
                <w:lang w:val="en-US" w:eastAsia="en-US"/>
              </w:rPr>
              <w:t>Форма</w:t>
            </w:r>
          </w:p>
        </w:tc>
      </w:tr>
    </w:tbl>
    <w:p w14:paraId="60D353E8" w14:textId="77777777" w:rsidR="00E43074" w:rsidRPr="00E43074" w:rsidRDefault="00E43074" w:rsidP="00E43074">
      <w:pPr>
        <w:spacing w:line="276" w:lineRule="auto"/>
        <w:jc w:val="both"/>
        <w:rPr>
          <w:sz w:val="22"/>
          <w:szCs w:val="22"/>
          <w:lang w:val="en-US" w:eastAsia="en-US"/>
        </w:rPr>
      </w:pPr>
      <w:bookmarkStart w:id="86" w:name="z103"/>
      <w:r w:rsidRPr="00E43074">
        <w:rPr>
          <w:color w:val="000000"/>
          <w:sz w:val="28"/>
          <w:szCs w:val="22"/>
          <w:lang w:val="en-US" w:eastAsia="en-US"/>
        </w:rPr>
        <w:t>      № ___________</w:t>
      </w:r>
    </w:p>
    <w:bookmarkEnd w:id="86"/>
    <w:p w14:paraId="2646E20B" w14:textId="77777777" w:rsidR="00E43074" w:rsidRPr="00E43074" w:rsidRDefault="00E43074" w:rsidP="00E43074">
      <w:pPr>
        <w:spacing w:line="276" w:lineRule="auto"/>
        <w:jc w:val="both"/>
        <w:rPr>
          <w:sz w:val="22"/>
          <w:szCs w:val="22"/>
          <w:lang w:val="en-US" w:eastAsia="en-US"/>
        </w:rPr>
      </w:pPr>
      <w:r w:rsidRPr="00E43074">
        <w:rPr>
          <w:color w:val="000000"/>
          <w:sz w:val="28"/>
          <w:szCs w:val="22"/>
          <w:lang w:val="en-US" w:eastAsia="en-US"/>
        </w:rPr>
        <w:t>дата _________</w:t>
      </w:r>
    </w:p>
    <w:p w14:paraId="085A9604" w14:textId="77777777" w:rsidR="00E43074" w:rsidRPr="00E43074" w:rsidRDefault="00E43074" w:rsidP="00E43074">
      <w:pPr>
        <w:spacing w:after="160" w:line="259" w:lineRule="auto"/>
        <w:rPr>
          <w:rFonts w:asciiTheme="minorHAnsi" w:eastAsiaTheme="minorHAnsi" w:hAnsiTheme="minorHAnsi" w:cstheme="minorBidi"/>
          <w:sz w:val="22"/>
          <w:szCs w:val="22"/>
          <w:lang w:eastAsia="en-US"/>
        </w:rPr>
      </w:pPr>
    </w:p>
    <w:p w14:paraId="3E72EB63" w14:textId="77777777" w:rsidR="00E43074" w:rsidRPr="00E43074" w:rsidRDefault="00E43074" w:rsidP="008F12F1">
      <w:pPr>
        <w:rPr>
          <w:rFonts w:ascii="Consolas"/>
          <w:b/>
          <w:color w:val="000000"/>
        </w:rPr>
      </w:pPr>
    </w:p>
    <w:p w14:paraId="59BD1745" w14:textId="77777777" w:rsidR="00E43074" w:rsidRPr="00E43074" w:rsidRDefault="00E43074" w:rsidP="00E43074">
      <w:pPr>
        <w:jc w:val="center"/>
      </w:pPr>
      <w:r w:rsidRPr="00E43074">
        <w:rPr>
          <w:rFonts w:ascii="Consolas"/>
          <w:b/>
          <w:color w:val="000000"/>
        </w:rPr>
        <w:lastRenderedPageBreak/>
        <w:t>Типовой</w:t>
      </w:r>
      <w:r w:rsidRPr="00E43074">
        <w:rPr>
          <w:rFonts w:ascii="Consolas"/>
          <w:b/>
          <w:color w:val="000000"/>
        </w:rPr>
        <w:t xml:space="preserve"> </w:t>
      </w:r>
      <w:r w:rsidRPr="00E43074">
        <w:rPr>
          <w:rFonts w:ascii="Consolas"/>
          <w:b/>
          <w:color w:val="000000"/>
        </w:rPr>
        <w:t>договор</w:t>
      </w:r>
      <w:r w:rsidRPr="00E43074">
        <w:rPr>
          <w:rFonts w:ascii="Consolas"/>
          <w:b/>
          <w:color w:val="000000"/>
        </w:rPr>
        <w:t xml:space="preserve"> </w:t>
      </w:r>
      <w:r w:rsidRPr="00E43074">
        <w:rPr>
          <w:rFonts w:ascii="Consolas"/>
          <w:b/>
          <w:color w:val="000000"/>
        </w:rPr>
        <w:t>закупа</w:t>
      </w:r>
    </w:p>
    <w:p w14:paraId="463297E5" w14:textId="77777777" w:rsidR="00E43074" w:rsidRPr="00E43074" w:rsidRDefault="00E43074" w:rsidP="00E43074">
      <w:bookmarkStart w:id="87" w:name="z116"/>
      <w:r w:rsidRPr="00E43074">
        <w:rPr>
          <w:rFonts w:ascii="Consolas"/>
          <w:color w:val="000000"/>
        </w:rPr>
        <w:t>      Г</w:t>
      </w:r>
      <w:r w:rsidRPr="00E43074">
        <w:rPr>
          <w:rFonts w:ascii="Consolas"/>
          <w:color w:val="000000"/>
        </w:rPr>
        <w:t xml:space="preserve">. </w:t>
      </w:r>
      <w:r w:rsidRPr="00E43074">
        <w:rPr>
          <w:rFonts w:ascii="Consolas"/>
          <w:color w:val="000000"/>
        </w:rPr>
        <w:t>Семей                                    </w:t>
      </w:r>
      <w:r w:rsidRPr="00E43074">
        <w:rPr>
          <w:rFonts w:ascii="Consolas"/>
          <w:color w:val="000000"/>
        </w:rPr>
        <w:t xml:space="preserve">     </w:t>
      </w:r>
      <w:r w:rsidRPr="00E43074">
        <w:rPr>
          <w:rFonts w:ascii="Consolas"/>
          <w:color w:val="000000"/>
        </w:rPr>
        <w:t>            </w:t>
      </w:r>
      <w:r w:rsidRPr="00E43074">
        <w:rPr>
          <w:rFonts w:ascii="Consolas"/>
          <w:color w:val="000000"/>
        </w:rPr>
        <w:t xml:space="preserve">                             </w:t>
      </w:r>
      <w:r w:rsidRPr="00E43074">
        <w:rPr>
          <w:rFonts w:ascii="Consolas"/>
          <w:color w:val="000000"/>
        </w:rPr>
        <w:t>      </w:t>
      </w:r>
      <w:r w:rsidRPr="00E43074">
        <w:rPr>
          <w:rFonts w:ascii="Consolas"/>
          <w:color w:val="000000"/>
        </w:rPr>
        <w:t xml:space="preserve">"___" __________ _____ </w:t>
      </w:r>
      <w:r w:rsidRPr="00E43074">
        <w:rPr>
          <w:rFonts w:ascii="Consolas"/>
          <w:color w:val="000000"/>
        </w:rPr>
        <w:t>г</w:t>
      </w:r>
      <w:r w:rsidRPr="00E43074">
        <w:rPr>
          <w:rFonts w:ascii="Consolas"/>
          <w:color w:val="000000"/>
        </w:rPr>
        <w:t>.</w:t>
      </w:r>
    </w:p>
    <w:bookmarkEnd w:id="87"/>
    <w:p w14:paraId="1DFA0043" w14:textId="77777777" w:rsidR="00E43074" w:rsidRPr="00E43074" w:rsidRDefault="00E43074" w:rsidP="00E43074">
      <w:pPr>
        <w:shd w:val="clear" w:color="auto" w:fill="FFFFFF"/>
        <w:ind w:firstLine="403"/>
        <w:jc w:val="both"/>
        <w:textAlignment w:val="baseline"/>
      </w:pPr>
      <w:r w:rsidRPr="00E43074">
        <w:t xml:space="preserve">КГП на ПХВ «Центр ядерной медицины и онкологии  города Семей», именуемый в дальнейшем – "Заказчик", в лице _______________________________, должность, фамилия, имя, отчество (при его наличии) уполномоченного лица с одной стороны, и ______________________________ (полное наименование Поставщика – победителя тендера) _________________________, именуемый (ое) (ая) в дальнейшем – «Поставщик», в лице ________________________________________________, должность, фамилия, имя, отчество (при его наличии) уполномоченного лица, действующего на основании _____________________, (устава, положения) с другой стороны, </w:t>
      </w:r>
      <w:r w:rsidRPr="00E43074">
        <w:rPr>
          <w:rFonts w:asciiTheme="minorHAnsi" w:eastAsiaTheme="minorHAnsi" w:hAnsiTheme="minorHAnsi" w:cstheme="minorBidi"/>
          <w:color w:val="000000"/>
          <w:sz w:val="28"/>
          <w:szCs w:val="22"/>
          <w:lang w:eastAsia="en-US"/>
        </w:rPr>
        <w:t xml:space="preserve">, </w:t>
      </w:r>
      <w:r w:rsidRPr="00E43074">
        <w:rPr>
          <w:rFonts w:eastAsiaTheme="minorHAnsi"/>
          <w:color w:val="000000"/>
          <w:sz w:val="18"/>
          <w:szCs w:val="18"/>
          <w:lang w:eastAsia="en-US"/>
        </w:rPr>
        <w:t>в соответствии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w:t>
      </w:r>
      <w:r w:rsidRPr="00E43074">
        <w:rPr>
          <w:rFonts w:asciiTheme="minorHAnsi" w:eastAsiaTheme="minorHAnsi" w:hAnsiTheme="minorHAnsi" w:cstheme="minorBidi"/>
          <w:color w:val="000000"/>
          <w:sz w:val="28"/>
          <w:szCs w:val="22"/>
          <w:lang w:eastAsia="en-US"/>
        </w:rPr>
        <w:t xml:space="preserve"> </w:t>
      </w:r>
      <w:r w:rsidRPr="00E43074">
        <w:t xml:space="preserve">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 </w:t>
      </w:r>
    </w:p>
    <w:p w14:paraId="1AE8DC8A" w14:textId="77777777" w:rsidR="00E43074" w:rsidRPr="00E43074" w:rsidRDefault="00E43074" w:rsidP="00E43074">
      <w:pPr>
        <w:shd w:val="clear" w:color="auto" w:fill="FFFFFF"/>
        <w:ind w:firstLine="403"/>
        <w:jc w:val="both"/>
        <w:textAlignment w:val="baseline"/>
      </w:pPr>
      <w:r w:rsidRPr="00E43074">
        <w:t xml:space="preserve">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 </w:t>
      </w:r>
    </w:p>
    <w:p w14:paraId="72615792" w14:textId="77777777" w:rsidR="00E43074" w:rsidRPr="00E43074" w:rsidRDefault="00E43074" w:rsidP="00E43074">
      <w:pPr>
        <w:shd w:val="clear" w:color="auto" w:fill="FFFFFF"/>
        <w:ind w:firstLine="403"/>
        <w:jc w:val="both"/>
        <w:textAlignment w:val="baseline"/>
      </w:pPr>
      <w:r w:rsidRPr="00E43074">
        <w:t xml:space="preserve">2. Общая стоимость товаров (для ГУ указать наименование товаров согласно бюджетной программе/специфики) составляет (указать сумму цифрами и прописью) (далее – общая сумма договора). </w:t>
      </w:r>
    </w:p>
    <w:p w14:paraId="1B697A25" w14:textId="77777777" w:rsidR="00E43074" w:rsidRPr="00E43074" w:rsidRDefault="00E43074" w:rsidP="00E43074">
      <w:pPr>
        <w:shd w:val="clear" w:color="auto" w:fill="FFFFFF"/>
        <w:ind w:firstLine="403"/>
        <w:jc w:val="both"/>
        <w:textAlignment w:val="baseline"/>
      </w:pPr>
      <w:r w:rsidRPr="00E43074">
        <w:t xml:space="preserve">3. В данном Договоре нижеперечисленные понятия будут иметь следующее толкование: 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 </w:t>
      </w:r>
    </w:p>
    <w:p w14:paraId="387FABE4" w14:textId="77777777" w:rsidR="00E43074" w:rsidRPr="00E43074" w:rsidRDefault="00E43074" w:rsidP="00E43074">
      <w:pPr>
        <w:shd w:val="clear" w:color="auto" w:fill="FFFFFF"/>
        <w:ind w:firstLine="403"/>
        <w:jc w:val="both"/>
        <w:textAlignment w:val="baseline"/>
      </w:pPr>
      <w:r w:rsidRPr="00E43074">
        <w:t xml:space="preserve">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 </w:t>
      </w:r>
    </w:p>
    <w:p w14:paraId="14F22A7D" w14:textId="77777777" w:rsidR="00E43074" w:rsidRPr="00E43074" w:rsidRDefault="00E43074" w:rsidP="00E43074">
      <w:pPr>
        <w:shd w:val="clear" w:color="auto" w:fill="FFFFFF"/>
        <w:ind w:firstLine="403"/>
        <w:jc w:val="both"/>
        <w:textAlignment w:val="baseline"/>
      </w:pPr>
      <w:r w:rsidRPr="00E43074">
        <w:t xml:space="preserve">3) товары - товары и сопутствующие услуги, которые Поставщик должен поставить Заказчику в рамках Договора; </w:t>
      </w:r>
    </w:p>
    <w:p w14:paraId="2954BD07" w14:textId="77777777" w:rsidR="00E43074" w:rsidRPr="00E43074" w:rsidRDefault="00E43074" w:rsidP="00E43074">
      <w:pPr>
        <w:shd w:val="clear" w:color="auto" w:fill="FFFFFF"/>
        <w:ind w:firstLine="403"/>
        <w:jc w:val="both"/>
        <w:textAlignment w:val="baseline"/>
      </w:pPr>
      <w:r w:rsidRPr="00E43074">
        <w:t xml:space="preserve">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 </w:t>
      </w:r>
    </w:p>
    <w:p w14:paraId="32E47130" w14:textId="77777777" w:rsidR="00E43074" w:rsidRPr="00E43074" w:rsidRDefault="00E43074" w:rsidP="00E43074">
      <w:pPr>
        <w:shd w:val="clear" w:color="auto" w:fill="FFFFFF"/>
        <w:ind w:firstLine="403"/>
        <w:jc w:val="both"/>
        <w:textAlignment w:val="baseline"/>
      </w:pPr>
      <w:r w:rsidRPr="00E43074">
        <w:t xml:space="preserve">5) Заказчик – КГП на ПХВ «Центр ядерной медицины и онкологии города Семей»; </w:t>
      </w:r>
    </w:p>
    <w:p w14:paraId="00D70865" w14:textId="77777777" w:rsidR="00E43074" w:rsidRPr="00E43074" w:rsidRDefault="00E43074" w:rsidP="00E43074">
      <w:pPr>
        <w:shd w:val="clear" w:color="auto" w:fill="FFFFFF"/>
        <w:ind w:firstLine="403"/>
        <w:jc w:val="both"/>
        <w:textAlignment w:val="baseline"/>
      </w:pPr>
      <w:r w:rsidRPr="00E43074">
        <w:t xml:space="preserve">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 </w:t>
      </w:r>
    </w:p>
    <w:p w14:paraId="5469C8E2" w14:textId="77777777" w:rsidR="00E43074" w:rsidRPr="00E43074" w:rsidRDefault="00E43074" w:rsidP="00E43074">
      <w:pPr>
        <w:shd w:val="clear" w:color="auto" w:fill="FFFFFF"/>
        <w:ind w:firstLine="403"/>
        <w:jc w:val="both"/>
        <w:textAlignment w:val="baseline"/>
      </w:pPr>
      <w:r w:rsidRPr="00E43074">
        <w:t xml:space="preserve">4. Перечисленные ниже документы и условия, оговоренные в них, образуют данный Договор и считаются его неотъемлемой частью, а именно: </w:t>
      </w:r>
    </w:p>
    <w:p w14:paraId="794C56CC" w14:textId="77777777" w:rsidR="00E43074" w:rsidRPr="00E43074" w:rsidRDefault="00E43074" w:rsidP="00E43074">
      <w:pPr>
        <w:shd w:val="clear" w:color="auto" w:fill="FFFFFF"/>
        <w:ind w:firstLine="403"/>
        <w:jc w:val="both"/>
        <w:textAlignment w:val="baseline"/>
      </w:pPr>
      <w:r w:rsidRPr="00E43074">
        <w:t xml:space="preserve">1) настоящий Договор; </w:t>
      </w:r>
    </w:p>
    <w:p w14:paraId="00AACD78" w14:textId="77777777" w:rsidR="00E43074" w:rsidRPr="00E43074" w:rsidRDefault="00E43074" w:rsidP="00E43074">
      <w:pPr>
        <w:shd w:val="clear" w:color="auto" w:fill="FFFFFF"/>
        <w:ind w:firstLine="403"/>
        <w:jc w:val="both"/>
        <w:textAlignment w:val="baseline"/>
      </w:pPr>
      <w:r w:rsidRPr="00E43074">
        <w:t xml:space="preserve">2) перечень закупаемых товаров; </w:t>
      </w:r>
    </w:p>
    <w:p w14:paraId="339923BA" w14:textId="77777777" w:rsidR="00E43074" w:rsidRPr="00E43074" w:rsidRDefault="00E43074" w:rsidP="00E43074">
      <w:pPr>
        <w:shd w:val="clear" w:color="auto" w:fill="FFFFFF"/>
        <w:ind w:firstLine="403"/>
        <w:jc w:val="both"/>
        <w:textAlignment w:val="baseline"/>
      </w:pPr>
      <w:r w:rsidRPr="00E43074">
        <w:t xml:space="preserve">3) техническая спецификация; </w:t>
      </w:r>
    </w:p>
    <w:p w14:paraId="14FC53B7" w14:textId="77777777" w:rsidR="00E43074" w:rsidRPr="00E43074" w:rsidRDefault="00E43074" w:rsidP="00E43074">
      <w:pPr>
        <w:shd w:val="clear" w:color="auto" w:fill="FFFFFF"/>
        <w:ind w:firstLine="403"/>
        <w:jc w:val="both"/>
        <w:textAlignment w:val="baseline"/>
      </w:pPr>
      <w:r w:rsidRPr="00E43074">
        <w:t>5) сертификат безопасности;</w:t>
      </w:r>
    </w:p>
    <w:p w14:paraId="2F245ADA" w14:textId="77777777" w:rsidR="00E43074" w:rsidRPr="00E43074" w:rsidRDefault="00E43074" w:rsidP="00E43074">
      <w:pPr>
        <w:shd w:val="clear" w:color="auto" w:fill="FFFFFF"/>
        <w:ind w:firstLine="403"/>
        <w:jc w:val="both"/>
        <w:textAlignment w:val="baseline"/>
      </w:pPr>
      <w:r w:rsidRPr="00E43074">
        <w:t xml:space="preserve">4) обеспечение исполнения Договора (этот подпункт указывается, если в тендерной документации предусматривается внесение обеспечения исполнения Договора). </w:t>
      </w:r>
    </w:p>
    <w:p w14:paraId="20BE2458" w14:textId="77777777" w:rsidR="00E43074" w:rsidRPr="00E43074" w:rsidRDefault="00E43074" w:rsidP="00E43074">
      <w:pPr>
        <w:shd w:val="clear" w:color="auto" w:fill="FFFFFF"/>
        <w:ind w:firstLine="403"/>
        <w:jc w:val="both"/>
        <w:textAlignment w:val="baseline"/>
      </w:pPr>
      <w:r w:rsidRPr="00E43074">
        <w:t xml:space="preserve">5. Форма оплаты перечисление денежных средств на банковский расчетный счет Поставщика </w:t>
      </w:r>
    </w:p>
    <w:p w14:paraId="3984F635" w14:textId="77777777" w:rsidR="00E43074" w:rsidRPr="00E43074" w:rsidRDefault="00E43074" w:rsidP="00E43074">
      <w:pPr>
        <w:shd w:val="clear" w:color="auto" w:fill="FFFFFF"/>
        <w:spacing w:line="318" w:lineRule="atLeast"/>
        <w:textAlignment w:val="baseline"/>
      </w:pPr>
      <w:r w:rsidRPr="00E43074">
        <w:t>6. Сроки выплат: Оплата производится по факту поставки товаров и оказания (выполнения) сопутствующих услуг (работ), в течение 30 календарных дней после подписания документов, подтверждающих факт поставки. Для оплаты сторонами принимается активность радиофармпрепарата на момент получения его  Заказчиком, с учетом сроков доставки товара до склада Заказчика. Данная активность рассчитывается на основании данных, отображенных в заявке Заказчика направленная в порядке предусмотренного данным договором.</w:t>
      </w:r>
    </w:p>
    <w:p w14:paraId="3CE63438" w14:textId="77777777" w:rsidR="00E43074" w:rsidRPr="00E43074" w:rsidRDefault="00E43074" w:rsidP="00E43074">
      <w:pPr>
        <w:shd w:val="clear" w:color="auto" w:fill="FFFFFF"/>
        <w:ind w:firstLine="403"/>
        <w:jc w:val="both"/>
        <w:textAlignment w:val="baseline"/>
      </w:pPr>
      <w:r w:rsidRPr="00E43074">
        <w:t>7.Необходимые документы, предшествующие оплате:</w:t>
      </w:r>
      <w:r w:rsidRPr="00E43074">
        <w:b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666E2C25" w14:textId="77777777" w:rsidR="00E43074" w:rsidRPr="00E43074" w:rsidRDefault="00E43074" w:rsidP="00E43074">
      <w:pPr>
        <w:shd w:val="clear" w:color="auto" w:fill="FFFFFF"/>
        <w:ind w:firstLine="403"/>
        <w:jc w:val="both"/>
        <w:textAlignment w:val="baseline"/>
      </w:pPr>
      <w:r w:rsidRPr="00E43074">
        <w:t>2) накладная, счет-фактура или акт приема передачи, доверенность на получение товара</w:t>
      </w:r>
    </w:p>
    <w:p w14:paraId="2BA0858C" w14:textId="77777777" w:rsidR="00E43074" w:rsidRPr="00E43074" w:rsidRDefault="00E43074" w:rsidP="00E43074">
      <w:pPr>
        <w:shd w:val="clear" w:color="auto" w:fill="FFFFFF"/>
        <w:ind w:firstLine="403"/>
        <w:jc w:val="both"/>
        <w:textAlignment w:val="baseline"/>
      </w:pPr>
      <w:r w:rsidRPr="00E43074">
        <w:t xml:space="preserve">8. Товары, поставляемые в рамках данного Договора, должны соответствовать или быть выше стандартов, указанных в технической спецификации. </w:t>
      </w:r>
    </w:p>
    <w:p w14:paraId="48301A3C" w14:textId="77777777" w:rsidR="00E43074" w:rsidRPr="00E43074" w:rsidRDefault="00E43074" w:rsidP="00E43074">
      <w:pPr>
        <w:shd w:val="clear" w:color="auto" w:fill="FFFFFF"/>
        <w:ind w:firstLine="403"/>
        <w:jc w:val="both"/>
        <w:textAlignment w:val="baseline"/>
      </w:pPr>
      <w:r w:rsidRPr="00E43074">
        <w:t xml:space="preserve">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 </w:t>
      </w:r>
    </w:p>
    <w:p w14:paraId="786B497C" w14:textId="77777777" w:rsidR="00E43074" w:rsidRPr="00E43074" w:rsidRDefault="00E43074" w:rsidP="00E43074">
      <w:pPr>
        <w:shd w:val="clear" w:color="auto" w:fill="FFFFFF"/>
        <w:ind w:firstLine="403"/>
        <w:jc w:val="both"/>
        <w:textAlignment w:val="baseline"/>
      </w:pPr>
      <w:r w:rsidRPr="00E43074">
        <w:t xml:space="preserve">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 </w:t>
      </w:r>
    </w:p>
    <w:p w14:paraId="46EF0425" w14:textId="77777777" w:rsidR="00E43074" w:rsidRPr="00E43074" w:rsidRDefault="00E43074" w:rsidP="00E43074">
      <w:pPr>
        <w:shd w:val="clear" w:color="auto" w:fill="FFFFFF"/>
        <w:ind w:firstLine="403"/>
        <w:jc w:val="both"/>
        <w:textAlignment w:val="baseline"/>
      </w:pPr>
      <w:r w:rsidRPr="00E43074">
        <w:t xml:space="preserve">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w:t>
      </w:r>
      <w:r w:rsidRPr="00E43074">
        <w:lastRenderedPageBreak/>
        <w:t xml:space="preserve">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 </w:t>
      </w:r>
    </w:p>
    <w:p w14:paraId="5A7EE112" w14:textId="77777777" w:rsidR="00E43074" w:rsidRPr="00E43074" w:rsidRDefault="00E43074" w:rsidP="00E43074">
      <w:pPr>
        <w:shd w:val="clear" w:color="auto" w:fill="FFFFFF"/>
        <w:ind w:firstLine="403"/>
        <w:jc w:val="both"/>
        <w:textAlignment w:val="baseline"/>
      </w:pPr>
      <w:r w:rsidRPr="00E43074">
        <w:t xml:space="preserve">12. Упаковка и маркировка ящиков, а также документация внутри и вне ее должны строго соответствовать специальным требованиям, определенным Заказчиком. </w:t>
      </w:r>
    </w:p>
    <w:p w14:paraId="508D6361" w14:textId="77777777" w:rsidR="00E43074" w:rsidRPr="00E43074" w:rsidRDefault="00E43074" w:rsidP="00E43074">
      <w:pPr>
        <w:shd w:val="clear" w:color="auto" w:fill="FFFFFF"/>
        <w:ind w:firstLine="403"/>
        <w:jc w:val="both"/>
        <w:textAlignment w:val="baseline"/>
      </w:pPr>
      <w:r w:rsidRPr="00E43074">
        <w:t xml:space="preserve">13. Поставка товаров осуществляется Поставщиком в соответствии с условиями Заказчика, </w:t>
      </w:r>
    </w:p>
    <w:p w14:paraId="5B2A5308" w14:textId="77777777" w:rsidR="00E43074" w:rsidRPr="00E43074" w:rsidRDefault="00E43074" w:rsidP="00E43074">
      <w:pPr>
        <w:shd w:val="clear" w:color="auto" w:fill="FFFFFF"/>
        <w:ind w:firstLine="403"/>
        <w:jc w:val="both"/>
        <w:textAlignment w:val="baseline"/>
      </w:pPr>
      <w:r w:rsidRPr="00E43074">
        <w:t xml:space="preserve">14. В рамках данного Договора Поставщик должен предоставить услуги, указанные в тендерной документации. </w:t>
      </w:r>
    </w:p>
    <w:p w14:paraId="01C04F19" w14:textId="77777777" w:rsidR="00E43074" w:rsidRPr="00E43074" w:rsidRDefault="00E43074" w:rsidP="00E43074">
      <w:pPr>
        <w:shd w:val="clear" w:color="auto" w:fill="FFFFFF"/>
        <w:ind w:firstLine="403"/>
        <w:jc w:val="both"/>
        <w:textAlignment w:val="baseline"/>
      </w:pPr>
      <w:r w:rsidRPr="00E43074">
        <w:t xml:space="preserve">15. Цены на сопутствующие услуги должны быть включены в цену Договора. </w:t>
      </w:r>
    </w:p>
    <w:p w14:paraId="49A728DB" w14:textId="77777777" w:rsidR="00E43074" w:rsidRPr="00E43074" w:rsidRDefault="00E43074" w:rsidP="00E43074">
      <w:pPr>
        <w:shd w:val="clear" w:color="auto" w:fill="FFFFFF"/>
        <w:ind w:firstLine="403"/>
        <w:jc w:val="both"/>
        <w:textAlignment w:val="baseline"/>
      </w:pPr>
      <w:r w:rsidRPr="00E43074">
        <w:t xml:space="preserve">16.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 </w:t>
      </w:r>
    </w:p>
    <w:p w14:paraId="2CD72AEF" w14:textId="77777777" w:rsidR="00E43074" w:rsidRPr="00E43074" w:rsidRDefault="00E43074" w:rsidP="00E43074">
      <w:pPr>
        <w:shd w:val="clear" w:color="auto" w:fill="FFFFFF"/>
        <w:ind w:firstLine="403"/>
        <w:jc w:val="both"/>
        <w:textAlignment w:val="baseline"/>
      </w:pPr>
      <w:r w:rsidRPr="00E43074">
        <w:t xml:space="preserve">17. Поставщик, в случае прекращения производства им запасных частей, должен: </w:t>
      </w:r>
    </w:p>
    <w:p w14:paraId="5596E758" w14:textId="77777777" w:rsidR="00E43074" w:rsidRPr="00E43074" w:rsidRDefault="00E43074" w:rsidP="00E43074">
      <w:pPr>
        <w:shd w:val="clear" w:color="auto" w:fill="FFFFFF"/>
        <w:ind w:firstLine="403"/>
        <w:jc w:val="both"/>
        <w:textAlignment w:val="baseline"/>
      </w:pPr>
      <w:r w:rsidRPr="00E43074">
        <w:t xml:space="preserve">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 </w:t>
      </w:r>
    </w:p>
    <w:p w14:paraId="1935F09D" w14:textId="77777777" w:rsidR="00E43074" w:rsidRPr="00E43074" w:rsidRDefault="00E43074" w:rsidP="00E43074">
      <w:pPr>
        <w:shd w:val="clear" w:color="auto" w:fill="FFFFFF"/>
        <w:ind w:firstLine="403"/>
        <w:jc w:val="both"/>
        <w:textAlignment w:val="baseline"/>
      </w:pPr>
      <w:r w:rsidRPr="00E43074">
        <w:t xml:space="preserve">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 </w:t>
      </w:r>
    </w:p>
    <w:p w14:paraId="455C821D" w14:textId="77777777" w:rsidR="00E43074" w:rsidRPr="00E43074" w:rsidRDefault="00E43074" w:rsidP="00E43074">
      <w:pPr>
        <w:shd w:val="clear" w:color="auto" w:fill="FFFFFF"/>
        <w:ind w:firstLine="403"/>
        <w:jc w:val="both"/>
        <w:textAlignment w:val="baseline"/>
      </w:pPr>
      <w:r w:rsidRPr="00E43074">
        <w:t xml:space="preserve">18.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20. Эта гарантия действительна в течение_________________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 </w:t>
      </w:r>
    </w:p>
    <w:p w14:paraId="08F86C87" w14:textId="77777777" w:rsidR="00E43074" w:rsidRPr="00E43074" w:rsidRDefault="00E43074" w:rsidP="00E43074">
      <w:pPr>
        <w:shd w:val="clear" w:color="auto" w:fill="FFFFFF"/>
        <w:jc w:val="both"/>
        <w:textAlignment w:val="baseline"/>
      </w:pPr>
      <w:r w:rsidRPr="00E43074">
        <w:t>19. Заказчик обязан оперативно уведомить Поставщика в письменном виде обо всех претензиях, связанных</w:t>
      </w:r>
      <w:r w:rsidRPr="00E43074">
        <w:br/>
        <w:t>с данной гарантией.</w:t>
      </w:r>
    </w:p>
    <w:p w14:paraId="3D68304A" w14:textId="77777777" w:rsidR="00E43074" w:rsidRPr="00E43074" w:rsidRDefault="00E43074" w:rsidP="00E43074">
      <w:pPr>
        <w:shd w:val="clear" w:color="auto" w:fill="FFFFFF"/>
        <w:jc w:val="both"/>
        <w:textAlignment w:val="baseline"/>
      </w:pPr>
      <w:r w:rsidRPr="00E43074">
        <w:t>20. После получения уведомления о выходе товара из строя поставщик должен в срок не более 72</w:t>
      </w:r>
      <w:r w:rsidRPr="00E43074">
        <w:br/>
        <w:t>(семидесяти двух) часов с момента получения уведомления обеспечить выезд квалифицированного специалиста</w:t>
      </w:r>
      <w:r w:rsidRPr="00E43074">
        <w:br/>
        <w:t>на место для определения причин, сроков предполагаемого ремонта. Поставщик должен произвести ремонт,</w:t>
      </w:r>
      <w:r w:rsidRPr="00E43074">
        <w:br/>
        <w:t>используя запасные части и узлы, произведенные заводом-изготовителем, или замену бракованного товара или</w:t>
      </w:r>
      <w:r w:rsidRPr="00E43074">
        <w:br/>
        <w:t>его части без каких-либо расходов со стороны заказчика в течение одного месяца.</w:t>
      </w:r>
    </w:p>
    <w:p w14:paraId="61115807" w14:textId="77777777" w:rsidR="00E43074" w:rsidRPr="00E43074" w:rsidRDefault="00E43074" w:rsidP="00E43074">
      <w:pPr>
        <w:shd w:val="clear" w:color="auto" w:fill="FFFFFF"/>
        <w:jc w:val="both"/>
        <w:textAlignment w:val="baseline"/>
      </w:pPr>
      <w:r w:rsidRPr="00E43074">
        <w:t>21.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w:t>
      </w:r>
      <w:r w:rsidRPr="00E43074">
        <w:br/>
        <w:t>ущерба другим правам, которыми Заказчик может обладать по Договору в отношении Поставщика.</w:t>
      </w:r>
    </w:p>
    <w:p w14:paraId="716AF9E1" w14:textId="77777777" w:rsidR="00E43074" w:rsidRPr="00E43074" w:rsidRDefault="00E43074" w:rsidP="00E43074">
      <w:pPr>
        <w:shd w:val="clear" w:color="auto" w:fill="FFFFFF"/>
        <w:jc w:val="both"/>
        <w:textAlignment w:val="baseline"/>
      </w:pPr>
      <w:r w:rsidRPr="00E43074">
        <w:t> 22. Оплата Поставщику за поставленные товары будет производиться в форме и в сроки, указанные</w:t>
      </w:r>
      <w:r w:rsidRPr="00E43074">
        <w:br/>
        <w:t>в пунктах 5 и 6 настоящего Договора.</w:t>
      </w:r>
    </w:p>
    <w:p w14:paraId="300117D0" w14:textId="77777777" w:rsidR="00E43074" w:rsidRPr="00E43074" w:rsidRDefault="00E43074" w:rsidP="00E43074">
      <w:pPr>
        <w:shd w:val="clear" w:color="auto" w:fill="FFFFFF"/>
        <w:jc w:val="both"/>
        <w:textAlignment w:val="baseline"/>
      </w:pPr>
      <w:r w:rsidRPr="00E43074">
        <w:t>23. Цены, указанные Заказчиком в Договоре, должны соответствовать ценам, указанным Поставщиком</w:t>
      </w:r>
      <w:r w:rsidRPr="00E43074">
        <w:br/>
        <w:t>в его тендерной заявке.</w:t>
      </w:r>
    </w:p>
    <w:p w14:paraId="34FB4FC5" w14:textId="77777777" w:rsidR="00E43074" w:rsidRPr="00E43074" w:rsidRDefault="00E43074" w:rsidP="00E43074">
      <w:pPr>
        <w:shd w:val="clear" w:color="auto" w:fill="FFFFFF"/>
        <w:jc w:val="both"/>
        <w:textAlignment w:val="baseline"/>
      </w:pPr>
      <w:r w:rsidRPr="00E43074">
        <w:t>24. Никакие отклонения или изменения (чертежи, проекты или технические спецификации, метод отгрузки,</w:t>
      </w:r>
      <w:r w:rsidRPr="00E43074">
        <w:br/>
        <w:t>упаковки, место доставки, или услуги, предоставляемые Поставщиком и т.д.) в документы Договора не допускаются,</w:t>
      </w:r>
      <w:r w:rsidRPr="00E43074">
        <w:br/>
        <w:t>за исключением письменных изменений, подписанных обеими сторонами.</w:t>
      </w:r>
    </w:p>
    <w:p w14:paraId="282FFDCD" w14:textId="77777777" w:rsidR="00E43074" w:rsidRPr="00E43074" w:rsidRDefault="00E43074" w:rsidP="00E43074">
      <w:pPr>
        <w:shd w:val="clear" w:color="auto" w:fill="FFFFFF"/>
        <w:jc w:val="both"/>
        <w:textAlignment w:val="baseline"/>
      </w:pPr>
      <w:r w:rsidRPr="00E43074">
        <w:t>25. Если любое изменение ведет к уменьшению стоимости или сроков, необходимых Поставщику для</w:t>
      </w:r>
      <w:r w:rsidRPr="00E43074">
        <w:br/>
        <w:t>поставки любой части товаров по Договору, то цена Договора или график поставок, или и то и другое</w:t>
      </w:r>
      <w:r w:rsidRPr="00E43074">
        <w:br/>
        <w:t>соответствующим образом корректируется, а в Договор вносятся соответствующие поправки. Все запросы</w:t>
      </w:r>
      <w:r w:rsidRPr="00E43074">
        <w:br/>
        <w:t>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54287504" w14:textId="77777777" w:rsidR="00E43074" w:rsidRPr="00E43074" w:rsidRDefault="00E43074" w:rsidP="00E43074">
      <w:pPr>
        <w:shd w:val="clear" w:color="auto" w:fill="FFFFFF"/>
        <w:jc w:val="both"/>
        <w:textAlignment w:val="baseline"/>
      </w:pPr>
      <w:r w:rsidRPr="00E43074">
        <w:t>26. Поставщик ни полностью, ни частично не должен передавать кому-либо свои обязательства по-настоящему</w:t>
      </w:r>
      <w:r w:rsidRPr="00E43074">
        <w:br/>
        <w:t>Договору без предварительного письменного согласия Заказчика.</w:t>
      </w:r>
    </w:p>
    <w:p w14:paraId="2F1E0899" w14:textId="77777777" w:rsidR="00E43074" w:rsidRPr="00E43074" w:rsidRDefault="00E43074" w:rsidP="00E43074">
      <w:pPr>
        <w:shd w:val="clear" w:color="auto" w:fill="FFFFFF"/>
        <w:jc w:val="both"/>
        <w:textAlignment w:val="baseline"/>
      </w:pPr>
      <w:r w:rsidRPr="00E43074">
        <w:t>27. Поставка товаров и предоставление услуг должны осуществляться Поставщиком в соответствии с графиком, указанным в таблице цен.</w:t>
      </w:r>
    </w:p>
    <w:p w14:paraId="2E3CAFDF" w14:textId="77777777" w:rsidR="00E43074" w:rsidRPr="00E43074" w:rsidRDefault="00E43074" w:rsidP="00E43074">
      <w:pPr>
        <w:shd w:val="clear" w:color="auto" w:fill="FFFFFF"/>
        <w:jc w:val="both"/>
        <w:textAlignment w:val="baseline"/>
      </w:pPr>
      <w:r w:rsidRPr="00E43074">
        <w:t>28. Задержка с выполнением поставки со стороны поставщика приводит к удержанию обеспечения исполнения</w:t>
      </w:r>
      <w:r w:rsidRPr="00E43074">
        <w:br/>
        <w:t>договора и выплате неустойки.</w:t>
      </w:r>
    </w:p>
    <w:p w14:paraId="6933D321" w14:textId="77777777" w:rsidR="00E43074" w:rsidRPr="00E43074" w:rsidRDefault="00E43074" w:rsidP="00E43074">
      <w:pPr>
        <w:shd w:val="clear" w:color="auto" w:fill="FFFFFF"/>
        <w:jc w:val="both"/>
        <w:textAlignment w:val="baseline"/>
      </w:pPr>
      <w:r w:rsidRPr="00E43074">
        <w:t>29. Если в период выполнения Договора Поставщик в любой момент столкнется с условиями, мешающими</w:t>
      </w:r>
      <w:r w:rsidRPr="00E43074">
        <w:br/>
        <w:t>своевременной поставке товаров, Поставщик должен незамедлительно направить Заказчику письменное уведомление</w:t>
      </w:r>
      <w:r w:rsidRPr="00E43074">
        <w:br/>
        <w:t>о факте задержки, ее предположительной длительности и причине(ах). После получения уведомления от Поставщика</w:t>
      </w:r>
      <w:r w:rsidRPr="00E43074">
        <w:br/>
        <w:t>Заказчик должен оценить ситуацию и может, по своему усмотрению, продлить срок выполнения Договора поставщиком;</w:t>
      </w:r>
      <w:r w:rsidRPr="00E43074">
        <w:br/>
        <w:t>в этом случае, такое продление должно быть ратифицировано сторонами путем внесения поправки в текст договора.</w:t>
      </w:r>
    </w:p>
    <w:p w14:paraId="04378005" w14:textId="77777777" w:rsidR="00E43074" w:rsidRPr="00E43074" w:rsidRDefault="00E43074" w:rsidP="00E43074">
      <w:pPr>
        <w:shd w:val="clear" w:color="auto" w:fill="FFFFFF"/>
        <w:jc w:val="both"/>
        <w:textAlignment w:val="baseline"/>
      </w:pPr>
      <w:r w:rsidRPr="00E43074">
        <w:t>             30. За исключением форс-мажорных условий, если Поставщик не может поставить товары в сроки,</w:t>
      </w:r>
      <w:r w:rsidRPr="00E43074">
        <w:br/>
        <w:t>предусмотренные Договором, Заказчик без ущерба другим своим правам в рамках Договора вычитает из цены Договора</w:t>
      </w:r>
      <w:r w:rsidRPr="00E43074">
        <w:br/>
        <w:t>в виде неустойки сумму в размере 0,1% от суммы недопоставленного или поставленного с нарушением сроков товара.</w:t>
      </w:r>
    </w:p>
    <w:p w14:paraId="6036E9ED" w14:textId="77777777" w:rsidR="00E43074" w:rsidRPr="00E43074" w:rsidRDefault="00E43074" w:rsidP="00E43074">
      <w:pPr>
        <w:shd w:val="clear" w:color="auto" w:fill="FFFFFF"/>
        <w:jc w:val="both"/>
        <w:textAlignment w:val="baseline"/>
      </w:pPr>
      <w:r w:rsidRPr="00E43074">
        <w:t>             31. Поставщик не лишается своего обеспечения исполнения Договора и не несет ответственность за выплату</w:t>
      </w:r>
      <w:r w:rsidRPr="00E43074">
        <w:br/>
        <w:t>неустоек или расторжение Договора в силу невыполнения его условий, если задержка с выполнением Договора</w:t>
      </w:r>
      <w:r w:rsidRPr="00E43074">
        <w:br/>
        <w:t>является результатом форс-мажорных обстоятельств.</w:t>
      </w:r>
    </w:p>
    <w:p w14:paraId="35B90616" w14:textId="77777777" w:rsidR="00E43074" w:rsidRPr="00E43074" w:rsidRDefault="00E43074" w:rsidP="00E43074">
      <w:pPr>
        <w:shd w:val="clear" w:color="auto" w:fill="FFFFFF"/>
        <w:jc w:val="both"/>
        <w:textAlignment w:val="baseline"/>
      </w:pPr>
      <w:r w:rsidRPr="00E43074">
        <w:lastRenderedPageBreak/>
        <w:t>             32. Для целей настоящего Договора "форс-мажор" означает событие, неподвластное контролю со стороны</w:t>
      </w:r>
      <w:r w:rsidRPr="00E43074">
        <w:br/>
        <w:t>Поставщика, не связанное с просчетом или небрежностью Поставщика и имеющее непредвиденный характер. Такие</w:t>
      </w:r>
      <w:r w:rsidRPr="00E43074">
        <w:br/>
        <w:t>события могут включать, но не ограничиваться действиями, такими как: военные действия, природные или</w:t>
      </w:r>
      <w:r w:rsidRPr="00E43074">
        <w:br/>
        <w:t>стихийные бедствия, эпидемия, карантин и эмбарго на поставки товаров.</w:t>
      </w:r>
    </w:p>
    <w:p w14:paraId="162B3D6E" w14:textId="77777777" w:rsidR="00E43074" w:rsidRPr="00E43074" w:rsidRDefault="00E43074" w:rsidP="00E43074">
      <w:pPr>
        <w:shd w:val="clear" w:color="auto" w:fill="FFFFFF"/>
        <w:jc w:val="both"/>
        <w:textAlignment w:val="baseline"/>
      </w:pPr>
      <w:r w:rsidRPr="00E43074">
        <w:t> 33. При возникновении форс-мажорных обстоятельств Поставщик должен незамедлительно направить</w:t>
      </w:r>
      <w:r w:rsidRPr="00E43074">
        <w:br/>
        <w:t>Заказчику письменное уведомление о таких обстоятельствах и их причинах. Если от Заказчика не поступают иные</w:t>
      </w:r>
      <w:r w:rsidRPr="00E43074">
        <w:br/>
        <w:t>письменные инструкции, Поставщик продолжает выполнять свои обязательства по Договору, насколько это</w:t>
      </w:r>
      <w:r w:rsidRPr="00E43074">
        <w:br/>
        <w:t>целесообразно, и ведет поиск альтернативных способов выполнения Договора, не зависящих от форс-мажорных</w:t>
      </w:r>
      <w:r w:rsidRPr="00E43074">
        <w:br/>
        <w:t>обстоятельств.</w:t>
      </w:r>
    </w:p>
    <w:p w14:paraId="13E06AB9" w14:textId="77777777" w:rsidR="00E43074" w:rsidRPr="00E43074" w:rsidRDefault="00E43074" w:rsidP="00E43074">
      <w:pPr>
        <w:shd w:val="clear" w:color="auto" w:fill="FFFFFF"/>
        <w:jc w:val="both"/>
        <w:textAlignment w:val="baseline"/>
      </w:pPr>
      <w:r w:rsidRPr="00E43074">
        <w:t>             34. Заказчик может в любое время расторгнуть Договор, направив Поставщику соответствующее письменное</w:t>
      </w:r>
      <w:r w:rsidRPr="00E43074">
        <w:br/>
        <w:t>уведомление, если Поставщик становится банкротом или неплатежеспособным. В этом случае, расторжение</w:t>
      </w:r>
      <w:r w:rsidRPr="00E43074">
        <w:br/>
        <w:t>осуществляется немедленно, и Заказчик не несет никакой финансовой обязанности по отношению к Поставщику</w:t>
      </w:r>
      <w:r w:rsidRPr="00E43074">
        <w:br/>
        <w:t>при условии, если расторжение Договора не наносит ущерба или не затрагивает каких-либо прав на совершение</w:t>
      </w:r>
      <w:r w:rsidRPr="00E43074">
        <w:br/>
        <w:t>действий или применение санкций, которые были или будут впоследствии предъявлены Заказчику.</w:t>
      </w:r>
    </w:p>
    <w:p w14:paraId="236AF2CE" w14:textId="77777777" w:rsidR="00E43074" w:rsidRPr="00E43074" w:rsidRDefault="00E43074" w:rsidP="00E43074">
      <w:pPr>
        <w:shd w:val="clear" w:color="auto" w:fill="FFFFFF"/>
        <w:jc w:val="both"/>
        <w:textAlignment w:val="baseline"/>
      </w:pPr>
      <w:r w:rsidRPr="00E43074">
        <w:t>35. Заказчик может в любое время расторгнуть Договор в силу нецелесообразности его дальнейшего</w:t>
      </w:r>
      <w:r w:rsidRPr="00E43074">
        <w:br/>
        <w:t>выполнения, направив Поставщику соответствующее письменное уведомление. В уведомлении должна быть</w:t>
      </w:r>
      <w:r w:rsidRPr="00E43074">
        <w:br/>
        <w:t>указана причина расторжения Договора, должен оговариваться объем аннулированных договорных обязательств,</w:t>
      </w:r>
      <w:r w:rsidRPr="00E43074">
        <w:br/>
        <w:t>а также дата вступления в силу расторжения Договора.</w:t>
      </w:r>
    </w:p>
    <w:p w14:paraId="58F19A22" w14:textId="77777777" w:rsidR="00E43074" w:rsidRPr="00E43074" w:rsidRDefault="00E43074" w:rsidP="00E43074">
      <w:pPr>
        <w:shd w:val="clear" w:color="auto" w:fill="FFFFFF"/>
        <w:jc w:val="both"/>
        <w:textAlignment w:val="baseline"/>
      </w:pPr>
      <w:r w:rsidRPr="00E43074">
        <w:t> 36. Когда Договор аннулируется в силу таких обстоятельств, Поставщик имеет право требовать оплату только</w:t>
      </w:r>
      <w:r w:rsidRPr="00E43074">
        <w:br/>
        <w:t>за фактические затраты, связанные с расторжением по Договору, на день расторжения. Заказчик и Поставщик</w:t>
      </w:r>
      <w:r w:rsidRPr="00E43074">
        <w:br/>
        <w:t>должны прилагать все усилия к тому, чтобы разрешать в процессе прямых переговоров все разногласия или споры,</w:t>
      </w:r>
      <w:r w:rsidRPr="00E43074">
        <w:br/>
        <w:t>возникающие между ними по Договору или в связи с ним.</w:t>
      </w:r>
    </w:p>
    <w:p w14:paraId="47B2E743" w14:textId="77777777" w:rsidR="00E43074" w:rsidRPr="00E43074" w:rsidRDefault="00E43074" w:rsidP="00E43074">
      <w:pPr>
        <w:shd w:val="clear" w:color="auto" w:fill="FFFFFF"/>
        <w:jc w:val="both"/>
        <w:textAlignment w:val="baseline"/>
      </w:pPr>
      <w:r w:rsidRPr="00E43074">
        <w:t>37. Если в течение 21 (двадцати одного) дня после начала таких переговоров Заказчик и Поставщик не могут</w:t>
      </w:r>
      <w:r w:rsidRPr="00E43074">
        <w:br/>
        <w:t>разрешить спор по Договору, любая из сторон может потребовать решения этого вопроса в соответствии</w:t>
      </w:r>
      <w:r w:rsidRPr="00E43074">
        <w:br/>
        <w:t>с законодательством Республики Казахстан.</w:t>
      </w:r>
    </w:p>
    <w:p w14:paraId="355ED82C" w14:textId="77777777" w:rsidR="00E43074" w:rsidRPr="00E43074" w:rsidRDefault="00E43074" w:rsidP="00E43074">
      <w:pPr>
        <w:shd w:val="clear" w:color="auto" w:fill="FFFFFF"/>
        <w:jc w:val="both"/>
        <w:textAlignment w:val="baseline"/>
      </w:pPr>
      <w:r w:rsidRPr="00E43074">
        <w:t>38. 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w:t>
      </w:r>
      <w:r w:rsidRPr="00E43074">
        <w:br/>
        <w:t>рассматривается экземпляр Договора на государственном или русском языках. Вся относящаяся к Договору переписка</w:t>
      </w:r>
      <w:r w:rsidRPr="00E43074">
        <w:br/>
        <w:t>и другая документация, которой обмениваются стороны, должны соответствовать данным условиям.</w:t>
      </w:r>
    </w:p>
    <w:p w14:paraId="1297D9DE" w14:textId="77777777" w:rsidR="00E43074" w:rsidRPr="00E43074" w:rsidRDefault="00E43074" w:rsidP="00E43074">
      <w:pPr>
        <w:shd w:val="clear" w:color="auto" w:fill="FFFFFF"/>
        <w:jc w:val="both"/>
        <w:textAlignment w:val="baseline"/>
      </w:pPr>
      <w:r w:rsidRPr="00E43074">
        <w:t>39. Любое уведомление, которое одна сторона направляет другой стороне в соответствии с Договором,</w:t>
      </w:r>
      <w:r w:rsidRPr="00E43074">
        <w:br/>
        <w:t>высылается в виде письма, телеграммы, телекса или факса с последующим предоставлением оригинала.</w:t>
      </w:r>
    </w:p>
    <w:p w14:paraId="668DD0DE" w14:textId="77777777" w:rsidR="00E43074" w:rsidRPr="00E43074" w:rsidRDefault="00E43074" w:rsidP="00E43074">
      <w:pPr>
        <w:shd w:val="clear" w:color="auto" w:fill="FFFFFF"/>
        <w:jc w:val="both"/>
        <w:textAlignment w:val="baseline"/>
      </w:pPr>
      <w:r w:rsidRPr="00E43074">
        <w:t>40. Уведомление вступает в силу после доставки или в указанный день вступления в силу (если указано</w:t>
      </w:r>
      <w:r w:rsidRPr="00E43074">
        <w:br/>
        <w:t>в уведомлении), в зависимости от того, какая из этих дат наступит позднее.</w:t>
      </w:r>
    </w:p>
    <w:p w14:paraId="6992CFD4" w14:textId="77777777" w:rsidR="00E43074" w:rsidRPr="00E43074" w:rsidRDefault="00E43074" w:rsidP="00E43074">
      <w:pPr>
        <w:shd w:val="clear" w:color="auto" w:fill="FFFFFF"/>
        <w:jc w:val="both"/>
        <w:textAlignment w:val="baseline"/>
      </w:pPr>
      <w:r w:rsidRPr="00E43074">
        <w:t> 41. Налоги и другие обязательные платежи в бюджет подлежат уплате в соответствии с налоговым</w:t>
      </w:r>
      <w:r w:rsidRPr="00E43074">
        <w:br/>
        <w:t>законодательством Республики Казахстан.</w:t>
      </w:r>
    </w:p>
    <w:p w14:paraId="403BE988" w14:textId="77777777" w:rsidR="00E43074" w:rsidRPr="00E43074" w:rsidRDefault="00E43074" w:rsidP="00E43074">
      <w:pPr>
        <w:shd w:val="clear" w:color="auto" w:fill="FFFFFF"/>
        <w:jc w:val="both"/>
        <w:textAlignment w:val="baseline"/>
      </w:pPr>
      <w:r w:rsidRPr="00E43074">
        <w:t> 42. Поставщик обязан внести обеспечение исполнения Договора в форме, объеме и на условиях,</w:t>
      </w:r>
      <w:r w:rsidRPr="00E43074">
        <w:br/>
        <w:t>предусмотренных в тендерной документации.</w:t>
      </w:r>
    </w:p>
    <w:p w14:paraId="557AE75D" w14:textId="77777777" w:rsidR="00E43074" w:rsidRPr="00E43074" w:rsidRDefault="00E43074" w:rsidP="00E43074">
      <w:pPr>
        <w:shd w:val="clear" w:color="auto" w:fill="FFFFFF"/>
        <w:jc w:val="both"/>
        <w:textAlignment w:val="baseline"/>
      </w:pPr>
      <w:r w:rsidRPr="00E43074">
        <w:t>43. Настоящий Договор вступает в силу после регистрации его Заказчиком в территориальном органе казначейства</w:t>
      </w:r>
      <w:r w:rsidRPr="00E43074">
        <w:br/>
        <w:t>Министерства финансов Республики Казахстан (для государственных органов и государственных учреждений) либо</w:t>
      </w:r>
      <w:r w:rsidRPr="00E43074">
        <w:br/>
        <w:t>после подписания Сторонами и внесения Поставщиком обеспечения исполнения Договора.</w:t>
      </w:r>
    </w:p>
    <w:p w14:paraId="670AB645" w14:textId="77777777" w:rsidR="00E43074" w:rsidRPr="00E43074" w:rsidRDefault="00E43074" w:rsidP="00E43074">
      <w:pPr>
        <w:jc w:val="both"/>
        <w:textAlignment w:val="baseline"/>
      </w:pPr>
      <w:r w:rsidRPr="00E43074">
        <w:t>44. Адреса и реквизиты Сторон:</w:t>
      </w:r>
      <w:r w:rsidRPr="00E43074">
        <w:br/>
        <w:t>       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w:t>
      </w:r>
      <w:r w:rsidRPr="00E43074">
        <w:br/>
        <w:t>и медицинской техники. Любые вносимые в настоящий Договор изменения и дополнения должны соответствовать</w:t>
      </w:r>
      <w:r w:rsidRPr="00E43074">
        <w:br/>
        <w:t>законодательству Республики Казахстан, тендерной документации Заказчика, тендерной заявке Поставщика и протоколу</w:t>
      </w:r>
      <w:r w:rsidRPr="00E43074">
        <w:br/>
        <w:t>об итогах тендера</w:t>
      </w:r>
    </w:p>
    <w:p w14:paraId="20FF6CF4" w14:textId="77777777" w:rsidR="00E43074" w:rsidRPr="00E43074" w:rsidRDefault="00E43074" w:rsidP="00E43074">
      <w:pPr>
        <w:tabs>
          <w:tab w:val="right" w:pos="5278"/>
        </w:tabs>
        <w:textAlignment w:val="baseline"/>
      </w:pPr>
      <w:r w:rsidRPr="00E43074">
        <w:t>Заказчик:                                                                                                                               Поставщик:</w:t>
      </w:r>
    </w:p>
    <w:p w14:paraId="02039819" w14:textId="77777777" w:rsidR="00E43074" w:rsidRPr="00E43074" w:rsidRDefault="00E43074" w:rsidP="00E43074">
      <w:pPr>
        <w:spacing w:line="138" w:lineRule="atLeast"/>
      </w:pPr>
      <w:r w:rsidRPr="00E43074">
        <w:t xml:space="preserve">Коммунальное Государственное предприятие  </w:t>
      </w:r>
    </w:p>
    <w:p w14:paraId="5EEEA72F" w14:textId="77777777" w:rsidR="00E43074" w:rsidRPr="00E43074" w:rsidRDefault="00E43074" w:rsidP="00E43074">
      <w:pPr>
        <w:spacing w:line="138" w:lineRule="atLeast"/>
      </w:pPr>
      <w:r w:rsidRPr="00E43074">
        <w:t>на праве хозяйственного ведения «Центр ядерной медицины</w:t>
      </w:r>
    </w:p>
    <w:p w14:paraId="0490A772" w14:textId="77777777" w:rsidR="00E43074" w:rsidRPr="00E43074" w:rsidRDefault="00E43074" w:rsidP="00E43074">
      <w:pPr>
        <w:spacing w:line="138" w:lineRule="atLeast"/>
      </w:pPr>
      <w:r w:rsidRPr="00E43074">
        <w:t xml:space="preserve"> и онкологии г. Семей» управления здравоохранения</w:t>
      </w:r>
    </w:p>
    <w:p w14:paraId="3C748413" w14:textId="77777777" w:rsidR="00E43074" w:rsidRPr="00E43074" w:rsidRDefault="00E43074" w:rsidP="00E43074">
      <w:pPr>
        <w:spacing w:line="138" w:lineRule="atLeast"/>
      </w:pPr>
      <w:r w:rsidRPr="00E43074">
        <w:t xml:space="preserve"> Восточно-Казахстанской области</w:t>
      </w:r>
    </w:p>
    <w:p w14:paraId="5CFBA790" w14:textId="77777777" w:rsidR="00E43074" w:rsidRPr="00E43074" w:rsidRDefault="00E43074" w:rsidP="00E43074">
      <w:pPr>
        <w:shd w:val="clear" w:color="auto" w:fill="FFFFFF"/>
        <w:jc w:val="both"/>
        <w:textAlignment w:val="baseline"/>
      </w:pPr>
      <w:r w:rsidRPr="00E43074">
        <w:rPr>
          <w:sz w:val="24"/>
          <w:szCs w:val="24"/>
        </w:rPr>
        <w:t> </w:t>
      </w:r>
    </w:p>
    <w:p w14:paraId="3D583746" w14:textId="77777777" w:rsidR="00E43074" w:rsidRPr="00E43074" w:rsidRDefault="00E43074" w:rsidP="00E43074">
      <w:pPr>
        <w:jc w:val="center"/>
        <w:rPr>
          <w:b/>
          <w:bCs/>
          <w:color w:val="000000"/>
        </w:rPr>
      </w:pPr>
    </w:p>
    <w:p w14:paraId="7C4D4AD9" w14:textId="77777777" w:rsidR="00E43074" w:rsidRPr="00E43074" w:rsidRDefault="00E43074" w:rsidP="00E43074">
      <w:pPr>
        <w:shd w:val="clear" w:color="auto" w:fill="FFFFFF"/>
        <w:jc w:val="right"/>
        <w:textAlignment w:val="baseline"/>
        <w:rPr>
          <w:lang w:val="kk-KZ"/>
        </w:rPr>
      </w:pPr>
    </w:p>
    <w:p w14:paraId="3C3D5F8B" w14:textId="77777777" w:rsidR="00E43074" w:rsidRPr="00E43074" w:rsidRDefault="00E43074" w:rsidP="00E43074">
      <w:pPr>
        <w:shd w:val="clear" w:color="auto" w:fill="FFFFFF"/>
        <w:jc w:val="right"/>
        <w:textAlignment w:val="baseline"/>
        <w:rPr>
          <w:lang w:val="kk-KZ"/>
        </w:rPr>
      </w:pPr>
    </w:p>
    <w:p w14:paraId="040D0D56" w14:textId="77777777" w:rsidR="008F12F1" w:rsidRDefault="008F12F1" w:rsidP="00E43074">
      <w:pPr>
        <w:jc w:val="right"/>
        <w:rPr>
          <w:color w:val="000000"/>
        </w:rPr>
      </w:pPr>
    </w:p>
    <w:p w14:paraId="457021EB" w14:textId="77777777" w:rsidR="008F12F1" w:rsidRDefault="008F12F1" w:rsidP="00E43074">
      <w:pPr>
        <w:jc w:val="right"/>
        <w:rPr>
          <w:color w:val="000000"/>
        </w:rPr>
      </w:pPr>
    </w:p>
    <w:p w14:paraId="0ABFDC0F" w14:textId="77777777" w:rsidR="008F12F1" w:rsidRDefault="008F12F1" w:rsidP="00E43074">
      <w:pPr>
        <w:jc w:val="right"/>
        <w:rPr>
          <w:color w:val="000000"/>
        </w:rPr>
      </w:pPr>
    </w:p>
    <w:p w14:paraId="635A6798" w14:textId="77777777" w:rsidR="008F12F1" w:rsidRDefault="008F12F1" w:rsidP="00E43074">
      <w:pPr>
        <w:jc w:val="right"/>
        <w:rPr>
          <w:color w:val="000000"/>
        </w:rPr>
      </w:pPr>
    </w:p>
    <w:p w14:paraId="5B455D9A" w14:textId="77777777" w:rsidR="008F12F1" w:rsidRDefault="008F12F1" w:rsidP="00E43074">
      <w:pPr>
        <w:jc w:val="right"/>
        <w:rPr>
          <w:color w:val="000000"/>
        </w:rPr>
      </w:pPr>
    </w:p>
    <w:p w14:paraId="0F14C83A" w14:textId="77777777" w:rsidR="008F12F1" w:rsidRDefault="008F12F1" w:rsidP="00E43074">
      <w:pPr>
        <w:jc w:val="right"/>
        <w:rPr>
          <w:color w:val="000000"/>
        </w:rPr>
      </w:pPr>
    </w:p>
    <w:p w14:paraId="09447FAB" w14:textId="77777777" w:rsidR="008F12F1" w:rsidRDefault="008F12F1" w:rsidP="00E43074">
      <w:pPr>
        <w:jc w:val="right"/>
        <w:rPr>
          <w:color w:val="000000"/>
        </w:rPr>
      </w:pPr>
    </w:p>
    <w:p w14:paraId="422BDA69" w14:textId="77777777" w:rsidR="008F12F1" w:rsidRDefault="008F12F1" w:rsidP="00E43074">
      <w:pPr>
        <w:jc w:val="right"/>
        <w:rPr>
          <w:color w:val="000000"/>
        </w:rPr>
      </w:pPr>
    </w:p>
    <w:p w14:paraId="2AEAF90D" w14:textId="77777777" w:rsidR="008F12F1" w:rsidRDefault="008F12F1" w:rsidP="00E43074">
      <w:pPr>
        <w:jc w:val="right"/>
        <w:rPr>
          <w:color w:val="000000"/>
        </w:rPr>
      </w:pPr>
    </w:p>
    <w:p w14:paraId="12E3DC98" w14:textId="77777777" w:rsidR="008F12F1" w:rsidRDefault="008F12F1" w:rsidP="00E43074">
      <w:pPr>
        <w:jc w:val="right"/>
        <w:rPr>
          <w:color w:val="000000"/>
        </w:rPr>
      </w:pPr>
    </w:p>
    <w:p w14:paraId="198722F4" w14:textId="136132BB" w:rsidR="00E43074" w:rsidRPr="00E43074" w:rsidRDefault="00E43074" w:rsidP="00E43074">
      <w:pPr>
        <w:jc w:val="right"/>
        <w:rPr>
          <w:color w:val="000000"/>
        </w:rPr>
      </w:pPr>
      <w:r w:rsidRPr="00E43074">
        <w:rPr>
          <w:color w:val="000000"/>
        </w:rPr>
        <w:lastRenderedPageBreak/>
        <w:t>Приложение 10</w:t>
      </w:r>
    </w:p>
    <w:p w14:paraId="70549ABE" w14:textId="77777777" w:rsidR="00E43074" w:rsidRPr="00E43074" w:rsidRDefault="00E43074" w:rsidP="00E43074">
      <w:pPr>
        <w:jc w:val="right"/>
        <w:rPr>
          <w:color w:val="000000"/>
        </w:rPr>
      </w:pPr>
      <w:r w:rsidRPr="00E43074">
        <w:rPr>
          <w:color w:val="000000"/>
        </w:rPr>
        <w:t>к тендерной документации</w:t>
      </w:r>
    </w:p>
    <w:p w14:paraId="78C15C63" w14:textId="77777777" w:rsidR="00E43074" w:rsidRPr="00E43074" w:rsidRDefault="00E43074" w:rsidP="00E43074">
      <w:pPr>
        <w:jc w:val="center"/>
      </w:pPr>
      <w:r w:rsidRPr="00E43074">
        <w:rPr>
          <w:b/>
          <w:color w:val="000000"/>
        </w:rPr>
        <w:t>Банковская гарантия</w:t>
      </w:r>
    </w:p>
    <w:p w14:paraId="2D023B6D" w14:textId="77777777" w:rsidR="00E43074" w:rsidRPr="00E43074" w:rsidRDefault="00E43074" w:rsidP="00E43074">
      <w:pPr>
        <w:jc w:val="center"/>
      </w:pPr>
      <w:r w:rsidRPr="00E43074">
        <w:rPr>
          <w:b/>
          <w:color w:val="000000"/>
        </w:rPr>
        <w:t>(вид обеспечения исполнения договора поставки/договора закупа/договора</w:t>
      </w:r>
      <w:r w:rsidRPr="00E43074">
        <w:br/>
      </w:r>
      <w:r w:rsidRPr="00E43074">
        <w:rPr>
          <w:b/>
          <w:color w:val="000000"/>
        </w:rPr>
        <w:t xml:space="preserve">                   оказания фармацевтических услуг/договора финансового лизинга)</w:t>
      </w:r>
    </w:p>
    <w:p w14:paraId="49AE8902" w14:textId="77777777" w:rsidR="00E43074" w:rsidRPr="00E43074" w:rsidRDefault="00E43074" w:rsidP="00E43074">
      <w:bookmarkStart w:id="88" w:name="z511"/>
      <w:r w:rsidRPr="00E43074">
        <w:rPr>
          <w:color w:val="000000"/>
        </w:rPr>
        <w:t>             Наименование банка:____________________________________________________________________</w:t>
      </w:r>
      <w:r w:rsidRPr="00E43074">
        <w:br/>
      </w:r>
      <w:r w:rsidRPr="00E43074">
        <w:rPr>
          <w:color w:val="000000"/>
        </w:rPr>
        <w:t xml:space="preserve">                                     (наименование и реквизиты банка)</w:t>
      </w:r>
    </w:p>
    <w:p w14:paraId="47CAE559" w14:textId="77777777" w:rsidR="00E43074" w:rsidRPr="00E43074" w:rsidRDefault="00E43074" w:rsidP="00E43074">
      <w:bookmarkStart w:id="89" w:name="z512"/>
      <w:bookmarkEnd w:id="88"/>
      <w:r w:rsidRPr="00E43074">
        <w:rPr>
          <w:color w:val="000000"/>
        </w:rPr>
        <w:t>             Кому: _________________________________________________________________________________</w:t>
      </w:r>
      <w:r w:rsidRPr="00E43074">
        <w:br/>
      </w:r>
      <w:r w:rsidRPr="00E43074">
        <w:rPr>
          <w:color w:val="000000"/>
        </w:rPr>
        <w:t xml:space="preserve">                                     (наименование и реквизиты заказчика)</w:t>
      </w:r>
    </w:p>
    <w:p w14:paraId="4DCD5615" w14:textId="77777777" w:rsidR="00E43074" w:rsidRPr="00E43074" w:rsidRDefault="00E43074" w:rsidP="00E43074">
      <w:bookmarkStart w:id="90" w:name="z513"/>
      <w:bookmarkEnd w:id="89"/>
      <w:r w:rsidRPr="00E43074">
        <w:rPr>
          <w:color w:val="000000"/>
        </w:rPr>
        <w:t>                                           Гарантийное обязательство № ___</w:t>
      </w:r>
    </w:p>
    <w:p w14:paraId="596C39CC" w14:textId="77777777" w:rsidR="00E43074" w:rsidRPr="00E43074" w:rsidRDefault="00E43074" w:rsidP="00E43074">
      <w:bookmarkStart w:id="91" w:name="z514"/>
      <w:bookmarkEnd w:id="90"/>
      <w:r w:rsidRPr="00E43074">
        <w:rPr>
          <w:color w:val="000000"/>
        </w:rPr>
        <w:t>             _____________________________                                     "___"___________ _____ г.</w:t>
      </w:r>
      <w:r w:rsidRPr="00E43074">
        <w:br/>
      </w:r>
      <w:r w:rsidRPr="00E43074">
        <w:rPr>
          <w:color w:val="000000"/>
        </w:rPr>
        <w:t xml:space="preserve">       (место нахождения)</w:t>
      </w:r>
    </w:p>
    <w:p w14:paraId="27F21C9B" w14:textId="77777777" w:rsidR="00E43074" w:rsidRPr="00E43074" w:rsidRDefault="00E43074" w:rsidP="00E43074">
      <w:bookmarkStart w:id="92" w:name="z515"/>
      <w:bookmarkEnd w:id="91"/>
      <w:r w:rsidRPr="00E43074">
        <w:rPr>
          <w:color w:val="000000"/>
        </w:rPr>
        <w:t>             Принимая во внимание, что ______________________________________________________________,</w:t>
      </w:r>
      <w:r w:rsidRPr="00E43074">
        <w:br/>
      </w:r>
      <w:r w:rsidRPr="00E43074">
        <w:rPr>
          <w:color w:val="000000"/>
        </w:rPr>
        <w:t xml:space="preserve">                                           (наименование поставщика)</w:t>
      </w:r>
    </w:p>
    <w:p w14:paraId="0E402374" w14:textId="77777777" w:rsidR="00E43074" w:rsidRPr="00E43074" w:rsidRDefault="00E43074" w:rsidP="00E43074">
      <w:bookmarkStart w:id="93" w:name="z516"/>
      <w:bookmarkEnd w:id="92"/>
      <w:r w:rsidRPr="00E43074">
        <w:rPr>
          <w:color w:val="000000"/>
        </w:rPr>
        <w:t>             "Поставщик" заключил (ит)* договор поставки/договор закупа/договора оказания фармацевтических</w:t>
      </w:r>
      <w:r w:rsidRPr="00E43074">
        <w:br/>
      </w:r>
      <w:r w:rsidRPr="00E43074">
        <w:rPr>
          <w:color w:val="000000"/>
        </w:rPr>
        <w:t>услуг/договор финансового лизинга _________________ между заказчиком и поставщиком №__ от ______ г.</w:t>
      </w:r>
      <w:r w:rsidRPr="00E43074">
        <w:br/>
      </w:r>
      <w:r w:rsidRPr="00E43074">
        <w:rPr>
          <w:color w:val="000000"/>
        </w:rPr>
        <w:t>(далее – договор) на поставку (оказание) __________________________________________________________</w:t>
      </w:r>
      <w:r w:rsidRPr="00E43074">
        <w:br/>
      </w:r>
      <w:r w:rsidRPr="00E43074">
        <w:rPr>
          <w:color w:val="000000"/>
        </w:rPr>
        <w:t xml:space="preserve">                                           (описание товаров или услуг)</w:t>
      </w:r>
      <w:r w:rsidRPr="00E43074">
        <w:br/>
      </w:r>
      <w:r w:rsidRPr="00E43074">
        <w:rPr>
          <w:color w:val="000000"/>
        </w:rPr>
        <w:t>и Вами было предусмотрено в Договоре, что Поставщик внесет обеспечение его исполнения в виде банковской</w:t>
      </w:r>
      <w:r w:rsidRPr="00E43074">
        <w:br/>
      </w:r>
      <w:r w:rsidRPr="00E43074">
        <w:rPr>
          <w:color w:val="000000"/>
        </w:rPr>
        <w:t>гарантии на общую сумму _______________________________________ тенге, настоящим ___________________</w:t>
      </w:r>
      <w:r w:rsidRPr="00E43074">
        <w:br/>
      </w:r>
      <w:r w:rsidRPr="00E43074">
        <w:rPr>
          <w:color w:val="000000"/>
        </w:rPr>
        <w:t xml:space="preserve">                                                                               (наименование банка)</w:t>
      </w:r>
      <w:r w:rsidRPr="00E43074">
        <w:br/>
      </w:r>
      <w:r w:rsidRPr="00E43074">
        <w:rPr>
          <w:color w:val="000000"/>
        </w:rPr>
        <w:t>подтверждаем, что являемся гарантом по вышеуказанному Договору и берем на себя безотзывное обязательство</w:t>
      </w:r>
      <w:r w:rsidRPr="00E43074">
        <w:br/>
      </w:r>
      <w:r w:rsidRPr="00E43074">
        <w:rPr>
          <w:color w:val="000000"/>
        </w:rPr>
        <w:t>выплатить Вам по Вашему требованию сумму, равную__________________________________________ по получении</w:t>
      </w:r>
      <w:r w:rsidRPr="00E43074">
        <w:br/>
      </w:r>
      <w:r w:rsidRPr="00E43074">
        <w:rPr>
          <w:color w:val="000000"/>
        </w:rPr>
        <w:t xml:space="preserve">                                                       (сумма в цифрах и прописью)</w:t>
      </w:r>
      <w:r w:rsidRPr="00E43074">
        <w:br/>
      </w:r>
      <w:r w:rsidRPr="00E43074">
        <w:rPr>
          <w:color w:val="000000"/>
        </w:rPr>
        <w:t>Вашего письменного требования на оплату, по основаниям, предусмотренным пунктами 98, 282,472 Правил</w:t>
      </w:r>
      <w:r w:rsidRPr="00E43074">
        <w:br/>
      </w:r>
      <w:r w:rsidRPr="00E43074">
        <w:rPr>
          <w:color w:val="000000"/>
        </w:rPr>
        <w:t>организации и проведения закупа лекарственных средств, профилактических (иммунобиологических, диагностических,</w:t>
      </w:r>
      <w:r w:rsidRPr="00E43074">
        <w:br/>
      </w:r>
      <w:r w:rsidRPr="00E43074">
        <w:rPr>
          <w:color w:val="000000"/>
        </w:rPr>
        <w:t>дезинфицирующих) препаратов, изделий медицинского назначения и медицинской техники, фармацевтических услуг</w:t>
      </w:r>
      <w:r w:rsidRPr="00E43074">
        <w:br/>
      </w:r>
      <w:r w:rsidRPr="00E43074">
        <w:rPr>
          <w:color w:val="000000"/>
        </w:rPr>
        <w:t>по оказанию гарантированного объема бесплатной медицинской помощи и медицинской помощи в системе</w:t>
      </w:r>
      <w:r w:rsidRPr="00E43074">
        <w:br/>
      </w:r>
      <w:r w:rsidRPr="00E43074">
        <w:rPr>
          <w:color w:val="000000"/>
        </w:rPr>
        <w:t>обязательного социального медицинского страхования, утвержденных постановлением Правительства Республики</w:t>
      </w:r>
      <w:r w:rsidRPr="00E43074">
        <w:br/>
      </w:r>
      <w:r w:rsidRPr="00E43074">
        <w:rPr>
          <w:color w:val="000000"/>
        </w:rPr>
        <w:t>Казахстан от 30 октября 2009 года № 1729, а также письменного подтверждения того, что Поставщик не исполнил</w:t>
      </w:r>
      <w:r w:rsidRPr="00E43074">
        <w:br/>
      </w:r>
      <w:r w:rsidRPr="00E43074">
        <w:rPr>
          <w:color w:val="000000"/>
        </w:rPr>
        <w:t>или исполнил ненадлежащим образом свои обязательства по Договору.</w:t>
      </w:r>
    </w:p>
    <w:p w14:paraId="4D9CD502" w14:textId="77777777" w:rsidR="00E43074" w:rsidRPr="00E43074" w:rsidRDefault="00E43074" w:rsidP="00E43074">
      <w:bookmarkStart w:id="94" w:name="z517"/>
      <w:bookmarkEnd w:id="93"/>
      <w:r w:rsidRPr="00E43074">
        <w:rPr>
          <w:color w:val="000000"/>
        </w:rPr>
        <w:t>             Данная гарантия вступает в силу с момента ее подписания и действует до момента полного исполнения</w:t>
      </w:r>
      <w:r w:rsidRPr="00E43074">
        <w:br/>
      </w:r>
      <w:r w:rsidRPr="00E43074">
        <w:rPr>
          <w:color w:val="000000"/>
        </w:rPr>
        <w:t>Поставщиком своих обязательств по Договору.</w:t>
      </w:r>
    </w:p>
    <w:bookmarkEnd w:id="94"/>
    <w:p w14:paraId="14A48C97" w14:textId="77777777" w:rsidR="00E43074" w:rsidRPr="00E43074" w:rsidRDefault="00E43074" w:rsidP="00E43074">
      <w:pPr>
        <w:jc w:val="center"/>
        <w:rPr>
          <w:b/>
          <w:color w:val="000000"/>
        </w:rPr>
      </w:pPr>
      <w:r w:rsidRPr="00E43074">
        <w:rPr>
          <w:color w:val="000000"/>
        </w:rPr>
        <w:t>      Подпись и печать гарантов                                     Дата и адрес</w:t>
      </w:r>
      <w:r w:rsidRPr="00E43074">
        <w:br/>
      </w:r>
      <w:r w:rsidRPr="00E43074">
        <w:rPr>
          <w:color w:val="000000"/>
        </w:rPr>
        <w:t xml:space="preserve">       _______________________</w:t>
      </w:r>
    </w:p>
    <w:p w14:paraId="07B22EB0" w14:textId="77777777" w:rsidR="00E43074" w:rsidRPr="00E43074" w:rsidRDefault="00E43074" w:rsidP="00E43074">
      <w:pPr>
        <w:jc w:val="center"/>
        <w:rPr>
          <w:b/>
          <w:color w:val="000000"/>
        </w:rPr>
      </w:pPr>
    </w:p>
    <w:p w14:paraId="59B5C165" w14:textId="77777777" w:rsidR="00E43074" w:rsidRPr="00E43074" w:rsidRDefault="00E43074" w:rsidP="00E43074">
      <w:pPr>
        <w:jc w:val="center"/>
        <w:rPr>
          <w:b/>
          <w:color w:val="000000"/>
        </w:rPr>
      </w:pPr>
    </w:p>
    <w:p w14:paraId="2CC92705" w14:textId="77777777" w:rsidR="00E43074" w:rsidRPr="00E43074" w:rsidRDefault="00E43074" w:rsidP="00E43074">
      <w:pPr>
        <w:jc w:val="center"/>
        <w:rPr>
          <w:b/>
          <w:color w:val="000000"/>
        </w:rPr>
      </w:pPr>
    </w:p>
    <w:p w14:paraId="3BEAB0CD" w14:textId="77777777" w:rsidR="00E43074" w:rsidRPr="00E43074" w:rsidRDefault="00E43074" w:rsidP="00E43074">
      <w:pPr>
        <w:jc w:val="center"/>
        <w:rPr>
          <w:b/>
          <w:color w:val="000000"/>
        </w:rPr>
      </w:pPr>
    </w:p>
    <w:p w14:paraId="358D74FA" w14:textId="77777777" w:rsidR="00E43074" w:rsidRPr="00E43074" w:rsidRDefault="00E43074" w:rsidP="00E43074">
      <w:pPr>
        <w:jc w:val="center"/>
        <w:rPr>
          <w:b/>
          <w:color w:val="000000"/>
        </w:rPr>
      </w:pPr>
    </w:p>
    <w:p w14:paraId="0ECD5FC2" w14:textId="77777777" w:rsidR="00E43074" w:rsidRPr="00E43074" w:rsidRDefault="00E43074" w:rsidP="00E43074">
      <w:pPr>
        <w:jc w:val="center"/>
        <w:rPr>
          <w:b/>
          <w:color w:val="000000"/>
        </w:rPr>
      </w:pPr>
    </w:p>
    <w:p w14:paraId="77DF4D25" w14:textId="77777777" w:rsidR="00E43074" w:rsidRPr="00E43074" w:rsidRDefault="00E43074" w:rsidP="00E43074">
      <w:pPr>
        <w:jc w:val="center"/>
        <w:rPr>
          <w:b/>
          <w:color w:val="000000"/>
        </w:rPr>
      </w:pPr>
    </w:p>
    <w:p w14:paraId="4C9F8312" w14:textId="77777777" w:rsidR="00E43074" w:rsidRPr="00E43074" w:rsidRDefault="00E43074" w:rsidP="00E43074">
      <w:pPr>
        <w:jc w:val="center"/>
        <w:rPr>
          <w:b/>
          <w:color w:val="000000"/>
        </w:rPr>
      </w:pPr>
    </w:p>
    <w:p w14:paraId="1E74227B" w14:textId="77777777" w:rsidR="00E43074" w:rsidRPr="00E43074" w:rsidRDefault="00E43074" w:rsidP="00E43074">
      <w:pPr>
        <w:jc w:val="center"/>
        <w:rPr>
          <w:b/>
          <w:color w:val="000000"/>
        </w:rPr>
      </w:pPr>
    </w:p>
    <w:p w14:paraId="685B9376" w14:textId="77777777" w:rsidR="00E43074" w:rsidRPr="00E43074" w:rsidRDefault="00E43074" w:rsidP="00E43074">
      <w:pPr>
        <w:jc w:val="center"/>
        <w:rPr>
          <w:b/>
          <w:color w:val="000000"/>
        </w:rPr>
      </w:pPr>
    </w:p>
    <w:p w14:paraId="1C34FA59" w14:textId="77777777" w:rsidR="00E43074" w:rsidRPr="00E43074" w:rsidRDefault="00E43074" w:rsidP="00E43074">
      <w:pPr>
        <w:jc w:val="center"/>
        <w:rPr>
          <w:b/>
          <w:color w:val="000000"/>
        </w:rPr>
      </w:pPr>
    </w:p>
    <w:p w14:paraId="3774F210" w14:textId="77777777" w:rsidR="00E43074" w:rsidRPr="00E43074" w:rsidRDefault="00E43074" w:rsidP="00E43074">
      <w:pPr>
        <w:jc w:val="center"/>
        <w:rPr>
          <w:b/>
          <w:color w:val="000000"/>
        </w:rPr>
      </w:pPr>
    </w:p>
    <w:p w14:paraId="1C771F77" w14:textId="77777777" w:rsidR="00E43074" w:rsidRPr="00E43074" w:rsidRDefault="00E43074" w:rsidP="00E43074">
      <w:pPr>
        <w:jc w:val="center"/>
        <w:rPr>
          <w:b/>
          <w:color w:val="000000"/>
        </w:rPr>
      </w:pPr>
    </w:p>
    <w:p w14:paraId="20FECEEE" w14:textId="77777777" w:rsidR="00E43074" w:rsidRPr="00E43074" w:rsidRDefault="00E43074" w:rsidP="00E43074">
      <w:pPr>
        <w:jc w:val="center"/>
        <w:rPr>
          <w:b/>
          <w:color w:val="000000"/>
        </w:rPr>
      </w:pPr>
    </w:p>
    <w:p w14:paraId="6A554ADD" w14:textId="77777777" w:rsidR="00E43074" w:rsidRPr="00E43074" w:rsidRDefault="00E43074" w:rsidP="00E43074">
      <w:pPr>
        <w:jc w:val="center"/>
        <w:rPr>
          <w:b/>
          <w:color w:val="000000"/>
        </w:rPr>
      </w:pPr>
    </w:p>
    <w:p w14:paraId="6525E849" w14:textId="77777777" w:rsidR="00E43074" w:rsidRPr="00E43074" w:rsidRDefault="00E43074" w:rsidP="00E43074">
      <w:pPr>
        <w:jc w:val="center"/>
        <w:rPr>
          <w:b/>
          <w:color w:val="000000"/>
        </w:rPr>
      </w:pPr>
    </w:p>
    <w:p w14:paraId="7A4D16DA" w14:textId="77777777" w:rsidR="00E43074" w:rsidRPr="00E43074" w:rsidRDefault="00E43074" w:rsidP="00E43074">
      <w:pPr>
        <w:jc w:val="center"/>
        <w:rPr>
          <w:b/>
          <w:color w:val="000000"/>
        </w:rPr>
      </w:pPr>
    </w:p>
    <w:p w14:paraId="7A729D55" w14:textId="77777777" w:rsidR="00E43074" w:rsidRPr="00E43074" w:rsidRDefault="00E43074" w:rsidP="00E43074">
      <w:pPr>
        <w:jc w:val="center"/>
        <w:rPr>
          <w:b/>
          <w:color w:val="000000"/>
        </w:rPr>
      </w:pPr>
    </w:p>
    <w:p w14:paraId="1A0AB4B3" w14:textId="77777777" w:rsidR="00E43074" w:rsidRPr="00E43074" w:rsidRDefault="00E43074" w:rsidP="00E43074">
      <w:pPr>
        <w:rPr>
          <w:b/>
          <w:color w:val="000000"/>
        </w:rPr>
      </w:pPr>
    </w:p>
    <w:p w14:paraId="27C30362" w14:textId="77777777" w:rsidR="00E43074" w:rsidRPr="00E43074" w:rsidRDefault="00E43074" w:rsidP="00E43074">
      <w:pPr>
        <w:jc w:val="center"/>
        <w:rPr>
          <w:b/>
          <w:color w:val="000000"/>
        </w:rPr>
      </w:pPr>
    </w:p>
    <w:p w14:paraId="7F657D98" w14:textId="77777777" w:rsidR="00E43074" w:rsidRPr="00E43074" w:rsidRDefault="00E43074" w:rsidP="00E43074">
      <w:pPr>
        <w:jc w:val="center"/>
        <w:rPr>
          <w:b/>
          <w:color w:val="000000"/>
        </w:rPr>
      </w:pPr>
    </w:p>
    <w:p w14:paraId="73903CDB" w14:textId="77777777" w:rsidR="00E43074" w:rsidRPr="00E43074" w:rsidRDefault="00E43074" w:rsidP="00E43074">
      <w:pPr>
        <w:jc w:val="center"/>
        <w:rPr>
          <w:b/>
          <w:color w:val="000000"/>
        </w:rPr>
      </w:pPr>
    </w:p>
    <w:p w14:paraId="7F7B9B82" w14:textId="77777777" w:rsidR="00E43074" w:rsidRPr="00E43074" w:rsidRDefault="00E43074" w:rsidP="00E43074">
      <w:pPr>
        <w:jc w:val="center"/>
        <w:rPr>
          <w:b/>
          <w:color w:val="000000"/>
        </w:rPr>
      </w:pPr>
    </w:p>
    <w:p w14:paraId="4409D777" w14:textId="77777777" w:rsidR="00E43074" w:rsidRPr="00E43074" w:rsidRDefault="00E43074" w:rsidP="00E43074">
      <w:pPr>
        <w:jc w:val="center"/>
        <w:rPr>
          <w:b/>
          <w:color w:val="000000"/>
        </w:rPr>
      </w:pPr>
    </w:p>
    <w:p w14:paraId="489BD934" w14:textId="77777777" w:rsidR="00E43074" w:rsidRPr="00E43074" w:rsidRDefault="00E43074" w:rsidP="00E43074">
      <w:pPr>
        <w:jc w:val="center"/>
        <w:rPr>
          <w:b/>
          <w:color w:val="000000"/>
        </w:rPr>
      </w:pPr>
    </w:p>
    <w:p w14:paraId="1DE88C17" w14:textId="77777777" w:rsidR="00E43074" w:rsidRPr="00E43074" w:rsidRDefault="00E43074" w:rsidP="00E43074">
      <w:pPr>
        <w:jc w:val="center"/>
        <w:rPr>
          <w:b/>
          <w:color w:val="000000"/>
        </w:rPr>
      </w:pPr>
    </w:p>
    <w:p w14:paraId="7D530CEB" w14:textId="77777777" w:rsidR="00E43074" w:rsidRPr="00E43074" w:rsidRDefault="00E43074" w:rsidP="00E43074">
      <w:pPr>
        <w:jc w:val="center"/>
        <w:rPr>
          <w:b/>
          <w:color w:val="000000"/>
        </w:rPr>
      </w:pPr>
    </w:p>
    <w:p w14:paraId="762386E8" w14:textId="77777777" w:rsidR="00E43074" w:rsidRPr="00E43074" w:rsidRDefault="00E43074" w:rsidP="00E43074">
      <w:pPr>
        <w:shd w:val="clear" w:color="auto" w:fill="FFFFFF"/>
        <w:jc w:val="right"/>
        <w:textAlignment w:val="baseline"/>
        <w:rPr>
          <w:lang w:val="kk-KZ"/>
        </w:rPr>
      </w:pPr>
    </w:p>
    <w:p w14:paraId="6EF5FB43" w14:textId="77777777" w:rsidR="008F12F1" w:rsidRDefault="008F12F1" w:rsidP="00E43074">
      <w:pPr>
        <w:jc w:val="right"/>
        <w:rPr>
          <w:color w:val="000000"/>
        </w:rPr>
      </w:pPr>
    </w:p>
    <w:p w14:paraId="5B53A7EA" w14:textId="77777777" w:rsidR="008F12F1" w:rsidRDefault="008F12F1" w:rsidP="00E43074">
      <w:pPr>
        <w:jc w:val="right"/>
        <w:rPr>
          <w:color w:val="000000"/>
        </w:rPr>
      </w:pPr>
    </w:p>
    <w:p w14:paraId="2C4F8935" w14:textId="77777777" w:rsidR="008F12F1" w:rsidRDefault="008F12F1" w:rsidP="00E43074">
      <w:pPr>
        <w:jc w:val="right"/>
        <w:rPr>
          <w:color w:val="000000"/>
        </w:rPr>
      </w:pPr>
    </w:p>
    <w:p w14:paraId="4BFB7614" w14:textId="335DB0AC" w:rsidR="00E43074" w:rsidRPr="00E43074" w:rsidRDefault="00E43074" w:rsidP="00E43074">
      <w:pPr>
        <w:jc w:val="right"/>
        <w:rPr>
          <w:color w:val="000000"/>
        </w:rPr>
      </w:pPr>
      <w:r w:rsidRPr="00E43074">
        <w:rPr>
          <w:color w:val="000000"/>
        </w:rPr>
        <w:lastRenderedPageBreak/>
        <w:t>Приложение 11</w:t>
      </w:r>
    </w:p>
    <w:p w14:paraId="08EDCA97" w14:textId="77777777" w:rsidR="00E43074" w:rsidRPr="00E43074" w:rsidRDefault="00E43074" w:rsidP="00E43074">
      <w:pPr>
        <w:jc w:val="right"/>
        <w:rPr>
          <w:color w:val="000000"/>
        </w:rPr>
      </w:pPr>
      <w:r w:rsidRPr="00E43074">
        <w:rPr>
          <w:color w:val="000000"/>
        </w:rPr>
        <w:t>к тендерной документации</w:t>
      </w:r>
    </w:p>
    <w:p w14:paraId="2581B6DC" w14:textId="77777777" w:rsidR="00E43074" w:rsidRPr="00E43074" w:rsidRDefault="00E43074" w:rsidP="00E43074">
      <w:pPr>
        <w:jc w:val="center"/>
        <w:rPr>
          <w:b/>
          <w:color w:val="000000"/>
        </w:rPr>
      </w:pPr>
    </w:p>
    <w:p w14:paraId="7C50CBA4" w14:textId="77777777" w:rsidR="00E43074" w:rsidRPr="00E43074" w:rsidRDefault="00E43074" w:rsidP="00E43074">
      <w:pPr>
        <w:shd w:val="clear" w:color="auto" w:fill="FFFFFF"/>
        <w:jc w:val="center"/>
        <w:textAlignment w:val="baseline"/>
      </w:pPr>
      <w:r w:rsidRPr="00E43074">
        <w:t>Форма обращения потенциального поставщика за разъяснениями по содержанию тендерной документации</w:t>
      </w:r>
    </w:p>
    <w:p w14:paraId="42A15BD9" w14:textId="77777777" w:rsidR="00E43074" w:rsidRPr="00E43074" w:rsidRDefault="00E43074" w:rsidP="00E43074">
      <w:pPr>
        <w:shd w:val="clear" w:color="auto" w:fill="FFFFFF"/>
        <w:jc w:val="both"/>
        <w:textAlignment w:val="baselin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E43074" w:rsidRPr="00E43074" w14:paraId="55EA020A" w14:textId="77777777" w:rsidTr="00067BD8">
        <w:trPr>
          <w:jc w:val="center"/>
        </w:trPr>
        <w:tc>
          <w:tcPr>
            <w:tcW w:w="3227" w:type="dxa"/>
          </w:tcPr>
          <w:p w14:paraId="434D64AE" w14:textId="77777777" w:rsidR="00E43074" w:rsidRPr="00E43074" w:rsidRDefault="00E43074" w:rsidP="00E43074">
            <w:pPr>
              <w:shd w:val="clear" w:color="auto" w:fill="FFFFFF"/>
              <w:jc w:val="both"/>
              <w:textAlignment w:val="baseline"/>
            </w:pPr>
            <w:r w:rsidRPr="00E43074">
              <w:t>Наименование тендера:</w:t>
            </w:r>
          </w:p>
        </w:tc>
        <w:tc>
          <w:tcPr>
            <w:tcW w:w="6344" w:type="dxa"/>
          </w:tcPr>
          <w:p w14:paraId="0B1C40AE" w14:textId="77777777" w:rsidR="00E43074" w:rsidRPr="00E43074" w:rsidRDefault="00E43074" w:rsidP="00E43074">
            <w:pPr>
              <w:shd w:val="clear" w:color="auto" w:fill="FFFFFF"/>
              <w:jc w:val="both"/>
              <w:textAlignment w:val="baseline"/>
            </w:pPr>
          </w:p>
        </w:tc>
      </w:tr>
      <w:tr w:rsidR="00E43074" w:rsidRPr="00E43074" w14:paraId="4F8D7077" w14:textId="77777777" w:rsidTr="00067BD8">
        <w:trPr>
          <w:jc w:val="center"/>
        </w:trPr>
        <w:tc>
          <w:tcPr>
            <w:tcW w:w="3227" w:type="dxa"/>
          </w:tcPr>
          <w:p w14:paraId="0D5D27A2" w14:textId="77777777" w:rsidR="00E43074" w:rsidRPr="00E43074" w:rsidRDefault="00E43074" w:rsidP="00E43074">
            <w:pPr>
              <w:shd w:val="clear" w:color="auto" w:fill="FFFFFF"/>
              <w:jc w:val="both"/>
              <w:textAlignment w:val="baseline"/>
            </w:pPr>
            <w:r w:rsidRPr="00E43074">
              <w:t>Наименование потенциального поставщика:</w:t>
            </w:r>
          </w:p>
        </w:tc>
        <w:tc>
          <w:tcPr>
            <w:tcW w:w="6344" w:type="dxa"/>
          </w:tcPr>
          <w:p w14:paraId="49C617D7" w14:textId="77777777" w:rsidR="00E43074" w:rsidRPr="00E43074" w:rsidRDefault="00E43074" w:rsidP="00E43074">
            <w:pPr>
              <w:shd w:val="clear" w:color="auto" w:fill="FFFFFF"/>
              <w:jc w:val="both"/>
              <w:textAlignment w:val="baseline"/>
            </w:pPr>
          </w:p>
        </w:tc>
      </w:tr>
      <w:tr w:rsidR="00E43074" w:rsidRPr="00E43074" w14:paraId="78673712" w14:textId="77777777" w:rsidTr="00067BD8">
        <w:trPr>
          <w:jc w:val="center"/>
        </w:trPr>
        <w:tc>
          <w:tcPr>
            <w:tcW w:w="3227" w:type="dxa"/>
          </w:tcPr>
          <w:p w14:paraId="00206B83" w14:textId="77777777" w:rsidR="00E43074" w:rsidRPr="00E43074" w:rsidRDefault="00E43074" w:rsidP="00E43074">
            <w:pPr>
              <w:shd w:val="clear" w:color="auto" w:fill="FFFFFF"/>
              <w:jc w:val="both"/>
              <w:textAlignment w:val="baseline"/>
            </w:pPr>
            <w:r w:rsidRPr="00E43074">
              <w:t>БИН потенциального поставщика:</w:t>
            </w:r>
          </w:p>
          <w:p w14:paraId="76C931BD" w14:textId="77777777" w:rsidR="00E43074" w:rsidRPr="00E43074" w:rsidRDefault="00E43074" w:rsidP="00E43074">
            <w:pPr>
              <w:shd w:val="clear" w:color="auto" w:fill="FFFFFF"/>
              <w:jc w:val="both"/>
              <w:textAlignment w:val="baseline"/>
            </w:pPr>
          </w:p>
        </w:tc>
        <w:tc>
          <w:tcPr>
            <w:tcW w:w="6344" w:type="dxa"/>
          </w:tcPr>
          <w:p w14:paraId="1F8625DC" w14:textId="77777777" w:rsidR="00E43074" w:rsidRPr="00E43074" w:rsidRDefault="00E43074" w:rsidP="00E43074">
            <w:pPr>
              <w:shd w:val="clear" w:color="auto" w:fill="FFFFFF"/>
              <w:jc w:val="both"/>
              <w:textAlignment w:val="baseline"/>
            </w:pPr>
          </w:p>
        </w:tc>
      </w:tr>
      <w:tr w:rsidR="00E43074" w:rsidRPr="00E43074" w14:paraId="0497C186" w14:textId="77777777" w:rsidTr="00067BD8">
        <w:trPr>
          <w:jc w:val="center"/>
        </w:trPr>
        <w:tc>
          <w:tcPr>
            <w:tcW w:w="3227" w:type="dxa"/>
          </w:tcPr>
          <w:p w14:paraId="2AB898B0" w14:textId="77777777" w:rsidR="00E43074" w:rsidRPr="00E43074" w:rsidRDefault="00E43074" w:rsidP="00E43074">
            <w:pPr>
              <w:shd w:val="clear" w:color="auto" w:fill="FFFFFF"/>
              <w:jc w:val="both"/>
              <w:textAlignment w:val="baseline"/>
            </w:pPr>
            <w:r w:rsidRPr="00E43074">
              <w:t>Местонахождение потенциального поставщика</w:t>
            </w:r>
          </w:p>
        </w:tc>
        <w:tc>
          <w:tcPr>
            <w:tcW w:w="6344" w:type="dxa"/>
          </w:tcPr>
          <w:p w14:paraId="06C66831" w14:textId="77777777" w:rsidR="00E43074" w:rsidRPr="00E43074" w:rsidRDefault="00E43074" w:rsidP="00E43074">
            <w:pPr>
              <w:shd w:val="clear" w:color="auto" w:fill="FFFFFF"/>
              <w:jc w:val="both"/>
              <w:textAlignment w:val="baseline"/>
            </w:pPr>
          </w:p>
        </w:tc>
      </w:tr>
      <w:tr w:rsidR="00E43074" w:rsidRPr="00E43074" w14:paraId="741293EE" w14:textId="77777777" w:rsidTr="00067BD8">
        <w:trPr>
          <w:jc w:val="center"/>
        </w:trPr>
        <w:tc>
          <w:tcPr>
            <w:tcW w:w="3227" w:type="dxa"/>
          </w:tcPr>
          <w:p w14:paraId="4CE7DB1D" w14:textId="77777777" w:rsidR="00E43074" w:rsidRPr="00E43074" w:rsidRDefault="00E43074" w:rsidP="00E43074">
            <w:pPr>
              <w:shd w:val="clear" w:color="auto" w:fill="FFFFFF"/>
              <w:jc w:val="both"/>
              <w:textAlignment w:val="baseline"/>
            </w:pPr>
            <w:r w:rsidRPr="00E43074">
              <w:t>Контактный телефон, адрес электронной почты</w:t>
            </w:r>
          </w:p>
        </w:tc>
        <w:tc>
          <w:tcPr>
            <w:tcW w:w="6344" w:type="dxa"/>
          </w:tcPr>
          <w:p w14:paraId="75CDD288" w14:textId="77777777" w:rsidR="00E43074" w:rsidRPr="00E43074" w:rsidRDefault="00E43074" w:rsidP="00E43074">
            <w:pPr>
              <w:shd w:val="clear" w:color="auto" w:fill="FFFFFF"/>
              <w:jc w:val="both"/>
              <w:textAlignment w:val="baseline"/>
            </w:pPr>
          </w:p>
        </w:tc>
      </w:tr>
      <w:tr w:rsidR="00E43074" w:rsidRPr="00E43074" w14:paraId="3EDBB3DB" w14:textId="77777777" w:rsidTr="00067BD8">
        <w:trPr>
          <w:jc w:val="center"/>
        </w:trPr>
        <w:tc>
          <w:tcPr>
            <w:tcW w:w="3227" w:type="dxa"/>
          </w:tcPr>
          <w:p w14:paraId="07C1FA4A" w14:textId="77777777" w:rsidR="00E43074" w:rsidRPr="00E43074" w:rsidRDefault="00E43074" w:rsidP="00E43074">
            <w:pPr>
              <w:shd w:val="clear" w:color="auto" w:fill="FFFFFF"/>
              <w:jc w:val="both"/>
              <w:textAlignment w:val="baseline"/>
            </w:pPr>
            <w:r w:rsidRPr="00E43074">
              <w:t>Текст обращения:</w:t>
            </w:r>
          </w:p>
          <w:p w14:paraId="37ABA0DB" w14:textId="77777777" w:rsidR="00E43074" w:rsidRPr="00E43074" w:rsidRDefault="00E43074" w:rsidP="00E43074">
            <w:pPr>
              <w:shd w:val="clear" w:color="auto" w:fill="FFFFFF"/>
              <w:jc w:val="both"/>
              <w:textAlignment w:val="baseline"/>
            </w:pPr>
          </w:p>
        </w:tc>
        <w:tc>
          <w:tcPr>
            <w:tcW w:w="6344" w:type="dxa"/>
          </w:tcPr>
          <w:p w14:paraId="4E46BF55" w14:textId="77777777" w:rsidR="00E43074" w:rsidRPr="00E43074" w:rsidRDefault="00E43074" w:rsidP="00E43074">
            <w:pPr>
              <w:shd w:val="clear" w:color="auto" w:fill="FFFFFF"/>
              <w:jc w:val="both"/>
              <w:textAlignment w:val="baseline"/>
            </w:pPr>
          </w:p>
          <w:p w14:paraId="0B270E8D" w14:textId="77777777" w:rsidR="00E43074" w:rsidRPr="00E43074" w:rsidRDefault="00E43074" w:rsidP="00E43074">
            <w:pPr>
              <w:shd w:val="clear" w:color="auto" w:fill="FFFFFF"/>
              <w:jc w:val="both"/>
              <w:textAlignment w:val="baseline"/>
            </w:pPr>
          </w:p>
          <w:p w14:paraId="7465F58F" w14:textId="77777777" w:rsidR="00E43074" w:rsidRPr="00E43074" w:rsidRDefault="00E43074" w:rsidP="00E43074">
            <w:pPr>
              <w:shd w:val="clear" w:color="auto" w:fill="FFFFFF"/>
              <w:jc w:val="both"/>
              <w:textAlignment w:val="baseline"/>
            </w:pPr>
          </w:p>
          <w:p w14:paraId="068A73F3" w14:textId="77777777" w:rsidR="00E43074" w:rsidRPr="00E43074" w:rsidRDefault="00E43074" w:rsidP="00E43074">
            <w:pPr>
              <w:shd w:val="clear" w:color="auto" w:fill="FFFFFF"/>
              <w:jc w:val="both"/>
              <w:textAlignment w:val="baseline"/>
            </w:pPr>
          </w:p>
          <w:p w14:paraId="088EF4A4" w14:textId="77777777" w:rsidR="00E43074" w:rsidRPr="00E43074" w:rsidRDefault="00E43074" w:rsidP="00E43074">
            <w:pPr>
              <w:shd w:val="clear" w:color="auto" w:fill="FFFFFF"/>
              <w:jc w:val="both"/>
              <w:textAlignment w:val="baseline"/>
            </w:pPr>
          </w:p>
          <w:p w14:paraId="6F4BF65E" w14:textId="77777777" w:rsidR="00E43074" w:rsidRPr="00E43074" w:rsidRDefault="00E43074" w:rsidP="00E43074">
            <w:pPr>
              <w:shd w:val="clear" w:color="auto" w:fill="FFFFFF"/>
              <w:jc w:val="both"/>
              <w:textAlignment w:val="baseline"/>
            </w:pPr>
          </w:p>
          <w:p w14:paraId="5037563B" w14:textId="77777777" w:rsidR="00E43074" w:rsidRPr="00E43074" w:rsidRDefault="00E43074" w:rsidP="00E43074">
            <w:pPr>
              <w:shd w:val="clear" w:color="auto" w:fill="FFFFFF"/>
              <w:jc w:val="both"/>
              <w:textAlignment w:val="baseline"/>
            </w:pPr>
          </w:p>
          <w:p w14:paraId="75F3E66E" w14:textId="77777777" w:rsidR="00E43074" w:rsidRPr="00E43074" w:rsidRDefault="00E43074" w:rsidP="00E43074">
            <w:pPr>
              <w:shd w:val="clear" w:color="auto" w:fill="FFFFFF"/>
              <w:jc w:val="both"/>
              <w:textAlignment w:val="baseline"/>
            </w:pPr>
          </w:p>
          <w:p w14:paraId="28DBF15D" w14:textId="77777777" w:rsidR="00E43074" w:rsidRPr="00E43074" w:rsidRDefault="00E43074" w:rsidP="00E43074">
            <w:pPr>
              <w:shd w:val="clear" w:color="auto" w:fill="FFFFFF"/>
              <w:jc w:val="both"/>
              <w:textAlignment w:val="baseline"/>
            </w:pPr>
          </w:p>
          <w:p w14:paraId="18C749BD" w14:textId="77777777" w:rsidR="00E43074" w:rsidRPr="00E43074" w:rsidRDefault="00E43074" w:rsidP="00E43074">
            <w:pPr>
              <w:shd w:val="clear" w:color="auto" w:fill="FFFFFF"/>
              <w:jc w:val="both"/>
              <w:textAlignment w:val="baseline"/>
            </w:pPr>
          </w:p>
          <w:p w14:paraId="3064A00B" w14:textId="77777777" w:rsidR="00E43074" w:rsidRPr="00E43074" w:rsidRDefault="00E43074" w:rsidP="00E43074">
            <w:pPr>
              <w:shd w:val="clear" w:color="auto" w:fill="FFFFFF"/>
              <w:jc w:val="both"/>
              <w:textAlignment w:val="baseline"/>
            </w:pPr>
          </w:p>
          <w:p w14:paraId="1F5C8B4F" w14:textId="77777777" w:rsidR="00E43074" w:rsidRPr="00E43074" w:rsidRDefault="00E43074" w:rsidP="00E43074">
            <w:pPr>
              <w:shd w:val="clear" w:color="auto" w:fill="FFFFFF"/>
              <w:jc w:val="both"/>
              <w:textAlignment w:val="baseline"/>
            </w:pPr>
          </w:p>
          <w:p w14:paraId="3C5909DA" w14:textId="77777777" w:rsidR="00E43074" w:rsidRPr="00E43074" w:rsidRDefault="00E43074" w:rsidP="00E43074">
            <w:pPr>
              <w:shd w:val="clear" w:color="auto" w:fill="FFFFFF"/>
              <w:jc w:val="both"/>
              <w:textAlignment w:val="baseline"/>
            </w:pPr>
          </w:p>
        </w:tc>
      </w:tr>
      <w:tr w:rsidR="00E43074" w:rsidRPr="00E43074" w14:paraId="677D79C1" w14:textId="77777777" w:rsidTr="00067BD8">
        <w:trPr>
          <w:jc w:val="center"/>
        </w:trPr>
        <w:tc>
          <w:tcPr>
            <w:tcW w:w="3227" w:type="dxa"/>
          </w:tcPr>
          <w:p w14:paraId="0D8FB33A" w14:textId="77777777" w:rsidR="00E43074" w:rsidRPr="00E43074" w:rsidRDefault="00E43074" w:rsidP="00E43074">
            <w:pPr>
              <w:shd w:val="clear" w:color="auto" w:fill="FFFFFF"/>
              <w:jc w:val="both"/>
              <w:textAlignment w:val="baseline"/>
            </w:pPr>
            <w:r w:rsidRPr="00E43074">
              <w:t>ФИО уполномоченного представителя потенциального поставщика</w:t>
            </w:r>
          </w:p>
        </w:tc>
        <w:tc>
          <w:tcPr>
            <w:tcW w:w="6344" w:type="dxa"/>
          </w:tcPr>
          <w:p w14:paraId="5CDB634D" w14:textId="77777777" w:rsidR="00E43074" w:rsidRPr="00E43074" w:rsidRDefault="00E43074" w:rsidP="00E43074">
            <w:pPr>
              <w:shd w:val="clear" w:color="auto" w:fill="FFFFFF"/>
              <w:jc w:val="both"/>
              <w:textAlignment w:val="baseline"/>
            </w:pPr>
          </w:p>
        </w:tc>
      </w:tr>
      <w:tr w:rsidR="00E43074" w:rsidRPr="00E43074" w14:paraId="361FE568" w14:textId="77777777" w:rsidTr="00067BD8">
        <w:trPr>
          <w:jc w:val="center"/>
        </w:trPr>
        <w:tc>
          <w:tcPr>
            <w:tcW w:w="3227" w:type="dxa"/>
          </w:tcPr>
          <w:p w14:paraId="53B4D9D2" w14:textId="77777777" w:rsidR="00E43074" w:rsidRPr="00E43074" w:rsidRDefault="00E43074" w:rsidP="00E43074">
            <w:pPr>
              <w:shd w:val="clear" w:color="auto" w:fill="FFFFFF"/>
              <w:jc w:val="both"/>
              <w:textAlignment w:val="baseline"/>
            </w:pPr>
            <w:r w:rsidRPr="00E43074">
              <w:t>Подпись</w:t>
            </w:r>
          </w:p>
        </w:tc>
        <w:tc>
          <w:tcPr>
            <w:tcW w:w="6344" w:type="dxa"/>
          </w:tcPr>
          <w:p w14:paraId="5C153F07" w14:textId="77777777" w:rsidR="00E43074" w:rsidRPr="00E43074" w:rsidRDefault="00E43074" w:rsidP="00E43074">
            <w:pPr>
              <w:shd w:val="clear" w:color="auto" w:fill="FFFFFF"/>
              <w:jc w:val="both"/>
              <w:textAlignment w:val="baseline"/>
            </w:pPr>
          </w:p>
        </w:tc>
      </w:tr>
      <w:tr w:rsidR="00E43074" w:rsidRPr="00E43074" w14:paraId="5688D536" w14:textId="77777777" w:rsidTr="00067BD8">
        <w:trPr>
          <w:jc w:val="center"/>
        </w:trPr>
        <w:tc>
          <w:tcPr>
            <w:tcW w:w="3227" w:type="dxa"/>
          </w:tcPr>
          <w:p w14:paraId="00B095E9" w14:textId="77777777" w:rsidR="00E43074" w:rsidRPr="00E43074" w:rsidRDefault="00E43074" w:rsidP="00E43074">
            <w:pPr>
              <w:shd w:val="clear" w:color="auto" w:fill="FFFFFF"/>
              <w:jc w:val="both"/>
              <w:textAlignment w:val="baseline"/>
            </w:pPr>
            <w:r w:rsidRPr="00E43074">
              <w:t>Дата получения обращения (заполняется заказчиком, организатором закупа)</w:t>
            </w:r>
          </w:p>
          <w:p w14:paraId="1173B7EE" w14:textId="77777777" w:rsidR="00E43074" w:rsidRPr="00E43074" w:rsidRDefault="00E43074" w:rsidP="00E43074">
            <w:pPr>
              <w:shd w:val="clear" w:color="auto" w:fill="FFFFFF"/>
              <w:jc w:val="both"/>
              <w:textAlignment w:val="baseline"/>
            </w:pPr>
          </w:p>
        </w:tc>
        <w:tc>
          <w:tcPr>
            <w:tcW w:w="6344" w:type="dxa"/>
          </w:tcPr>
          <w:p w14:paraId="1F63E65A" w14:textId="77777777" w:rsidR="00E43074" w:rsidRPr="00E43074" w:rsidRDefault="00E43074" w:rsidP="00E43074">
            <w:pPr>
              <w:shd w:val="clear" w:color="auto" w:fill="FFFFFF"/>
              <w:jc w:val="both"/>
              <w:textAlignment w:val="baseline"/>
            </w:pPr>
          </w:p>
        </w:tc>
      </w:tr>
    </w:tbl>
    <w:p w14:paraId="5A6857E3" w14:textId="77777777" w:rsidR="00E43074" w:rsidRPr="00E43074" w:rsidRDefault="00E43074" w:rsidP="00E43074">
      <w:pPr>
        <w:tabs>
          <w:tab w:val="left" w:pos="5460"/>
        </w:tabs>
        <w:spacing w:after="160" w:line="259" w:lineRule="auto"/>
        <w:rPr>
          <w:rFonts w:asciiTheme="minorHAnsi" w:eastAsiaTheme="minorHAnsi" w:hAnsiTheme="minorHAnsi" w:cstheme="minorBidi"/>
          <w:sz w:val="22"/>
          <w:szCs w:val="22"/>
          <w:lang w:eastAsia="en-US"/>
        </w:rPr>
      </w:pPr>
    </w:p>
    <w:p w14:paraId="5D0A8916" w14:textId="593C9F53" w:rsidR="00E43074" w:rsidRPr="00E43074" w:rsidRDefault="00E43074" w:rsidP="00E43074">
      <w:pPr>
        <w:tabs>
          <w:tab w:val="left" w:pos="1392"/>
        </w:tabs>
      </w:pPr>
    </w:p>
    <w:sectPr w:rsidR="00E43074" w:rsidRPr="00E43074" w:rsidSect="00E43074">
      <w:pgSz w:w="11906" w:h="16838"/>
      <w:pgMar w:top="720" w:right="720" w:bottom="720" w:left="72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Гельветика">
    <w:panose1 w:val="00000000000000000000"/>
    <w:charset w:val="CC"/>
    <w:family w:val="decorative"/>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Franklin Gothic Medium Cond">
    <w:charset w:val="00"/>
    <w:family w:val="swiss"/>
    <w:pitch w:val="variable"/>
    <w:sig w:usb0="00000287" w:usb1="00000000" w:usb2="00000000" w:usb3="00000000" w:csb0="000000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972447C"/>
    <w:lvl w:ilvl="0">
      <w:start w:val="1"/>
      <w:numFmt w:val="decimal"/>
      <w:pStyle w:val="a"/>
      <w:lvlText w:val="%1)"/>
      <w:lvlJc w:val="left"/>
      <w:pPr>
        <w:tabs>
          <w:tab w:val="num" w:pos="567"/>
        </w:tabs>
        <w:ind w:left="0" w:firstLine="0"/>
      </w:pPr>
    </w:lvl>
  </w:abstractNum>
  <w:abstractNum w:abstractNumId="2" w15:restartNumberingAfterBreak="0">
    <w:nsid w:val="20854D9F"/>
    <w:multiLevelType w:val="hybridMultilevel"/>
    <w:tmpl w:val="5E461434"/>
    <w:lvl w:ilvl="0" w:tplc="F704FF0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15:restartNumberingAfterBreak="0">
    <w:nsid w:val="407806D6"/>
    <w:multiLevelType w:val="singleLevel"/>
    <w:tmpl w:val="F0487B0A"/>
    <w:lvl w:ilvl="0">
      <w:start w:val="3"/>
      <w:numFmt w:val="decimal"/>
      <w:lvlText w:val="%1. "/>
      <w:legacy w:legacy="1" w:legacySpace="0" w:legacyIndent="283"/>
      <w:lvlJc w:val="left"/>
      <w:pPr>
        <w:ind w:left="1276" w:hanging="283"/>
      </w:pPr>
      <w:rPr>
        <w:rFonts w:ascii="Times New Roman CYR" w:hAnsi="Times New Roman CYR" w:cs="Times New Roman" w:hint="default"/>
        <w:b/>
        <w:i w:val="0"/>
        <w:sz w:val="24"/>
        <w:szCs w:val="24"/>
      </w:rPr>
    </w:lvl>
  </w:abstractNum>
  <w:abstractNum w:abstractNumId="4" w15:restartNumberingAfterBreak="0">
    <w:nsid w:val="42B313DA"/>
    <w:multiLevelType w:val="hybridMultilevel"/>
    <w:tmpl w:val="C8D29C32"/>
    <w:lvl w:ilvl="0" w:tplc="D4F43B7E">
      <w:start w:val="1"/>
      <w:numFmt w:val="decimal"/>
      <w:pStyle w:val="a0"/>
      <w:lvlText w:val="%1."/>
      <w:lvlJc w:val="left"/>
      <w:pPr>
        <w:ind w:left="927" w:hanging="360"/>
      </w:pPr>
    </w:lvl>
    <w:lvl w:ilvl="1" w:tplc="AC1C4128">
      <w:numFmt w:val="none"/>
      <w:pStyle w:val="20"/>
      <w:lvlText w:val=""/>
      <w:lvlJc w:val="left"/>
      <w:pPr>
        <w:tabs>
          <w:tab w:val="num" w:pos="360"/>
        </w:tabs>
        <w:ind w:left="0" w:firstLine="0"/>
      </w:pPr>
    </w:lvl>
    <w:lvl w:ilvl="2" w:tplc="228C9918">
      <w:numFmt w:val="none"/>
      <w:lvlText w:val=""/>
      <w:lvlJc w:val="left"/>
      <w:pPr>
        <w:tabs>
          <w:tab w:val="num" w:pos="360"/>
        </w:tabs>
        <w:ind w:left="0" w:firstLine="0"/>
      </w:pPr>
    </w:lvl>
    <w:lvl w:ilvl="3" w:tplc="D9AE7574">
      <w:numFmt w:val="none"/>
      <w:lvlText w:val=""/>
      <w:lvlJc w:val="left"/>
      <w:pPr>
        <w:tabs>
          <w:tab w:val="num" w:pos="360"/>
        </w:tabs>
        <w:ind w:left="0" w:firstLine="0"/>
      </w:pPr>
    </w:lvl>
    <w:lvl w:ilvl="4" w:tplc="8594E896">
      <w:numFmt w:val="none"/>
      <w:lvlText w:val=""/>
      <w:lvlJc w:val="left"/>
      <w:pPr>
        <w:tabs>
          <w:tab w:val="num" w:pos="360"/>
        </w:tabs>
        <w:ind w:left="0" w:firstLine="0"/>
      </w:pPr>
    </w:lvl>
    <w:lvl w:ilvl="5" w:tplc="84646046">
      <w:numFmt w:val="none"/>
      <w:lvlText w:val=""/>
      <w:lvlJc w:val="left"/>
      <w:pPr>
        <w:tabs>
          <w:tab w:val="num" w:pos="360"/>
        </w:tabs>
        <w:ind w:left="0" w:firstLine="0"/>
      </w:pPr>
    </w:lvl>
    <w:lvl w:ilvl="6" w:tplc="D4DEC1C6">
      <w:numFmt w:val="none"/>
      <w:lvlText w:val=""/>
      <w:lvlJc w:val="left"/>
      <w:pPr>
        <w:tabs>
          <w:tab w:val="num" w:pos="360"/>
        </w:tabs>
        <w:ind w:left="0" w:firstLine="0"/>
      </w:pPr>
    </w:lvl>
    <w:lvl w:ilvl="7" w:tplc="5D7CDB0C">
      <w:numFmt w:val="none"/>
      <w:lvlText w:val=""/>
      <w:lvlJc w:val="left"/>
      <w:pPr>
        <w:tabs>
          <w:tab w:val="num" w:pos="360"/>
        </w:tabs>
        <w:ind w:left="0" w:firstLine="0"/>
      </w:pPr>
    </w:lvl>
    <w:lvl w:ilvl="8" w:tplc="E6922E84">
      <w:numFmt w:val="none"/>
      <w:lvlText w:val=""/>
      <w:lvlJc w:val="left"/>
      <w:pPr>
        <w:tabs>
          <w:tab w:val="num" w:pos="360"/>
        </w:tabs>
        <w:ind w:left="0" w:firstLine="0"/>
      </w:pPr>
    </w:lvl>
  </w:abstractNum>
  <w:abstractNum w:abstractNumId="5" w15:restartNumberingAfterBreak="0">
    <w:nsid w:val="451D2E57"/>
    <w:multiLevelType w:val="multilevel"/>
    <w:tmpl w:val="04190029"/>
    <w:styleLink w:val="1"/>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71A7B28"/>
    <w:multiLevelType w:val="hybridMultilevel"/>
    <w:tmpl w:val="3918AE56"/>
    <w:lvl w:ilvl="0" w:tplc="29DC30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6C001D64"/>
    <w:multiLevelType w:val="hybridMultilevel"/>
    <w:tmpl w:val="C2304FFC"/>
    <w:lvl w:ilvl="0" w:tplc="80EC4D12">
      <w:start w:val="1"/>
      <w:numFmt w:val="decimal"/>
      <w:pStyle w:val="a1"/>
      <w:lvlText w:val="%1)"/>
      <w:lvlJc w:val="left"/>
      <w:pPr>
        <w:tabs>
          <w:tab w:val="num" w:pos="1080"/>
        </w:tabs>
        <w:ind w:left="1080" w:hanging="360"/>
      </w:pPr>
    </w:lvl>
    <w:lvl w:ilvl="1" w:tplc="04190011">
      <w:start w:val="1"/>
      <w:numFmt w:val="decimal"/>
      <w:lvlText w:val="%2)"/>
      <w:lvlJc w:val="left"/>
      <w:pPr>
        <w:tabs>
          <w:tab w:val="num" w:pos="1800"/>
        </w:tabs>
        <w:ind w:left="1800" w:hanging="360"/>
      </w:pPr>
    </w:lvl>
    <w:lvl w:ilvl="2" w:tplc="1DD82828">
      <w:start w:val="20"/>
      <w:numFmt w:val="decimal"/>
      <w:lvlText w:val="%3"/>
      <w:lvlJc w:val="left"/>
      <w:pPr>
        <w:tabs>
          <w:tab w:val="num" w:pos="2700"/>
        </w:tabs>
        <w:ind w:left="2700" w:hanging="360"/>
      </w:pPr>
    </w:lvl>
    <w:lvl w:ilvl="3" w:tplc="95041D56">
      <w:start w:val="22"/>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15:restartNumberingAfterBreak="0">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9" w15:restartNumberingAfterBreak="0">
    <w:nsid w:val="7EDC100E"/>
    <w:multiLevelType w:val="hybridMultilevel"/>
    <w:tmpl w:val="C89A644E"/>
    <w:lvl w:ilvl="0" w:tplc="2716ED5E">
      <w:start w:val="10"/>
      <w:numFmt w:val="decimal"/>
      <w:pStyle w:val="a2"/>
      <w:lvlText w:val="%1."/>
      <w:lvlJc w:val="left"/>
      <w:pPr>
        <w:tabs>
          <w:tab w:val="num" w:pos="710"/>
        </w:tabs>
        <w:ind w:left="143" w:firstLine="567"/>
      </w:pPr>
      <w:rPr>
        <w:b w:val="0"/>
      </w:rPr>
    </w:lvl>
    <w:lvl w:ilvl="1" w:tplc="25CC886E">
      <w:start w:val="1"/>
      <w:numFmt w:val="decimal"/>
      <w:lvlText w:val="%2)"/>
      <w:lvlJc w:val="left"/>
      <w:pPr>
        <w:ind w:left="1650" w:hanging="93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lvlOverride w:ilvl="0">
      <w:startOverride w:val="1"/>
    </w:lvlOverride>
  </w:num>
  <w:num w:numId="2">
    <w:abstractNumId w:val="0"/>
  </w:num>
  <w:num w:numId="3">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20"/>
    </w:lvlOverride>
    <w:lvlOverride w:ilvl="3">
      <w:startOverride w:val="2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8"/>
    <w:lvlOverride w:ilvl="0">
      <w:startOverride w:val="1"/>
    </w:lvlOverride>
  </w:num>
  <w:num w:numId="7">
    <w:abstractNumId w:val="3"/>
    <w:lvlOverride w:ilvl="0">
      <w:startOverride w:val="3"/>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8B3"/>
    <w:rsid w:val="001638B3"/>
    <w:rsid w:val="002D4EF2"/>
    <w:rsid w:val="0038534B"/>
    <w:rsid w:val="005470F0"/>
    <w:rsid w:val="00723AC7"/>
    <w:rsid w:val="007417EE"/>
    <w:rsid w:val="008B1685"/>
    <w:rsid w:val="008F12F1"/>
    <w:rsid w:val="0091188F"/>
    <w:rsid w:val="009130DF"/>
    <w:rsid w:val="00A10D3E"/>
    <w:rsid w:val="00A27AE6"/>
    <w:rsid w:val="00C03B15"/>
    <w:rsid w:val="00C64A52"/>
    <w:rsid w:val="00C74080"/>
    <w:rsid w:val="00DB12FD"/>
    <w:rsid w:val="00E43074"/>
    <w:rsid w:val="00EE0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58A21"/>
  <w15:chartTrackingRefBased/>
  <w15:docId w15:val="{3EDF3E11-60F6-409A-8D72-2E26A095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A10D3E"/>
    <w:pPr>
      <w:spacing w:after="0" w:line="240" w:lineRule="auto"/>
    </w:pPr>
    <w:rPr>
      <w:rFonts w:ascii="Times New Roman" w:eastAsia="Times New Roman" w:hAnsi="Times New Roman" w:cs="Times New Roman"/>
      <w:sz w:val="20"/>
      <w:szCs w:val="20"/>
      <w:lang w:eastAsia="ru-RU"/>
    </w:rPr>
  </w:style>
  <w:style w:type="paragraph" w:styleId="10">
    <w:name w:val="heading 1"/>
    <w:basedOn w:val="a3"/>
    <w:next w:val="a3"/>
    <w:link w:val="11"/>
    <w:uiPriority w:val="9"/>
    <w:qFormat/>
    <w:rsid w:val="00A10D3E"/>
    <w:pPr>
      <w:keepNext/>
      <w:ind w:left="5387"/>
      <w:jc w:val="both"/>
      <w:outlineLvl w:val="0"/>
    </w:pPr>
    <w:rPr>
      <w:b/>
      <w:sz w:val="28"/>
      <w:lang w:val="x-none" w:eastAsia="x-none"/>
    </w:rPr>
  </w:style>
  <w:style w:type="paragraph" w:styleId="21">
    <w:name w:val="heading 2"/>
    <w:basedOn w:val="a3"/>
    <w:next w:val="a3"/>
    <w:link w:val="22"/>
    <w:semiHidden/>
    <w:unhideWhenUsed/>
    <w:qFormat/>
    <w:rsid w:val="00A10D3E"/>
    <w:pPr>
      <w:keepNext/>
      <w:widowControl w:val="0"/>
      <w:adjustRightInd w:val="0"/>
      <w:spacing w:before="240" w:after="60" w:line="360" w:lineRule="atLeast"/>
      <w:jc w:val="both"/>
      <w:outlineLvl w:val="1"/>
    </w:pPr>
    <w:rPr>
      <w:rFonts w:ascii="Arial" w:hAnsi="Arial"/>
      <w:b/>
      <w:bCs/>
      <w:i/>
      <w:iCs/>
      <w:sz w:val="28"/>
      <w:szCs w:val="28"/>
      <w:lang w:val="x-none" w:eastAsia="x-none"/>
    </w:rPr>
  </w:style>
  <w:style w:type="paragraph" w:styleId="3">
    <w:name w:val="heading 3"/>
    <w:basedOn w:val="a3"/>
    <w:next w:val="a3"/>
    <w:link w:val="30"/>
    <w:uiPriority w:val="9"/>
    <w:semiHidden/>
    <w:unhideWhenUsed/>
    <w:qFormat/>
    <w:rsid w:val="00A10D3E"/>
    <w:pPr>
      <w:keepNext/>
      <w:spacing w:before="240" w:after="60"/>
      <w:outlineLvl w:val="2"/>
    </w:pPr>
    <w:rPr>
      <w:rFonts w:ascii="Cambria" w:hAnsi="Cambria"/>
      <w:b/>
      <w:bCs/>
      <w:sz w:val="26"/>
      <w:szCs w:val="26"/>
      <w:lang w:val="x-none" w:eastAsia="x-none"/>
    </w:rPr>
  </w:style>
  <w:style w:type="paragraph" w:styleId="4">
    <w:name w:val="heading 4"/>
    <w:basedOn w:val="a3"/>
    <w:next w:val="a3"/>
    <w:link w:val="40"/>
    <w:uiPriority w:val="9"/>
    <w:semiHidden/>
    <w:unhideWhenUsed/>
    <w:qFormat/>
    <w:rsid w:val="00A10D3E"/>
    <w:pPr>
      <w:keepNext/>
      <w:keepLines/>
      <w:spacing w:before="200" w:line="276" w:lineRule="auto"/>
      <w:outlineLvl w:val="3"/>
    </w:pPr>
    <w:rPr>
      <w:rFonts w:ascii="Cambria" w:hAnsi="Cambria"/>
      <w:b/>
      <w:bCs/>
      <w:i/>
      <w:iCs/>
      <w:color w:val="4F81BD"/>
      <w:sz w:val="22"/>
      <w:szCs w:val="22"/>
      <w:lang w:val="x-none" w:eastAsia="en-US"/>
    </w:rPr>
  </w:style>
  <w:style w:type="paragraph" w:styleId="5">
    <w:name w:val="heading 5"/>
    <w:basedOn w:val="a3"/>
    <w:next w:val="a3"/>
    <w:link w:val="50"/>
    <w:uiPriority w:val="9"/>
    <w:semiHidden/>
    <w:unhideWhenUsed/>
    <w:qFormat/>
    <w:rsid w:val="00A10D3E"/>
    <w:pPr>
      <w:keepNext/>
      <w:keepLines/>
      <w:spacing w:before="200" w:line="276" w:lineRule="auto"/>
      <w:outlineLvl w:val="4"/>
    </w:pPr>
    <w:rPr>
      <w:rFonts w:ascii="Cambria" w:hAnsi="Cambria"/>
      <w:color w:val="243F60"/>
      <w:sz w:val="22"/>
      <w:szCs w:val="22"/>
      <w:lang w:val="x-none" w:eastAsia="en-US"/>
    </w:rPr>
  </w:style>
  <w:style w:type="paragraph" w:styleId="6">
    <w:name w:val="heading 6"/>
    <w:basedOn w:val="a3"/>
    <w:next w:val="a3"/>
    <w:link w:val="60"/>
    <w:uiPriority w:val="9"/>
    <w:semiHidden/>
    <w:unhideWhenUsed/>
    <w:qFormat/>
    <w:rsid w:val="00A10D3E"/>
    <w:pPr>
      <w:keepNext/>
      <w:keepLines/>
      <w:spacing w:before="200" w:line="276" w:lineRule="auto"/>
      <w:outlineLvl w:val="5"/>
    </w:pPr>
    <w:rPr>
      <w:rFonts w:ascii="Cambria" w:hAnsi="Cambria"/>
      <w:i/>
      <w:iCs/>
      <w:color w:val="243F60"/>
      <w:sz w:val="22"/>
      <w:szCs w:val="22"/>
      <w:lang w:val="x-none" w:eastAsia="en-US"/>
    </w:rPr>
  </w:style>
  <w:style w:type="paragraph" w:styleId="7">
    <w:name w:val="heading 7"/>
    <w:basedOn w:val="a3"/>
    <w:next w:val="a3"/>
    <w:link w:val="70"/>
    <w:uiPriority w:val="9"/>
    <w:semiHidden/>
    <w:unhideWhenUsed/>
    <w:qFormat/>
    <w:rsid w:val="00A10D3E"/>
    <w:pPr>
      <w:spacing w:before="240" w:after="60"/>
      <w:outlineLvl w:val="6"/>
    </w:pPr>
    <w:rPr>
      <w:sz w:val="24"/>
      <w:szCs w:val="24"/>
      <w:lang w:val="x-none" w:eastAsia="x-none"/>
    </w:rPr>
  </w:style>
  <w:style w:type="paragraph" w:styleId="8">
    <w:name w:val="heading 8"/>
    <w:basedOn w:val="a3"/>
    <w:next w:val="a3"/>
    <w:link w:val="80"/>
    <w:uiPriority w:val="9"/>
    <w:semiHidden/>
    <w:unhideWhenUsed/>
    <w:qFormat/>
    <w:rsid w:val="00A10D3E"/>
    <w:pPr>
      <w:keepNext/>
      <w:keepLines/>
      <w:spacing w:before="200" w:line="276" w:lineRule="auto"/>
      <w:outlineLvl w:val="7"/>
    </w:pPr>
    <w:rPr>
      <w:rFonts w:ascii="Cambria" w:hAnsi="Cambria"/>
      <w:color w:val="404040"/>
      <w:lang w:val="x-none" w:eastAsia="en-US"/>
    </w:rPr>
  </w:style>
  <w:style w:type="paragraph" w:styleId="9">
    <w:name w:val="heading 9"/>
    <w:basedOn w:val="a3"/>
    <w:next w:val="a3"/>
    <w:link w:val="90"/>
    <w:uiPriority w:val="9"/>
    <w:semiHidden/>
    <w:unhideWhenUsed/>
    <w:qFormat/>
    <w:rsid w:val="00A10D3E"/>
    <w:pPr>
      <w:keepNext/>
      <w:keepLines/>
      <w:spacing w:before="200" w:line="276" w:lineRule="auto"/>
      <w:outlineLvl w:val="8"/>
    </w:pPr>
    <w:rPr>
      <w:rFonts w:ascii="Cambria" w:hAnsi="Cambria"/>
      <w:i/>
      <w:iCs/>
      <w:color w:val="404040"/>
      <w:lang w:val="x-none"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
    <w:rsid w:val="00A10D3E"/>
    <w:rPr>
      <w:rFonts w:ascii="Times New Roman" w:eastAsia="Times New Roman" w:hAnsi="Times New Roman" w:cs="Times New Roman"/>
      <w:b/>
      <w:sz w:val="28"/>
      <w:szCs w:val="20"/>
      <w:lang w:val="x-none" w:eastAsia="x-none"/>
    </w:rPr>
  </w:style>
  <w:style w:type="character" w:customStyle="1" w:styleId="22">
    <w:name w:val="Заголовок 2 Знак"/>
    <w:basedOn w:val="a4"/>
    <w:link w:val="21"/>
    <w:semiHidden/>
    <w:rsid w:val="00A10D3E"/>
    <w:rPr>
      <w:rFonts w:ascii="Arial" w:eastAsia="Times New Roman" w:hAnsi="Arial" w:cs="Times New Roman"/>
      <w:b/>
      <w:bCs/>
      <w:i/>
      <w:iCs/>
      <w:sz w:val="28"/>
      <w:szCs w:val="28"/>
      <w:lang w:val="x-none" w:eastAsia="x-none"/>
    </w:rPr>
  </w:style>
  <w:style w:type="character" w:customStyle="1" w:styleId="30">
    <w:name w:val="Заголовок 3 Знак"/>
    <w:basedOn w:val="a4"/>
    <w:link w:val="3"/>
    <w:uiPriority w:val="9"/>
    <w:semiHidden/>
    <w:rsid w:val="00A10D3E"/>
    <w:rPr>
      <w:rFonts w:ascii="Cambria" w:eastAsia="Times New Roman" w:hAnsi="Cambria" w:cs="Times New Roman"/>
      <w:b/>
      <w:bCs/>
      <w:sz w:val="26"/>
      <w:szCs w:val="26"/>
      <w:lang w:val="x-none" w:eastAsia="x-none"/>
    </w:rPr>
  </w:style>
  <w:style w:type="character" w:customStyle="1" w:styleId="40">
    <w:name w:val="Заголовок 4 Знак"/>
    <w:basedOn w:val="a4"/>
    <w:link w:val="4"/>
    <w:uiPriority w:val="9"/>
    <w:semiHidden/>
    <w:rsid w:val="00A10D3E"/>
    <w:rPr>
      <w:rFonts w:ascii="Cambria" w:eastAsia="Times New Roman" w:hAnsi="Cambria" w:cs="Times New Roman"/>
      <w:b/>
      <w:bCs/>
      <w:i/>
      <w:iCs/>
      <w:color w:val="4F81BD"/>
      <w:lang w:val="x-none"/>
    </w:rPr>
  </w:style>
  <w:style w:type="character" w:customStyle="1" w:styleId="50">
    <w:name w:val="Заголовок 5 Знак"/>
    <w:basedOn w:val="a4"/>
    <w:link w:val="5"/>
    <w:uiPriority w:val="9"/>
    <w:semiHidden/>
    <w:rsid w:val="00A10D3E"/>
    <w:rPr>
      <w:rFonts w:ascii="Cambria" w:eastAsia="Times New Roman" w:hAnsi="Cambria" w:cs="Times New Roman"/>
      <w:color w:val="243F60"/>
      <w:lang w:val="x-none"/>
    </w:rPr>
  </w:style>
  <w:style w:type="character" w:customStyle="1" w:styleId="60">
    <w:name w:val="Заголовок 6 Знак"/>
    <w:basedOn w:val="a4"/>
    <w:link w:val="6"/>
    <w:uiPriority w:val="9"/>
    <w:semiHidden/>
    <w:rsid w:val="00A10D3E"/>
    <w:rPr>
      <w:rFonts w:ascii="Cambria" w:eastAsia="Times New Roman" w:hAnsi="Cambria" w:cs="Times New Roman"/>
      <w:i/>
      <w:iCs/>
      <w:color w:val="243F60"/>
      <w:lang w:val="x-none"/>
    </w:rPr>
  </w:style>
  <w:style w:type="character" w:customStyle="1" w:styleId="70">
    <w:name w:val="Заголовок 7 Знак"/>
    <w:basedOn w:val="a4"/>
    <w:link w:val="7"/>
    <w:uiPriority w:val="9"/>
    <w:semiHidden/>
    <w:rsid w:val="00A10D3E"/>
    <w:rPr>
      <w:rFonts w:ascii="Times New Roman" w:eastAsia="Times New Roman" w:hAnsi="Times New Roman" w:cs="Times New Roman"/>
      <w:sz w:val="24"/>
      <w:szCs w:val="24"/>
      <w:lang w:val="x-none" w:eastAsia="x-none"/>
    </w:rPr>
  </w:style>
  <w:style w:type="character" w:customStyle="1" w:styleId="80">
    <w:name w:val="Заголовок 8 Знак"/>
    <w:basedOn w:val="a4"/>
    <w:link w:val="8"/>
    <w:uiPriority w:val="9"/>
    <w:semiHidden/>
    <w:rsid w:val="00A10D3E"/>
    <w:rPr>
      <w:rFonts w:ascii="Cambria" w:eastAsia="Times New Roman" w:hAnsi="Cambria" w:cs="Times New Roman"/>
      <w:color w:val="404040"/>
      <w:sz w:val="20"/>
      <w:szCs w:val="20"/>
      <w:lang w:val="x-none"/>
    </w:rPr>
  </w:style>
  <w:style w:type="character" w:customStyle="1" w:styleId="90">
    <w:name w:val="Заголовок 9 Знак"/>
    <w:basedOn w:val="a4"/>
    <w:link w:val="9"/>
    <w:uiPriority w:val="9"/>
    <w:semiHidden/>
    <w:rsid w:val="00A10D3E"/>
    <w:rPr>
      <w:rFonts w:ascii="Cambria" w:eastAsia="Times New Roman" w:hAnsi="Cambria" w:cs="Times New Roman"/>
      <w:i/>
      <w:iCs/>
      <w:color w:val="404040"/>
      <w:sz w:val="20"/>
      <w:szCs w:val="20"/>
      <w:lang w:val="x-none"/>
    </w:rPr>
  </w:style>
  <w:style w:type="character" w:styleId="a7">
    <w:name w:val="Hyperlink"/>
    <w:uiPriority w:val="99"/>
    <w:semiHidden/>
    <w:unhideWhenUsed/>
    <w:rsid w:val="00A10D3E"/>
    <w:rPr>
      <w:color w:val="0000FF"/>
      <w:u w:val="single"/>
    </w:rPr>
  </w:style>
  <w:style w:type="character" w:styleId="a8">
    <w:name w:val="FollowedHyperlink"/>
    <w:uiPriority w:val="99"/>
    <w:semiHidden/>
    <w:unhideWhenUsed/>
    <w:rsid w:val="00A10D3E"/>
    <w:rPr>
      <w:color w:val="800080"/>
      <w:u w:val="single"/>
    </w:rPr>
  </w:style>
  <w:style w:type="character" w:customStyle="1" w:styleId="HTML">
    <w:name w:val="Стандартный HTML Знак"/>
    <w:aliases w:val="Знак1 Знак"/>
    <w:basedOn w:val="a4"/>
    <w:link w:val="HTML0"/>
    <w:semiHidden/>
    <w:locked/>
    <w:rsid w:val="00A10D3E"/>
    <w:rPr>
      <w:rFonts w:ascii="Courier New" w:hAnsi="Courier New" w:cs="Courier New"/>
      <w:lang w:val="x-none"/>
    </w:rPr>
  </w:style>
  <w:style w:type="paragraph" w:styleId="HTML0">
    <w:name w:val="HTML Preformatted"/>
    <w:aliases w:val="Знак1"/>
    <w:basedOn w:val="a3"/>
    <w:link w:val="HTML"/>
    <w:semiHidden/>
    <w:unhideWhenUsed/>
    <w:rsid w:val="00A10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val="x-none" w:eastAsia="en-US"/>
    </w:rPr>
  </w:style>
  <w:style w:type="character" w:customStyle="1" w:styleId="HTML1">
    <w:name w:val="Стандартный HTML Знак1"/>
    <w:aliases w:val="Знак1 Знак1"/>
    <w:basedOn w:val="a4"/>
    <w:semiHidden/>
    <w:rsid w:val="00A10D3E"/>
    <w:rPr>
      <w:rFonts w:ascii="Consolas" w:eastAsia="Times New Roman" w:hAnsi="Consolas" w:cs="Times New Roman"/>
      <w:sz w:val="20"/>
      <w:szCs w:val="20"/>
      <w:lang w:eastAsia="ru-RU"/>
    </w:rPr>
  </w:style>
  <w:style w:type="paragraph" w:customStyle="1" w:styleId="msonormal0">
    <w:name w:val="msonormal"/>
    <w:basedOn w:val="a3"/>
    <w:uiPriority w:val="99"/>
    <w:semiHidden/>
    <w:rsid w:val="00A10D3E"/>
    <w:rPr>
      <w:sz w:val="24"/>
      <w:szCs w:val="24"/>
    </w:rPr>
  </w:style>
  <w:style w:type="paragraph" w:styleId="a9">
    <w:name w:val="Normal (Web)"/>
    <w:basedOn w:val="a3"/>
    <w:uiPriority w:val="99"/>
    <w:semiHidden/>
    <w:unhideWhenUsed/>
    <w:rsid w:val="00A10D3E"/>
    <w:rPr>
      <w:sz w:val="24"/>
      <w:szCs w:val="24"/>
    </w:rPr>
  </w:style>
  <w:style w:type="paragraph" w:styleId="12">
    <w:name w:val="toc 1"/>
    <w:basedOn w:val="a3"/>
    <w:next w:val="a3"/>
    <w:autoRedefine/>
    <w:uiPriority w:val="39"/>
    <w:semiHidden/>
    <w:unhideWhenUsed/>
    <w:rsid w:val="00A10D3E"/>
    <w:pPr>
      <w:widowControl w:val="0"/>
      <w:tabs>
        <w:tab w:val="left" w:pos="360"/>
        <w:tab w:val="right" w:pos="9781"/>
      </w:tabs>
      <w:adjustRightInd w:val="0"/>
      <w:spacing w:before="240" w:after="120" w:line="360" w:lineRule="atLeast"/>
    </w:pPr>
    <w:rPr>
      <w:b/>
      <w:bCs/>
    </w:rPr>
  </w:style>
  <w:style w:type="paragraph" w:styleId="23">
    <w:name w:val="toc 2"/>
    <w:basedOn w:val="a3"/>
    <w:next w:val="a3"/>
    <w:autoRedefine/>
    <w:uiPriority w:val="39"/>
    <w:semiHidden/>
    <w:unhideWhenUsed/>
    <w:rsid w:val="00A10D3E"/>
    <w:pPr>
      <w:widowControl w:val="0"/>
      <w:adjustRightInd w:val="0"/>
      <w:spacing w:before="120" w:line="360" w:lineRule="atLeast"/>
      <w:ind w:left="280"/>
    </w:pPr>
    <w:rPr>
      <w:i/>
      <w:iCs/>
    </w:rPr>
  </w:style>
  <w:style w:type="paragraph" w:styleId="31">
    <w:name w:val="toc 3"/>
    <w:basedOn w:val="a3"/>
    <w:next w:val="a3"/>
    <w:autoRedefine/>
    <w:uiPriority w:val="99"/>
    <w:semiHidden/>
    <w:unhideWhenUsed/>
    <w:rsid w:val="00A10D3E"/>
    <w:pPr>
      <w:widowControl w:val="0"/>
      <w:adjustRightInd w:val="0"/>
      <w:spacing w:line="360" w:lineRule="atLeast"/>
      <w:ind w:left="560"/>
    </w:pPr>
  </w:style>
  <w:style w:type="paragraph" w:styleId="41">
    <w:name w:val="toc 4"/>
    <w:basedOn w:val="a3"/>
    <w:next w:val="a3"/>
    <w:autoRedefine/>
    <w:uiPriority w:val="99"/>
    <w:semiHidden/>
    <w:unhideWhenUsed/>
    <w:rsid w:val="00A10D3E"/>
    <w:pPr>
      <w:widowControl w:val="0"/>
      <w:adjustRightInd w:val="0"/>
      <w:spacing w:line="360" w:lineRule="atLeast"/>
      <w:ind w:left="840"/>
    </w:pPr>
  </w:style>
  <w:style w:type="paragraph" w:styleId="51">
    <w:name w:val="toc 5"/>
    <w:basedOn w:val="a3"/>
    <w:next w:val="a3"/>
    <w:autoRedefine/>
    <w:uiPriority w:val="99"/>
    <w:semiHidden/>
    <w:unhideWhenUsed/>
    <w:rsid w:val="00A10D3E"/>
    <w:pPr>
      <w:widowControl w:val="0"/>
      <w:adjustRightInd w:val="0"/>
      <w:spacing w:line="360" w:lineRule="atLeast"/>
      <w:ind w:left="1120"/>
    </w:pPr>
  </w:style>
  <w:style w:type="paragraph" w:styleId="61">
    <w:name w:val="toc 6"/>
    <w:basedOn w:val="a3"/>
    <w:next w:val="a3"/>
    <w:autoRedefine/>
    <w:uiPriority w:val="99"/>
    <w:semiHidden/>
    <w:unhideWhenUsed/>
    <w:rsid w:val="00A10D3E"/>
    <w:pPr>
      <w:widowControl w:val="0"/>
      <w:adjustRightInd w:val="0"/>
      <w:spacing w:line="360" w:lineRule="atLeast"/>
      <w:ind w:left="1400"/>
    </w:pPr>
  </w:style>
  <w:style w:type="paragraph" w:styleId="71">
    <w:name w:val="toc 7"/>
    <w:basedOn w:val="a3"/>
    <w:next w:val="a3"/>
    <w:autoRedefine/>
    <w:uiPriority w:val="99"/>
    <w:semiHidden/>
    <w:unhideWhenUsed/>
    <w:rsid w:val="00A10D3E"/>
    <w:pPr>
      <w:widowControl w:val="0"/>
      <w:adjustRightInd w:val="0"/>
      <w:spacing w:line="360" w:lineRule="atLeast"/>
      <w:ind w:left="1680"/>
    </w:pPr>
  </w:style>
  <w:style w:type="paragraph" w:styleId="81">
    <w:name w:val="toc 8"/>
    <w:basedOn w:val="a3"/>
    <w:next w:val="a3"/>
    <w:autoRedefine/>
    <w:uiPriority w:val="99"/>
    <w:semiHidden/>
    <w:unhideWhenUsed/>
    <w:rsid w:val="00A10D3E"/>
    <w:pPr>
      <w:widowControl w:val="0"/>
      <w:adjustRightInd w:val="0"/>
      <w:spacing w:line="360" w:lineRule="atLeast"/>
      <w:ind w:left="1960"/>
    </w:pPr>
  </w:style>
  <w:style w:type="paragraph" w:styleId="91">
    <w:name w:val="toc 9"/>
    <w:basedOn w:val="a3"/>
    <w:next w:val="a3"/>
    <w:autoRedefine/>
    <w:uiPriority w:val="99"/>
    <w:semiHidden/>
    <w:unhideWhenUsed/>
    <w:rsid w:val="00A10D3E"/>
    <w:pPr>
      <w:widowControl w:val="0"/>
      <w:adjustRightInd w:val="0"/>
      <w:spacing w:line="360" w:lineRule="atLeast"/>
      <w:ind w:left="2240"/>
    </w:pPr>
  </w:style>
  <w:style w:type="paragraph" w:styleId="aa">
    <w:name w:val="footnote text"/>
    <w:basedOn w:val="a3"/>
    <w:link w:val="ab"/>
    <w:uiPriority w:val="99"/>
    <w:semiHidden/>
    <w:unhideWhenUsed/>
    <w:rsid w:val="00A10D3E"/>
    <w:pPr>
      <w:widowControl w:val="0"/>
      <w:autoSpaceDE w:val="0"/>
      <w:autoSpaceDN w:val="0"/>
      <w:adjustRightInd w:val="0"/>
    </w:pPr>
    <w:rPr>
      <w:rFonts w:ascii="Arial" w:hAnsi="Arial"/>
      <w:lang w:val="x-none" w:eastAsia="x-none"/>
    </w:rPr>
  </w:style>
  <w:style w:type="character" w:customStyle="1" w:styleId="ab">
    <w:name w:val="Текст сноски Знак"/>
    <w:basedOn w:val="a4"/>
    <w:link w:val="aa"/>
    <w:uiPriority w:val="99"/>
    <w:semiHidden/>
    <w:rsid w:val="00A10D3E"/>
    <w:rPr>
      <w:rFonts w:ascii="Arial" w:eastAsia="Times New Roman" w:hAnsi="Arial" w:cs="Times New Roman"/>
      <w:sz w:val="20"/>
      <w:szCs w:val="20"/>
      <w:lang w:val="x-none" w:eastAsia="x-none"/>
    </w:rPr>
  </w:style>
  <w:style w:type="paragraph" w:styleId="ac">
    <w:name w:val="annotation text"/>
    <w:basedOn w:val="a3"/>
    <w:link w:val="ad"/>
    <w:uiPriority w:val="99"/>
    <w:semiHidden/>
    <w:unhideWhenUsed/>
    <w:rsid w:val="00A10D3E"/>
    <w:pPr>
      <w:widowControl w:val="0"/>
      <w:adjustRightInd w:val="0"/>
      <w:spacing w:line="360" w:lineRule="atLeast"/>
      <w:jc w:val="both"/>
    </w:pPr>
    <w:rPr>
      <w:lang w:val="x-none" w:eastAsia="x-none"/>
    </w:rPr>
  </w:style>
  <w:style w:type="character" w:customStyle="1" w:styleId="ad">
    <w:name w:val="Текст примечания Знак"/>
    <w:basedOn w:val="a4"/>
    <w:link w:val="ac"/>
    <w:uiPriority w:val="99"/>
    <w:semiHidden/>
    <w:rsid w:val="00A10D3E"/>
    <w:rPr>
      <w:rFonts w:ascii="Times New Roman" w:eastAsia="Times New Roman" w:hAnsi="Times New Roman" w:cs="Times New Roman"/>
      <w:sz w:val="20"/>
      <w:szCs w:val="20"/>
      <w:lang w:val="x-none" w:eastAsia="x-none"/>
    </w:rPr>
  </w:style>
  <w:style w:type="paragraph" w:styleId="ae">
    <w:name w:val="header"/>
    <w:basedOn w:val="a3"/>
    <w:link w:val="af"/>
    <w:uiPriority w:val="99"/>
    <w:semiHidden/>
    <w:unhideWhenUsed/>
    <w:rsid w:val="00A10D3E"/>
    <w:pPr>
      <w:tabs>
        <w:tab w:val="center" w:pos="4153"/>
        <w:tab w:val="right" w:pos="8306"/>
      </w:tabs>
    </w:pPr>
    <w:rPr>
      <w:lang w:val="x-none" w:eastAsia="x-none"/>
    </w:rPr>
  </w:style>
  <w:style w:type="character" w:customStyle="1" w:styleId="af">
    <w:name w:val="Верхний колонтитул Знак"/>
    <w:basedOn w:val="a4"/>
    <w:link w:val="ae"/>
    <w:uiPriority w:val="99"/>
    <w:semiHidden/>
    <w:rsid w:val="00A10D3E"/>
    <w:rPr>
      <w:rFonts w:ascii="Times New Roman" w:eastAsia="Times New Roman" w:hAnsi="Times New Roman" w:cs="Times New Roman"/>
      <w:sz w:val="20"/>
      <w:szCs w:val="20"/>
      <w:lang w:val="x-none" w:eastAsia="x-none"/>
    </w:rPr>
  </w:style>
  <w:style w:type="paragraph" w:styleId="af0">
    <w:name w:val="footer"/>
    <w:basedOn w:val="a3"/>
    <w:link w:val="af1"/>
    <w:uiPriority w:val="99"/>
    <w:semiHidden/>
    <w:unhideWhenUsed/>
    <w:rsid w:val="00A10D3E"/>
    <w:pPr>
      <w:tabs>
        <w:tab w:val="center" w:pos="4153"/>
        <w:tab w:val="right" w:pos="8306"/>
      </w:tabs>
    </w:pPr>
    <w:rPr>
      <w:lang w:val="x-none" w:eastAsia="x-none"/>
    </w:rPr>
  </w:style>
  <w:style w:type="character" w:customStyle="1" w:styleId="af1">
    <w:name w:val="Нижний колонтитул Знак"/>
    <w:basedOn w:val="a4"/>
    <w:link w:val="af0"/>
    <w:uiPriority w:val="99"/>
    <w:semiHidden/>
    <w:rsid w:val="00A10D3E"/>
    <w:rPr>
      <w:rFonts w:ascii="Times New Roman" w:eastAsia="Times New Roman" w:hAnsi="Times New Roman" w:cs="Times New Roman"/>
      <w:sz w:val="20"/>
      <w:szCs w:val="20"/>
      <w:lang w:val="x-none" w:eastAsia="x-none"/>
    </w:rPr>
  </w:style>
  <w:style w:type="paragraph" w:styleId="a">
    <w:name w:val="List Number"/>
    <w:basedOn w:val="a3"/>
    <w:autoRedefine/>
    <w:uiPriority w:val="99"/>
    <w:semiHidden/>
    <w:unhideWhenUsed/>
    <w:rsid w:val="00A10D3E"/>
    <w:pPr>
      <w:widowControl w:val="0"/>
      <w:numPr>
        <w:numId w:val="1"/>
      </w:numPr>
      <w:tabs>
        <w:tab w:val="left" w:pos="1134"/>
      </w:tabs>
      <w:adjustRightInd w:val="0"/>
      <w:jc w:val="both"/>
    </w:pPr>
    <w:rPr>
      <w:rFonts w:ascii="Arial" w:hAnsi="Arial"/>
      <w:sz w:val="24"/>
      <w:szCs w:val="28"/>
    </w:rPr>
  </w:style>
  <w:style w:type="paragraph" w:styleId="2">
    <w:name w:val="List Bullet 2"/>
    <w:basedOn w:val="a3"/>
    <w:uiPriority w:val="99"/>
    <w:semiHidden/>
    <w:unhideWhenUsed/>
    <w:rsid w:val="00A10D3E"/>
    <w:pPr>
      <w:widowControl w:val="0"/>
      <w:numPr>
        <w:numId w:val="2"/>
      </w:numPr>
      <w:adjustRightInd w:val="0"/>
      <w:spacing w:line="360" w:lineRule="atLeast"/>
      <w:jc w:val="both"/>
    </w:pPr>
    <w:rPr>
      <w:sz w:val="28"/>
      <w:szCs w:val="28"/>
    </w:rPr>
  </w:style>
  <w:style w:type="paragraph" w:styleId="af2">
    <w:name w:val="Title"/>
    <w:basedOn w:val="a3"/>
    <w:next w:val="a3"/>
    <w:link w:val="af3"/>
    <w:uiPriority w:val="10"/>
    <w:qFormat/>
    <w:rsid w:val="00A10D3E"/>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4"/>
    <w:link w:val="af2"/>
    <w:uiPriority w:val="10"/>
    <w:rsid w:val="00A10D3E"/>
    <w:rPr>
      <w:rFonts w:asciiTheme="majorHAnsi" w:eastAsiaTheme="majorEastAsia" w:hAnsiTheme="majorHAnsi" w:cstheme="majorBidi"/>
      <w:spacing w:val="-10"/>
      <w:kern w:val="28"/>
      <w:sz w:val="56"/>
      <w:szCs w:val="56"/>
      <w:lang w:eastAsia="ru-RU"/>
    </w:rPr>
  </w:style>
  <w:style w:type="paragraph" w:styleId="af4">
    <w:name w:val="Body Text"/>
    <w:basedOn w:val="a3"/>
    <w:link w:val="af5"/>
    <w:uiPriority w:val="99"/>
    <w:semiHidden/>
    <w:unhideWhenUsed/>
    <w:rsid w:val="00A10D3E"/>
    <w:pPr>
      <w:tabs>
        <w:tab w:val="left" w:pos="0"/>
      </w:tabs>
      <w:jc w:val="both"/>
    </w:pPr>
    <w:rPr>
      <w:sz w:val="28"/>
      <w:lang w:val="x-none" w:eastAsia="x-none"/>
    </w:rPr>
  </w:style>
  <w:style w:type="character" w:customStyle="1" w:styleId="af5">
    <w:name w:val="Основной текст Знак"/>
    <w:basedOn w:val="a4"/>
    <w:link w:val="af4"/>
    <w:uiPriority w:val="99"/>
    <w:semiHidden/>
    <w:rsid w:val="00A10D3E"/>
    <w:rPr>
      <w:rFonts w:ascii="Times New Roman" w:eastAsia="Times New Roman" w:hAnsi="Times New Roman" w:cs="Times New Roman"/>
      <w:sz w:val="28"/>
      <w:szCs w:val="20"/>
      <w:lang w:val="x-none" w:eastAsia="x-none"/>
    </w:rPr>
  </w:style>
  <w:style w:type="paragraph" w:styleId="af6">
    <w:name w:val="Body Text Indent"/>
    <w:basedOn w:val="a3"/>
    <w:link w:val="af7"/>
    <w:uiPriority w:val="99"/>
    <w:semiHidden/>
    <w:unhideWhenUsed/>
    <w:rsid w:val="00A10D3E"/>
    <w:pPr>
      <w:ind w:firstLine="567"/>
      <w:jc w:val="both"/>
    </w:pPr>
    <w:rPr>
      <w:i/>
      <w:sz w:val="28"/>
      <w:lang w:val="x-none" w:eastAsia="x-none"/>
    </w:rPr>
  </w:style>
  <w:style w:type="character" w:customStyle="1" w:styleId="af7">
    <w:name w:val="Основной текст с отступом Знак"/>
    <w:basedOn w:val="a4"/>
    <w:link w:val="af6"/>
    <w:uiPriority w:val="99"/>
    <w:semiHidden/>
    <w:rsid w:val="00A10D3E"/>
    <w:rPr>
      <w:rFonts w:ascii="Times New Roman" w:eastAsia="Times New Roman" w:hAnsi="Times New Roman" w:cs="Times New Roman"/>
      <w:i/>
      <w:sz w:val="28"/>
      <w:szCs w:val="20"/>
      <w:lang w:val="x-none" w:eastAsia="x-none"/>
    </w:rPr>
  </w:style>
  <w:style w:type="paragraph" w:styleId="af8">
    <w:name w:val="Subtitle"/>
    <w:basedOn w:val="a3"/>
    <w:link w:val="af9"/>
    <w:uiPriority w:val="99"/>
    <w:qFormat/>
    <w:rsid w:val="00A10D3E"/>
    <w:pPr>
      <w:jc w:val="center"/>
    </w:pPr>
    <w:rPr>
      <w:rFonts w:ascii="Times New Roman CYR" w:hAnsi="Times New Roman CYR"/>
      <w:b/>
      <w:caps/>
      <w:sz w:val="24"/>
      <w:lang w:val="x-none" w:eastAsia="x-none"/>
    </w:rPr>
  </w:style>
  <w:style w:type="character" w:customStyle="1" w:styleId="af9">
    <w:name w:val="Подзаголовок Знак"/>
    <w:basedOn w:val="a4"/>
    <w:link w:val="af8"/>
    <w:uiPriority w:val="99"/>
    <w:rsid w:val="00A10D3E"/>
    <w:rPr>
      <w:rFonts w:ascii="Times New Roman CYR" w:eastAsia="Times New Roman" w:hAnsi="Times New Roman CYR" w:cs="Times New Roman"/>
      <w:b/>
      <w:caps/>
      <w:sz w:val="24"/>
      <w:szCs w:val="20"/>
      <w:lang w:val="x-none" w:eastAsia="x-none"/>
    </w:rPr>
  </w:style>
  <w:style w:type="paragraph" w:styleId="24">
    <w:name w:val="Body Text 2"/>
    <w:basedOn w:val="a3"/>
    <w:link w:val="25"/>
    <w:uiPriority w:val="99"/>
    <w:semiHidden/>
    <w:unhideWhenUsed/>
    <w:rsid w:val="00A10D3E"/>
    <w:pPr>
      <w:widowControl w:val="0"/>
      <w:ind w:firstLine="720"/>
      <w:jc w:val="both"/>
    </w:pPr>
    <w:rPr>
      <w:sz w:val="28"/>
      <w:lang w:val="x-none" w:eastAsia="x-none"/>
    </w:rPr>
  </w:style>
  <w:style w:type="character" w:customStyle="1" w:styleId="25">
    <w:name w:val="Основной текст 2 Знак"/>
    <w:basedOn w:val="a4"/>
    <w:link w:val="24"/>
    <w:uiPriority w:val="99"/>
    <w:semiHidden/>
    <w:rsid w:val="00A10D3E"/>
    <w:rPr>
      <w:rFonts w:ascii="Times New Roman" w:eastAsia="Times New Roman" w:hAnsi="Times New Roman" w:cs="Times New Roman"/>
      <w:sz w:val="28"/>
      <w:szCs w:val="20"/>
      <w:lang w:val="x-none" w:eastAsia="x-none"/>
    </w:rPr>
  </w:style>
  <w:style w:type="paragraph" w:styleId="32">
    <w:name w:val="Body Text 3"/>
    <w:basedOn w:val="a3"/>
    <w:link w:val="33"/>
    <w:uiPriority w:val="99"/>
    <w:semiHidden/>
    <w:unhideWhenUsed/>
    <w:rsid w:val="00A10D3E"/>
    <w:pPr>
      <w:jc w:val="center"/>
    </w:pPr>
    <w:rPr>
      <w:b/>
      <w:sz w:val="28"/>
      <w:lang w:val="x-none" w:eastAsia="x-none"/>
    </w:rPr>
  </w:style>
  <w:style w:type="character" w:customStyle="1" w:styleId="33">
    <w:name w:val="Основной текст 3 Знак"/>
    <w:basedOn w:val="a4"/>
    <w:link w:val="32"/>
    <w:uiPriority w:val="99"/>
    <w:semiHidden/>
    <w:rsid w:val="00A10D3E"/>
    <w:rPr>
      <w:rFonts w:ascii="Times New Roman" w:eastAsia="Times New Roman" w:hAnsi="Times New Roman" w:cs="Times New Roman"/>
      <w:b/>
      <w:sz w:val="28"/>
      <w:szCs w:val="20"/>
      <w:lang w:val="x-none" w:eastAsia="x-none"/>
    </w:rPr>
  </w:style>
  <w:style w:type="paragraph" w:styleId="26">
    <w:name w:val="Body Text Indent 2"/>
    <w:basedOn w:val="a3"/>
    <w:link w:val="27"/>
    <w:uiPriority w:val="99"/>
    <w:semiHidden/>
    <w:unhideWhenUsed/>
    <w:rsid w:val="00A10D3E"/>
    <w:pPr>
      <w:ind w:left="5670"/>
    </w:pPr>
    <w:rPr>
      <w:lang w:val="x-none" w:eastAsia="x-none"/>
    </w:rPr>
  </w:style>
  <w:style w:type="character" w:customStyle="1" w:styleId="27">
    <w:name w:val="Основной текст с отступом 2 Знак"/>
    <w:basedOn w:val="a4"/>
    <w:link w:val="26"/>
    <w:uiPriority w:val="99"/>
    <w:semiHidden/>
    <w:rsid w:val="00A10D3E"/>
    <w:rPr>
      <w:rFonts w:ascii="Times New Roman" w:eastAsia="Times New Roman" w:hAnsi="Times New Roman" w:cs="Times New Roman"/>
      <w:sz w:val="20"/>
      <w:szCs w:val="20"/>
      <w:lang w:val="x-none" w:eastAsia="x-none"/>
    </w:rPr>
  </w:style>
  <w:style w:type="paragraph" w:styleId="34">
    <w:name w:val="Body Text Indent 3"/>
    <w:basedOn w:val="a3"/>
    <w:link w:val="35"/>
    <w:uiPriority w:val="99"/>
    <w:semiHidden/>
    <w:unhideWhenUsed/>
    <w:rsid w:val="00A10D3E"/>
    <w:pPr>
      <w:ind w:firstLine="720"/>
    </w:pPr>
    <w:rPr>
      <w:sz w:val="28"/>
      <w:lang w:val="x-none" w:eastAsia="x-none"/>
    </w:rPr>
  </w:style>
  <w:style w:type="character" w:customStyle="1" w:styleId="35">
    <w:name w:val="Основной текст с отступом 3 Знак"/>
    <w:basedOn w:val="a4"/>
    <w:link w:val="34"/>
    <w:uiPriority w:val="99"/>
    <w:semiHidden/>
    <w:rsid w:val="00A10D3E"/>
    <w:rPr>
      <w:rFonts w:ascii="Times New Roman" w:eastAsia="Times New Roman" w:hAnsi="Times New Roman" w:cs="Times New Roman"/>
      <w:sz w:val="28"/>
      <w:szCs w:val="20"/>
      <w:lang w:val="x-none" w:eastAsia="x-none"/>
    </w:rPr>
  </w:style>
  <w:style w:type="paragraph" w:styleId="afa">
    <w:name w:val="annotation subject"/>
    <w:basedOn w:val="ac"/>
    <w:next w:val="ac"/>
    <w:link w:val="afb"/>
    <w:uiPriority w:val="99"/>
    <w:semiHidden/>
    <w:unhideWhenUsed/>
    <w:rsid w:val="00A10D3E"/>
    <w:pPr>
      <w:autoSpaceDE w:val="0"/>
      <w:autoSpaceDN w:val="0"/>
      <w:spacing w:line="240" w:lineRule="auto"/>
      <w:jc w:val="left"/>
    </w:pPr>
    <w:rPr>
      <w:rFonts w:ascii="Arial" w:hAnsi="Arial"/>
      <w:b/>
      <w:bCs/>
    </w:rPr>
  </w:style>
  <w:style w:type="character" w:customStyle="1" w:styleId="afb">
    <w:name w:val="Тема примечания Знак"/>
    <w:basedOn w:val="ad"/>
    <w:link w:val="afa"/>
    <w:uiPriority w:val="99"/>
    <w:semiHidden/>
    <w:rsid w:val="00A10D3E"/>
    <w:rPr>
      <w:rFonts w:ascii="Arial" w:eastAsia="Times New Roman" w:hAnsi="Arial" w:cs="Times New Roman"/>
      <w:b/>
      <w:bCs/>
      <w:sz w:val="20"/>
      <w:szCs w:val="20"/>
      <w:lang w:val="x-none" w:eastAsia="x-none"/>
    </w:rPr>
  </w:style>
  <w:style w:type="paragraph" w:styleId="afc">
    <w:name w:val="Balloon Text"/>
    <w:basedOn w:val="a3"/>
    <w:link w:val="afd"/>
    <w:uiPriority w:val="99"/>
    <w:semiHidden/>
    <w:unhideWhenUsed/>
    <w:rsid w:val="00A10D3E"/>
    <w:rPr>
      <w:rFonts w:ascii="Tahoma" w:hAnsi="Tahoma"/>
      <w:sz w:val="16"/>
      <w:szCs w:val="16"/>
      <w:lang w:val="x-none" w:eastAsia="x-none"/>
    </w:rPr>
  </w:style>
  <w:style w:type="character" w:customStyle="1" w:styleId="afd">
    <w:name w:val="Текст выноски Знак"/>
    <w:basedOn w:val="a4"/>
    <w:link w:val="afc"/>
    <w:uiPriority w:val="99"/>
    <w:semiHidden/>
    <w:rsid w:val="00A10D3E"/>
    <w:rPr>
      <w:rFonts w:ascii="Tahoma" w:eastAsia="Times New Roman" w:hAnsi="Tahoma" w:cs="Times New Roman"/>
      <w:sz w:val="16"/>
      <w:szCs w:val="16"/>
      <w:lang w:val="x-none" w:eastAsia="x-none"/>
    </w:rPr>
  </w:style>
  <w:style w:type="character" w:customStyle="1" w:styleId="afe">
    <w:name w:val="Без интервала Знак"/>
    <w:link w:val="aff"/>
    <w:uiPriority w:val="1"/>
    <w:locked/>
    <w:rsid w:val="00A10D3E"/>
    <w:rPr>
      <w:rFonts w:ascii="Calibri" w:eastAsia="Calibri" w:hAnsi="Calibri" w:cs="Calibri"/>
    </w:rPr>
  </w:style>
  <w:style w:type="paragraph" w:styleId="aff">
    <w:name w:val="No Spacing"/>
    <w:link w:val="afe"/>
    <w:uiPriority w:val="1"/>
    <w:qFormat/>
    <w:rsid w:val="00A10D3E"/>
    <w:pPr>
      <w:spacing w:after="0" w:line="240" w:lineRule="auto"/>
    </w:pPr>
    <w:rPr>
      <w:rFonts w:ascii="Calibri" w:eastAsia="Calibri" w:hAnsi="Calibri" w:cs="Calibri"/>
    </w:rPr>
  </w:style>
  <w:style w:type="paragraph" w:styleId="aff0">
    <w:name w:val="Revision"/>
    <w:uiPriority w:val="99"/>
    <w:semiHidden/>
    <w:rsid w:val="00A10D3E"/>
    <w:pPr>
      <w:spacing w:after="0" w:line="240" w:lineRule="auto"/>
    </w:pPr>
    <w:rPr>
      <w:rFonts w:ascii="Arial" w:eastAsia="Times New Roman" w:hAnsi="Arial" w:cs="Arial"/>
      <w:sz w:val="24"/>
      <w:szCs w:val="24"/>
      <w:lang w:eastAsia="ru-RU"/>
    </w:rPr>
  </w:style>
  <w:style w:type="character" w:customStyle="1" w:styleId="aff1">
    <w:name w:val="Абзац списка Знак"/>
    <w:link w:val="aff2"/>
    <w:uiPriority w:val="34"/>
    <w:locked/>
    <w:rsid w:val="00A10D3E"/>
    <w:rPr>
      <w:rFonts w:ascii="Times New Roman" w:eastAsia="Calibri" w:hAnsi="Times New Roman" w:cs="Times New Roman"/>
      <w:sz w:val="28"/>
      <w:lang w:val="x-none"/>
    </w:rPr>
  </w:style>
  <w:style w:type="paragraph" w:styleId="aff2">
    <w:name w:val="List Paragraph"/>
    <w:basedOn w:val="a3"/>
    <w:link w:val="aff1"/>
    <w:uiPriority w:val="34"/>
    <w:qFormat/>
    <w:rsid w:val="00A10D3E"/>
    <w:pPr>
      <w:spacing w:after="200" w:line="276" w:lineRule="auto"/>
      <w:ind w:left="720"/>
      <w:contextualSpacing/>
    </w:pPr>
    <w:rPr>
      <w:rFonts w:eastAsia="Calibri"/>
      <w:sz w:val="28"/>
      <w:szCs w:val="22"/>
      <w:lang w:val="x-none" w:eastAsia="en-US"/>
    </w:rPr>
  </w:style>
  <w:style w:type="paragraph" w:customStyle="1" w:styleId="Iauiue">
    <w:name w:val="Iau?iue"/>
    <w:uiPriority w:val="99"/>
    <w:semiHidden/>
    <w:rsid w:val="00A10D3E"/>
    <w:pPr>
      <w:widowControl w:val="0"/>
      <w:spacing w:after="0" w:line="240" w:lineRule="auto"/>
    </w:pPr>
    <w:rPr>
      <w:rFonts w:ascii="Times New Roman" w:eastAsia="Times New Roman" w:hAnsi="Times New Roman" w:cs="Times New Roman"/>
      <w:sz w:val="20"/>
      <w:szCs w:val="20"/>
      <w:lang w:eastAsia="ru-RU"/>
    </w:rPr>
  </w:style>
  <w:style w:type="paragraph" w:customStyle="1" w:styleId="13">
    <w:name w:val="Верхний колонтитул1"/>
    <w:basedOn w:val="a3"/>
    <w:uiPriority w:val="99"/>
    <w:semiHidden/>
    <w:rsid w:val="00A10D3E"/>
    <w:pPr>
      <w:tabs>
        <w:tab w:val="center" w:pos="4153"/>
        <w:tab w:val="right" w:pos="8306"/>
      </w:tabs>
    </w:pPr>
  </w:style>
  <w:style w:type="paragraph" w:customStyle="1" w:styleId="-2">
    <w:name w:val="Основной-2"/>
    <w:uiPriority w:val="99"/>
    <w:semiHidden/>
    <w:rsid w:val="00A10D3E"/>
    <w:pPr>
      <w:snapToGrid w:val="0"/>
      <w:spacing w:after="0" w:line="240" w:lineRule="auto"/>
      <w:ind w:firstLine="170"/>
      <w:jc w:val="both"/>
    </w:pPr>
    <w:rPr>
      <w:rFonts w:ascii="Гельветика" w:eastAsia="Times New Roman" w:hAnsi="Гельветика" w:cs="Times New Roman"/>
      <w:sz w:val="17"/>
      <w:szCs w:val="20"/>
      <w:lang w:eastAsia="ru-RU"/>
    </w:rPr>
  </w:style>
  <w:style w:type="paragraph" w:customStyle="1" w:styleId="Style14">
    <w:name w:val="Style14"/>
    <w:basedOn w:val="a3"/>
    <w:uiPriority w:val="99"/>
    <w:semiHidden/>
    <w:rsid w:val="00A10D3E"/>
    <w:pPr>
      <w:widowControl w:val="0"/>
      <w:autoSpaceDE w:val="0"/>
      <w:autoSpaceDN w:val="0"/>
      <w:adjustRightInd w:val="0"/>
      <w:spacing w:line="130" w:lineRule="exact"/>
      <w:ind w:firstLine="173"/>
      <w:jc w:val="both"/>
    </w:pPr>
    <w:rPr>
      <w:sz w:val="24"/>
      <w:szCs w:val="24"/>
    </w:rPr>
  </w:style>
  <w:style w:type="paragraph" w:customStyle="1" w:styleId="Style6">
    <w:name w:val="Style6"/>
    <w:basedOn w:val="a3"/>
    <w:uiPriority w:val="99"/>
    <w:semiHidden/>
    <w:rsid w:val="00A10D3E"/>
    <w:pPr>
      <w:widowControl w:val="0"/>
      <w:autoSpaceDE w:val="0"/>
      <w:autoSpaceDN w:val="0"/>
      <w:adjustRightInd w:val="0"/>
      <w:spacing w:line="245" w:lineRule="exact"/>
      <w:jc w:val="both"/>
    </w:pPr>
    <w:rPr>
      <w:sz w:val="24"/>
      <w:szCs w:val="24"/>
    </w:rPr>
  </w:style>
  <w:style w:type="paragraph" w:customStyle="1" w:styleId="s8">
    <w:name w:val="s8"/>
    <w:basedOn w:val="a3"/>
    <w:uiPriority w:val="99"/>
    <w:semiHidden/>
    <w:rsid w:val="00A10D3E"/>
    <w:pPr>
      <w:autoSpaceDE w:val="0"/>
      <w:autoSpaceDN w:val="0"/>
      <w:ind w:firstLine="425"/>
    </w:pPr>
    <w:rPr>
      <w:color w:val="333399"/>
      <w:sz w:val="24"/>
      <w:szCs w:val="24"/>
    </w:rPr>
  </w:style>
  <w:style w:type="paragraph" w:customStyle="1" w:styleId="msochpdefault">
    <w:name w:val="msochpdefault"/>
    <w:basedOn w:val="a3"/>
    <w:uiPriority w:val="99"/>
    <w:semiHidden/>
    <w:rsid w:val="00A10D3E"/>
    <w:pPr>
      <w:spacing w:before="100" w:beforeAutospacing="1" w:after="100" w:afterAutospacing="1"/>
    </w:pPr>
  </w:style>
  <w:style w:type="paragraph" w:customStyle="1" w:styleId="Style12">
    <w:name w:val="Style12"/>
    <w:basedOn w:val="a3"/>
    <w:uiPriority w:val="99"/>
    <w:semiHidden/>
    <w:rsid w:val="00A10D3E"/>
    <w:pPr>
      <w:widowControl w:val="0"/>
      <w:autoSpaceDE w:val="0"/>
      <w:autoSpaceDN w:val="0"/>
      <w:adjustRightInd w:val="0"/>
      <w:spacing w:line="323" w:lineRule="exact"/>
      <w:jc w:val="both"/>
    </w:pPr>
    <w:rPr>
      <w:sz w:val="24"/>
      <w:szCs w:val="24"/>
    </w:rPr>
  </w:style>
  <w:style w:type="character" w:customStyle="1" w:styleId="14">
    <w:name w:val="Стиль1 Знак"/>
    <w:link w:val="15"/>
    <w:semiHidden/>
    <w:locked/>
    <w:rsid w:val="00A10D3E"/>
    <w:rPr>
      <w:rFonts w:ascii="Times New Roman" w:eastAsia="Calibri" w:hAnsi="Times New Roman" w:cs="Times New Roman"/>
      <w:b/>
      <w:sz w:val="24"/>
      <w:szCs w:val="24"/>
      <w:lang w:val="en-US"/>
    </w:rPr>
  </w:style>
  <w:style w:type="paragraph" w:customStyle="1" w:styleId="15">
    <w:name w:val="Стиль1"/>
    <w:basedOn w:val="a3"/>
    <w:link w:val="14"/>
    <w:semiHidden/>
    <w:qFormat/>
    <w:rsid w:val="00A10D3E"/>
    <w:pPr>
      <w:ind w:left="113"/>
    </w:pPr>
    <w:rPr>
      <w:rFonts w:eastAsia="Calibri"/>
      <w:b/>
      <w:sz w:val="24"/>
      <w:szCs w:val="24"/>
      <w:lang w:val="en-US" w:eastAsia="en-US"/>
    </w:rPr>
  </w:style>
  <w:style w:type="character" w:customStyle="1" w:styleId="28">
    <w:name w:val="Стиль2 Знак"/>
    <w:link w:val="29"/>
    <w:semiHidden/>
    <w:locked/>
    <w:rsid w:val="00A10D3E"/>
    <w:rPr>
      <w:rFonts w:ascii="Times New Roman" w:eastAsia="Calibri" w:hAnsi="Times New Roman" w:cs="Times New Roman"/>
      <w:b/>
      <w:lang w:val="en-US"/>
    </w:rPr>
  </w:style>
  <w:style w:type="paragraph" w:customStyle="1" w:styleId="29">
    <w:name w:val="Стиль2"/>
    <w:basedOn w:val="a3"/>
    <w:link w:val="28"/>
    <w:semiHidden/>
    <w:qFormat/>
    <w:rsid w:val="00A10D3E"/>
    <w:rPr>
      <w:rFonts w:eastAsia="Calibri"/>
      <w:b/>
      <w:sz w:val="22"/>
      <w:szCs w:val="22"/>
      <w:lang w:val="en-US" w:eastAsia="en-US"/>
    </w:rPr>
  </w:style>
  <w:style w:type="character" w:customStyle="1" w:styleId="36">
    <w:name w:val="Стиль3 Знак"/>
    <w:link w:val="37"/>
    <w:semiHidden/>
    <w:locked/>
    <w:rsid w:val="00A10D3E"/>
    <w:rPr>
      <w:rFonts w:ascii="Times New Roman" w:eastAsia="Calibri" w:hAnsi="Times New Roman" w:cs="Times New Roman"/>
      <w:b/>
      <w:lang w:val="en-US"/>
    </w:rPr>
  </w:style>
  <w:style w:type="paragraph" w:customStyle="1" w:styleId="37">
    <w:name w:val="Стиль3"/>
    <w:basedOn w:val="29"/>
    <w:link w:val="36"/>
    <w:semiHidden/>
    <w:qFormat/>
    <w:rsid w:val="00A10D3E"/>
    <w:pPr>
      <w:jc w:val="right"/>
    </w:pPr>
  </w:style>
  <w:style w:type="character" w:customStyle="1" w:styleId="42">
    <w:name w:val="Стиль4 Знак"/>
    <w:link w:val="43"/>
    <w:semiHidden/>
    <w:locked/>
    <w:rsid w:val="00A10D3E"/>
    <w:rPr>
      <w:rFonts w:ascii="Times New Roman" w:eastAsia="Calibri" w:hAnsi="Times New Roman" w:cs="Times New Roman"/>
      <w:b/>
      <w:lang w:val="en-US"/>
    </w:rPr>
  </w:style>
  <w:style w:type="paragraph" w:customStyle="1" w:styleId="43">
    <w:name w:val="Стиль4"/>
    <w:basedOn w:val="29"/>
    <w:link w:val="42"/>
    <w:semiHidden/>
    <w:qFormat/>
    <w:rsid w:val="00A10D3E"/>
    <w:pPr>
      <w:jc w:val="center"/>
    </w:pPr>
  </w:style>
  <w:style w:type="character" w:customStyle="1" w:styleId="62">
    <w:name w:val="Стиль6 Знак"/>
    <w:link w:val="63"/>
    <w:semiHidden/>
    <w:locked/>
    <w:rsid w:val="00A10D3E"/>
    <w:rPr>
      <w:rFonts w:ascii="Times New Roman" w:eastAsia="Calibri" w:hAnsi="Times New Roman" w:cs="Times New Roman"/>
      <w:b/>
      <w:bCs/>
      <w:color w:val="000000"/>
      <w:lang w:val="x-none"/>
    </w:rPr>
  </w:style>
  <w:style w:type="paragraph" w:customStyle="1" w:styleId="63">
    <w:name w:val="Стиль6"/>
    <w:basedOn w:val="a3"/>
    <w:link w:val="62"/>
    <w:semiHidden/>
    <w:qFormat/>
    <w:rsid w:val="00A10D3E"/>
    <w:pPr>
      <w:ind w:left="113" w:right="113"/>
    </w:pPr>
    <w:rPr>
      <w:rFonts w:eastAsia="Calibri"/>
      <w:b/>
      <w:bCs/>
      <w:color w:val="000000"/>
      <w:sz w:val="22"/>
      <w:szCs w:val="22"/>
      <w:lang w:val="x-none" w:eastAsia="en-US"/>
    </w:rPr>
  </w:style>
  <w:style w:type="character" w:customStyle="1" w:styleId="72">
    <w:name w:val="Стиль7 Знак"/>
    <w:link w:val="73"/>
    <w:semiHidden/>
    <w:locked/>
    <w:rsid w:val="00A10D3E"/>
    <w:rPr>
      <w:rFonts w:ascii="Times New Roman" w:eastAsia="Calibri" w:hAnsi="Times New Roman" w:cs="Times New Roman"/>
      <w:b/>
      <w:bCs/>
      <w:color w:val="000000"/>
      <w:sz w:val="28"/>
      <w:szCs w:val="28"/>
      <w:lang w:val="x-none"/>
    </w:rPr>
  </w:style>
  <w:style w:type="paragraph" w:customStyle="1" w:styleId="73">
    <w:name w:val="Стиль7"/>
    <w:basedOn w:val="a3"/>
    <w:link w:val="72"/>
    <w:semiHidden/>
    <w:qFormat/>
    <w:rsid w:val="00A10D3E"/>
    <w:rPr>
      <w:rFonts w:eastAsia="Calibri"/>
      <w:b/>
      <w:bCs/>
      <w:color w:val="000000"/>
      <w:sz w:val="28"/>
      <w:szCs w:val="28"/>
      <w:lang w:val="x-none" w:eastAsia="en-US"/>
    </w:rPr>
  </w:style>
  <w:style w:type="character" w:customStyle="1" w:styleId="82">
    <w:name w:val="Стиль8 Знак"/>
    <w:link w:val="83"/>
    <w:semiHidden/>
    <w:locked/>
    <w:rsid w:val="00A10D3E"/>
    <w:rPr>
      <w:rFonts w:ascii="Times New Roman" w:eastAsia="Calibri" w:hAnsi="Times New Roman" w:cs="Times New Roman"/>
      <w:color w:val="000000"/>
      <w:sz w:val="24"/>
      <w:szCs w:val="24"/>
      <w:lang w:val="x-none"/>
    </w:rPr>
  </w:style>
  <w:style w:type="paragraph" w:customStyle="1" w:styleId="83">
    <w:name w:val="Стиль8"/>
    <w:basedOn w:val="a3"/>
    <w:link w:val="82"/>
    <w:semiHidden/>
    <w:qFormat/>
    <w:rsid w:val="00A10D3E"/>
    <w:pPr>
      <w:widowControl w:val="0"/>
      <w:autoSpaceDE w:val="0"/>
      <w:autoSpaceDN w:val="0"/>
      <w:adjustRightInd w:val="0"/>
      <w:ind w:firstLine="408"/>
      <w:jc w:val="both"/>
    </w:pPr>
    <w:rPr>
      <w:rFonts w:eastAsia="Calibri"/>
      <w:color w:val="000000"/>
      <w:sz w:val="24"/>
      <w:szCs w:val="24"/>
      <w:lang w:val="x-none" w:eastAsia="en-US"/>
    </w:rPr>
  </w:style>
  <w:style w:type="character" w:customStyle="1" w:styleId="92">
    <w:name w:val="Стиль9 Знак"/>
    <w:link w:val="93"/>
    <w:semiHidden/>
    <w:locked/>
    <w:rsid w:val="00A10D3E"/>
    <w:rPr>
      <w:rFonts w:ascii="Times New Roman" w:eastAsia="Calibri" w:hAnsi="Times New Roman" w:cs="Times New Roman"/>
      <w:b/>
      <w:bCs/>
      <w:color w:val="000000"/>
      <w:sz w:val="24"/>
      <w:szCs w:val="24"/>
      <w:lang w:val="x-none"/>
    </w:rPr>
  </w:style>
  <w:style w:type="paragraph" w:customStyle="1" w:styleId="93">
    <w:name w:val="Стиль9"/>
    <w:basedOn w:val="a3"/>
    <w:link w:val="92"/>
    <w:semiHidden/>
    <w:qFormat/>
    <w:rsid w:val="00A10D3E"/>
    <w:pPr>
      <w:widowControl w:val="0"/>
      <w:autoSpaceDE w:val="0"/>
      <w:autoSpaceDN w:val="0"/>
      <w:adjustRightInd w:val="0"/>
      <w:spacing w:before="200"/>
      <w:ind w:firstLine="408"/>
      <w:jc w:val="center"/>
    </w:pPr>
    <w:rPr>
      <w:rFonts w:eastAsia="Calibri"/>
      <w:b/>
      <w:bCs/>
      <w:color w:val="000000"/>
      <w:sz w:val="24"/>
      <w:szCs w:val="24"/>
      <w:lang w:val="x-none" w:eastAsia="en-US"/>
    </w:rPr>
  </w:style>
  <w:style w:type="character" w:customStyle="1" w:styleId="100">
    <w:name w:val="Стиль10 Знак"/>
    <w:link w:val="101"/>
    <w:semiHidden/>
    <w:locked/>
    <w:rsid w:val="00A10D3E"/>
    <w:rPr>
      <w:rFonts w:ascii="Times New Roman" w:eastAsia="Calibri" w:hAnsi="Times New Roman" w:cs="Times New Roman"/>
      <w:color w:val="000000"/>
      <w:sz w:val="24"/>
      <w:szCs w:val="24"/>
      <w:lang w:val="en-US"/>
    </w:rPr>
  </w:style>
  <w:style w:type="paragraph" w:customStyle="1" w:styleId="101">
    <w:name w:val="Стиль10"/>
    <w:basedOn w:val="a3"/>
    <w:link w:val="100"/>
    <w:semiHidden/>
    <w:qFormat/>
    <w:rsid w:val="00A10D3E"/>
    <w:rPr>
      <w:rFonts w:eastAsia="Calibri"/>
      <w:color w:val="000000"/>
      <w:sz w:val="24"/>
      <w:szCs w:val="24"/>
      <w:lang w:val="en-US" w:eastAsia="en-US"/>
    </w:rPr>
  </w:style>
  <w:style w:type="character" w:customStyle="1" w:styleId="110">
    <w:name w:val="Стиль11 Знак"/>
    <w:link w:val="111"/>
    <w:semiHidden/>
    <w:locked/>
    <w:rsid w:val="00A10D3E"/>
    <w:rPr>
      <w:rFonts w:ascii="Times New Roman" w:eastAsia="Calibri" w:hAnsi="Times New Roman" w:cs="Times New Roman"/>
      <w:b/>
      <w:bCs/>
      <w:color w:val="000000"/>
      <w:sz w:val="28"/>
      <w:szCs w:val="28"/>
      <w:lang w:val="x-none"/>
    </w:rPr>
  </w:style>
  <w:style w:type="paragraph" w:customStyle="1" w:styleId="111">
    <w:name w:val="Стиль11"/>
    <w:basedOn w:val="a3"/>
    <w:link w:val="110"/>
    <w:semiHidden/>
    <w:qFormat/>
    <w:rsid w:val="00A10D3E"/>
    <w:pPr>
      <w:widowControl w:val="0"/>
      <w:autoSpaceDE w:val="0"/>
      <w:autoSpaceDN w:val="0"/>
      <w:adjustRightInd w:val="0"/>
      <w:ind w:left="113" w:right="113" w:firstLine="567"/>
      <w:jc w:val="center"/>
    </w:pPr>
    <w:rPr>
      <w:rFonts w:eastAsia="Calibri"/>
      <w:b/>
      <w:bCs/>
      <w:color w:val="000000"/>
      <w:sz w:val="28"/>
      <w:szCs w:val="28"/>
      <w:lang w:val="x-none" w:eastAsia="en-US"/>
    </w:rPr>
  </w:style>
  <w:style w:type="character" w:customStyle="1" w:styleId="120">
    <w:name w:val="Стиль12 Знак"/>
    <w:link w:val="121"/>
    <w:semiHidden/>
    <w:locked/>
    <w:rsid w:val="00A10D3E"/>
    <w:rPr>
      <w:rFonts w:ascii="Times New Roman" w:eastAsia="Calibri" w:hAnsi="Times New Roman" w:cs="Times New Roman"/>
      <w:b/>
      <w:bCs/>
      <w:color w:val="000000"/>
      <w:sz w:val="24"/>
      <w:szCs w:val="24"/>
      <w:lang w:val="x-none"/>
    </w:rPr>
  </w:style>
  <w:style w:type="paragraph" w:customStyle="1" w:styleId="121">
    <w:name w:val="Стиль12"/>
    <w:basedOn w:val="a3"/>
    <w:link w:val="120"/>
    <w:semiHidden/>
    <w:qFormat/>
    <w:rsid w:val="00A10D3E"/>
    <w:pPr>
      <w:spacing w:before="200"/>
      <w:jc w:val="center"/>
    </w:pPr>
    <w:rPr>
      <w:rFonts w:eastAsia="Calibri"/>
      <w:b/>
      <w:bCs/>
      <w:color w:val="000000"/>
      <w:sz w:val="24"/>
      <w:szCs w:val="24"/>
      <w:lang w:val="x-none" w:eastAsia="en-US"/>
    </w:rPr>
  </w:style>
  <w:style w:type="character" w:customStyle="1" w:styleId="130">
    <w:name w:val="Стиль13 Знак"/>
    <w:link w:val="131"/>
    <w:semiHidden/>
    <w:locked/>
    <w:rsid w:val="00A10D3E"/>
    <w:rPr>
      <w:rFonts w:ascii="Times New Roman" w:eastAsia="Calibri" w:hAnsi="Times New Roman" w:cs="Times New Roman"/>
      <w:color w:val="000000"/>
      <w:sz w:val="18"/>
      <w:szCs w:val="18"/>
      <w:lang w:val="en-US"/>
    </w:rPr>
  </w:style>
  <w:style w:type="paragraph" w:customStyle="1" w:styleId="131">
    <w:name w:val="Стиль13"/>
    <w:basedOn w:val="a3"/>
    <w:link w:val="130"/>
    <w:semiHidden/>
    <w:qFormat/>
    <w:rsid w:val="00A10D3E"/>
    <w:pPr>
      <w:ind w:left="57" w:right="57"/>
    </w:pPr>
    <w:rPr>
      <w:rFonts w:eastAsia="Calibri"/>
      <w:color w:val="000000"/>
      <w:sz w:val="18"/>
      <w:szCs w:val="18"/>
      <w:lang w:val="en-US" w:eastAsia="en-US"/>
    </w:rPr>
  </w:style>
  <w:style w:type="character" w:customStyle="1" w:styleId="140">
    <w:name w:val="Стиль14 Знак"/>
    <w:link w:val="141"/>
    <w:semiHidden/>
    <w:locked/>
    <w:rsid w:val="00A10D3E"/>
    <w:rPr>
      <w:rFonts w:ascii="Times New Roman" w:eastAsia="Calibri" w:hAnsi="Times New Roman" w:cs="Times New Roman"/>
      <w:color w:val="000000"/>
      <w:lang w:val="en-US"/>
    </w:rPr>
  </w:style>
  <w:style w:type="paragraph" w:customStyle="1" w:styleId="141">
    <w:name w:val="Стиль14"/>
    <w:basedOn w:val="ae"/>
    <w:link w:val="140"/>
    <w:semiHidden/>
    <w:qFormat/>
    <w:rsid w:val="00A10D3E"/>
    <w:pPr>
      <w:pageBreakBefore/>
      <w:tabs>
        <w:tab w:val="clear" w:pos="4153"/>
        <w:tab w:val="clear" w:pos="8306"/>
        <w:tab w:val="center" w:pos="4677"/>
        <w:tab w:val="right" w:pos="9355"/>
      </w:tabs>
      <w:ind w:left="113" w:right="113" w:firstLine="567"/>
      <w:jc w:val="right"/>
    </w:pPr>
    <w:rPr>
      <w:rFonts w:eastAsia="Calibri"/>
      <w:color w:val="000000"/>
      <w:sz w:val="22"/>
      <w:szCs w:val="22"/>
      <w:lang w:val="en-US" w:eastAsia="en-US"/>
    </w:rPr>
  </w:style>
  <w:style w:type="character" w:customStyle="1" w:styleId="150">
    <w:name w:val="Стиль15 Знак"/>
    <w:link w:val="151"/>
    <w:semiHidden/>
    <w:locked/>
    <w:rsid w:val="00A10D3E"/>
    <w:rPr>
      <w:rFonts w:ascii="Times New Roman" w:eastAsia="Calibri" w:hAnsi="Times New Roman" w:cs="Times New Roman"/>
      <w:color w:val="000000"/>
      <w:sz w:val="28"/>
      <w:szCs w:val="28"/>
      <w:lang w:val="x-none"/>
    </w:rPr>
  </w:style>
  <w:style w:type="paragraph" w:customStyle="1" w:styleId="151">
    <w:name w:val="Стиль15"/>
    <w:basedOn w:val="a3"/>
    <w:link w:val="150"/>
    <w:semiHidden/>
    <w:qFormat/>
    <w:rsid w:val="00A10D3E"/>
    <w:pPr>
      <w:widowControl w:val="0"/>
      <w:autoSpaceDE w:val="0"/>
      <w:autoSpaceDN w:val="0"/>
      <w:adjustRightInd w:val="0"/>
      <w:ind w:firstLine="425"/>
      <w:jc w:val="both"/>
    </w:pPr>
    <w:rPr>
      <w:rFonts w:eastAsia="Calibri"/>
      <w:color w:val="000000"/>
      <w:sz w:val="28"/>
      <w:szCs w:val="28"/>
      <w:lang w:val="x-none" w:eastAsia="en-US"/>
    </w:rPr>
  </w:style>
  <w:style w:type="character" w:customStyle="1" w:styleId="17">
    <w:name w:val="Стиль17 Знак"/>
    <w:link w:val="170"/>
    <w:semiHidden/>
    <w:locked/>
    <w:rsid w:val="00A10D3E"/>
    <w:rPr>
      <w:rFonts w:ascii="Times New Roman" w:eastAsia="Calibri" w:hAnsi="Times New Roman" w:cs="Times New Roman"/>
      <w:b/>
      <w:sz w:val="24"/>
      <w:szCs w:val="24"/>
      <w:lang w:val="en-US"/>
    </w:rPr>
  </w:style>
  <w:style w:type="paragraph" w:customStyle="1" w:styleId="170">
    <w:name w:val="Стиль17"/>
    <w:basedOn w:val="15"/>
    <w:link w:val="17"/>
    <w:semiHidden/>
    <w:qFormat/>
    <w:rsid w:val="00A10D3E"/>
  </w:style>
  <w:style w:type="character" w:customStyle="1" w:styleId="200">
    <w:name w:val="Стиль20 Знак"/>
    <w:link w:val="201"/>
    <w:semiHidden/>
    <w:locked/>
    <w:rsid w:val="00A10D3E"/>
    <w:rPr>
      <w:rFonts w:ascii="Times New Roman" w:eastAsia="Calibri" w:hAnsi="Times New Roman" w:cs="Times New Roman"/>
      <w:lang w:val="x-none"/>
    </w:rPr>
  </w:style>
  <w:style w:type="paragraph" w:customStyle="1" w:styleId="201">
    <w:name w:val="Стиль20"/>
    <w:basedOn w:val="ae"/>
    <w:link w:val="200"/>
    <w:semiHidden/>
    <w:qFormat/>
    <w:rsid w:val="00A10D3E"/>
    <w:pPr>
      <w:tabs>
        <w:tab w:val="clear" w:pos="4153"/>
        <w:tab w:val="clear" w:pos="8306"/>
        <w:tab w:val="center" w:pos="4677"/>
        <w:tab w:val="right" w:pos="9355"/>
      </w:tabs>
      <w:jc w:val="right"/>
    </w:pPr>
    <w:rPr>
      <w:rFonts w:eastAsia="Calibri"/>
      <w:sz w:val="22"/>
      <w:szCs w:val="22"/>
      <w:lang w:eastAsia="en-US"/>
    </w:rPr>
  </w:style>
  <w:style w:type="character" w:customStyle="1" w:styleId="19">
    <w:name w:val="Стиль19 Знак"/>
    <w:link w:val="190"/>
    <w:semiHidden/>
    <w:locked/>
    <w:rsid w:val="00A10D3E"/>
    <w:rPr>
      <w:rFonts w:ascii="Times New Roman" w:eastAsia="Calibri" w:hAnsi="Times New Roman" w:cs="Times New Roman"/>
      <w:sz w:val="16"/>
      <w:szCs w:val="16"/>
      <w:lang w:val="x-none"/>
    </w:rPr>
  </w:style>
  <w:style w:type="paragraph" w:customStyle="1" w:styleId="190">
    <w:name w:val="Стиль19"/>
    <w:basedOn w:val="201"/>
    <w:link w:val="19"/>
    <w:semiHidden/>
    <w:qFormat/>
    <w:rsid w:val="00A10D3E"/>
    <w:pPr>
      <w:jc w:val="left"/>
    </w:pPr>
    <w:rPr>
      <w:sz w:val="16"/>
      <w:szCs w:val="16"/>
    </w:rPr>
  </w:style>
  <w:style w:type="character" w:customStyle="1" w:styleId="210">
    <w:name w:val="Стиль21 Знак"/>
    <w:link w:val="211"/>
    <w:semiHidden/>
    <w:locked/>
    <w:rsid w:val="00A10D3E"/>
    <w:rPr>
      <w:rFonts w:ascii="Times New Roman" w:eastAsia="Calibri" w:hAnsi="Times New Roman" w:cs="Times New Roman"/>
      <w:b/>
      <w:sz w:val="24"/>
      <w:szCs w:val="24"/>
      <w:lang w:val="en-US"/>
    </w:rPr>
  </w:style>
  <w:style w:type="paragraph" w:customStyle="1" w:styleId="211">
    <w:name w:val="Стиль21"/>
    <w:basedOn w:val="15"/>
    <w:link w:val="210"/>
    <w:semiHidden/>
    <w:qFormat/>
    <w:rsid w:val="00A10D3E"/>
    <w:pPr>
      <w:ind w:left="0"/>
    </w:pPr>
  </w:style>
  <w:style w:type="character" w:customStyle="1" w:styleId="230">
    <w:name w:val="Стиль23 Знак"/>
    <w:link w:val="231"/>
    <w:semiHidden/>
    <w:locked/>
    <w:rsid w:val="00A10D3E"/>
    <w:rPr>
      <w:rFonts w:ascii="Times New Roman" w:eastAsia="Calibri" w:hAnsi="Times New Roman" w:cs="Times New Roman"/>
      <w:color w:val="000000"/>
      <w:sz w:val="18"/>
      <w:szCs w:val="18"/>
      <w:lang w:val="en-US"/>
    </w:rPr>
  </w:style>
  <w:style w:type="paragraph" w:customStyle="1" w:styleId="231">
    <w:name w:val="Стиль23"/>
    <w:basedOn w:val="131"/>
    <w:link w:val="230"/>
    <w:semiHidden/>
    <w:qFormat/>
    <w:rsid w:val="00A10D3E"/>
    <w:pPr>
      <w:ind w:right="0"/>
    </w:pPr>
  </w:style>
  <w:style w:type="character" w:customStyle="1" w:styleId="240">
    <w:name w:val="Стиль24 Знак"/>
    <w:link w:val="241"/>
    <w:semiHidden/>
    <w:locked/>
    <w:rsid w:val="00A10D3E"/>
    <w:rPr>
      <w:rFonts w:ascii="Times New Roman" w:eastAsia="Calibri" w:hAnsi="Times New Roman" w:cs="Times New Roman"/>
      <w:lang w:val="x-none"/>
    </w:rPr>
  </w:style>
  <w:style w:type="paragraph" w:customStyle="1" w:styleId="241">
    <w:name w:val="Стиль24"/>
    <w:basedOn w:val="af0"/>
    <w:link w:val="240"/>
    <w:semiHidden/>
    <w:qFormat/>
    <w:rsid w:val="00A10D3E"/>
    <w:pPr>
      <w:tabs>
        <w:tab w:val="clear" w:pos="4153"/>
        <w:tab w:val="clear" w:pos="8306"/>
        <w:tab w:val="center" w:pos="4677"/>
        <w:tab w:val="right" w:pos="9355"/>
      </w:tabs>
      <w:ind w:left="113" w:right="113"/>
      <w:jc w:val="right"/>
    </w:pPr>
    <w:rPr>
      <w:rFonts w:eastAsia="Calibri"/>
      <w:sz w:val="22"/>
      <w:szCs w:val="22"/>
      <w:lang w:eastAsia="en-US"/>
    </w:rPr>
  </w:style>
  <w:style w:type="character" w:customStyle="1" w:styleId="250">
    <w:name w:val="Стиль25 Знак"/>
    <w:link w:val="251"/>
    <w:semiHidden/>
    <w:locked/>
    <w:rsid w:val="00A10D3E"/>
    <w:rPr>
      <w:rFonts w:ascii="Times New Roman" w:eastAsia="Calibri" w:hAnsi="Times New Roman" w:cs="Times New Roman"/>
      <w:b/>
      <w:sz w:val="18"/>
      <w:lang w:val="x-none"/>
    </w:rPr>
  </w:style>
  <w:style w:type="paragraph" w:customStyle="1" w:styleId="251">
    <w:name w:val="Стиль25"/>
    <w:basedOn w:val="a3"/>
    <w:link w:val="250"/>
    <w:semiHidden/>
    <w:qFormat/>
    <w:rsid w:val="00A10D3E"/>
    <w:pPr>
      <w:ind w:left="113" w:right="113"/>
      <w:jc w:val="center"/>
    </w:pPr>
    <w:rPr>
      <w:rFonts w:eastAsia="Calibri"/>
      <w:b/>
      <w:sz w:val="18"/>
      <w:szCs w:val="22"/>
      <w:lang w:val="x-none" w:eastAsia="en-US"/>
    </w:rPr>
  </w:style>
  <w:style w:type="paragraph" w:customStyle="1" w:styleId="1CharChar">
    <w:name w:val="Знак Знак Знак Знак Знак1 Знак Знак Знак Знак Char Char Знак"/>
    <w:basedOn w:val="a3"/>
    <w:uiPriority w:val="99"/>
    <w:semiHidden/>
    <w:rsid w:val="00A10D3E"/>
    <w:pPr>
      <w:spacing w:after="160" w:line="240" w:lineRule="exact"/>
    </w:pPr>
  </w:style>
  <w:style w:type="paragraph" w:customStyle="1" w:styleId="CharCharCharChar">
    <w:name w:val="Char Char Знак Знак Char Char"/>
    <w:basedOn w:val="a3"/>
    <w:autoRedefine/>
    <w:uiPriority w:val="99"/>
    <w:semiHidden/>
    <w:rsid w:val="00A10D3E"/>
    <w:pPr>
      <w:spacing w:after="160" w:line="240" w:lineRule="exact"/>
    </w:pPr>
    <w:rPr>
      <w:rFonts w:eastAsia="SimSun"/>
      <w:b/>
      <w:sz w:val="28"/>
      <w:szCs w:val="24"/>
      <w:lang w:val="en-US" w:eastAsia="en-US"/>
    </w:rPr>
  </w:style>
  <w:style w:type="paragraph" w:customStyle="1" w:styleId="16">
    <w:name w:val="Знак Знак1 Знак Знак Знак Знак Знак Знак Знак"/>
    <w:basedOn w:val="a3"/>
    <w:autoRedefine/>
    <w:uiPriority w:val="99"/>
    <w:semiHidden/>
    <w:rsid w:val="00A10D3E"/>
    <w:pPr>
      <w:spacing w:after="160" w:line="240" w:lineRule="exact"/>
    </w:pPr>
    <w:rPr>
      <w:rFonts w:eastAsia="SimSun"/>
      <w:b/>
      <w:bCs/>
      <w:sz w:val="28"/>
      <w:szCs w:val="28"/>
      <w:lang w:val="en-US" w:eastAsia="en-US"/>
    </w:rPr>
  </w:style>
  <w:style w:type="paragraph" w:customStyle="1" w:styleId="a2">
    <w:name w:val="Статья"/>
    <w:basedOn w:val="a3"/>
    <w:uiPriority w:val="99"/>
    <w:semiHidden/>
    <w:rsid w:val="00A10D3E"/>
    <w:pPr>
      <w:widowControl w:val="0"/>
      <w:numPr>
        <w:numId w:val="3"/>
      </w:numPr>
      <w:tabs>
        <w:tab w:val="left" w:pos="0"/>
        <w:tab w:val="left" w:pos="993"/>
      </w:tabs>
      <w:adjustRightInd w:val="0"/>
      <w:jc w:val="both"/>
    </w:pPr>
    <w:rPr>
      <w:rFonts w:ascii="Arial" w:hAnsi="Arial" w:cs="Arial"/>
      <w:sz w:val="24"/>
      <w:szCs w:val="24"/>
    </w:rPr>
  </w:style>
  <w:style w:type="paragraph" w:customStyle="1" w:styleId="a1">
    <w:name w:val="Пункт"/>
    <w:basedOn w:val="a3"/>
    <w:uiPriority w:val="99"/>
    <w:semiHidden/>
    <w:rsid w:val="00A10D3E"/>
    <w:pPr>
      <w:widowControl w:val="0"/>
      <w:numPr>
        <w:numId w:val="4"/>
      </w:numPr>
      <w:tabs>
        <w:tab w:val="left" w:pos="993"/>
      </w:tabs>
      <w:adjustRightInd w:val="0"/>
      <w:jc w:val="both"/>
    </w:pPr>
    <w:rPr>
      <w:rFonts w:ascii="Arial" w:hAnsi="Arial" w:cs="Arial"/>
      <w:sz w:val="24"/>
      <w:szCs w:val="24"/>
    </w:rPr>
  </w:style>
  <w:style w:type="paragraph" w:customStyle="1" w:styleId="18">
    <w:name w:val="Обычный1"/>
    <w:autoRedefine/>
    <w:uiPriority w:val="99"/>
    <w:semiHidden/>
    <w:rsid w:val="00A10D3E"/>
    <w:pPr>
      <w:tabs>
        <w:tab w:val="left" w:pos="993"/>
      </w:tabs>
      <w:autoSpaceDE w:val="0"/>
      <w:autoSpaceDN w:val="0"/>
      <w:spacing w:after="0" w:line="240" w:lineRule="auto"/>
    </w:pPr>
    <w:rPr>
      <w:rFonts w:ascii="Arial" w:eastAsia="Calibri" w:hAnsi="Arial" w:cs="Arial"/>
      <w:sz w:val="24"/>
      <w:szCs w:val="24"/>
      <w:lang w:eastAsia="ru-RU"/>
    </w:rPr>
  </w:style>
  <w:style w:type="paragraph" w:customStyle="1" w:styleId="a0">
    <w:name w:val="Заголовок раздела"/>
    <w:basedOn w:val="a3"/>
    <w:uiPriority w:val="99"/>
    <w:semiHidden/>
    <w:rsid w:val="00A10D3E"/>
    <w:pPr>
      <w:widowControl w:val="0"/>
      <w:numPr>
        <w:numId w:val="5"/>
      </w:numPr>
      <w:adjustRightInd w:val="0"/>
      <w:jc w:val="center"/>
    </w:pPr>
    <w:rPr>
      <w:rFonts w:ascii="Arial" w:hAnsi="Arial" w:cs="Arial"/>
      <w:b/>
      <w:sz w:val="24"/>
      <w:szCs w:val="24"/>
    </w:rPr>
  </w:style>
  <w:style w:type="paragraph" w:customStyle="1" w:styleId="20">
    <w:name w:val="Заголовок раздела 2"/>
    <w:basedOn w:val="a3"/>
    <w:uiPriority w:val="99"/>
    <w:semiHidden/>
    <w:rsid w:val="00A10D3E"/>
    <w:pPr>
      <w:widowControl w:val="0"/>
      <w:numPr>
        <w:ilvl w:val="1"/>
        <w:numId w:val="5"/>
      </w:numPr>
      <w:tabs>
        <w:tab w:val="left" w:pos="993"/>
      </w:tabs>
      <w:adjustRightInd w:val="0"/>
      <w:jc w:val="center"/>
    </w:pPr>
    <w:rPr>
      <w:rFonts w:ascii="Arial" w:hAnsi="Arial" w:cs="Arial"/>
      <w:b/>
      <w:sz w:val="24"/>
      <w:szCs w:val="24"/>
    </w:rPr>
  </w:style>
  <w:style w:type="paragraph" w:customStyle="1" w:styleId="112">
    <w:name w:val="Знак Знак1 Знак Знак Знак Знак Знак Знак Знак1"/>
    <w:basedOn w:val="a3"/>
    <w:autoRedefine/>
    <w:uiPriority w:val="99"/>
    <w:semiHidden/>
    <w:rsid w:val="00A10D3E"/>
    <w:pPr>
      <w:spacing w:after="160" w:line="240" w:lineRule="exact"/>
    </w:pPr>
    <w:rPr>
      <w:rFonts w:eastAsia="SimSun"/>
      <w:b/>
      <w:bCs/>
      <w:sz w:val="28"/>
      <w:szCs w:val="28"/>
      <w:lang w:val="en-US" w:eastAsia="en-US"/>
    </w:rPr>
  </w:style>
  <w:style w:type="paragraph" w:customStyle="1" w:styleId="aff3">
    <w:name w:val="Знак"/>
    <w:basedOn w:val="a3"/>
    <w:autoRedefine/>
    <w:uiPriority w:val="99"/>
    <w:semiHidden/>
    <w:rsid w:val="00A10D3E"/>
    <w:pPr>
      <w:spacing w:after="160" w:line="240" w:lineRule="exact"/>
    </w:pPr>
    <w:rPr>
      <w:rFonts w:eastAsia="SimSun"/>
      <w:b/>
      <w:bCs/>
      <w:sz w:val="28"/>
      <w:szCs w:val="28"/>
      <w:lang w:val="en-US" w:eastAsia="en-US"/>
    </w:rPr>
  </w:style>
  <w:style w:type="paragraph" w:customStyle="1" w:styleId="aff4">
    <w:name w:val="Стиль"/>
    <w:basedOn w:val="a3"/>
    <w:uiPriority w:val="99"/>
    <w:semiHidden/>
    <w:rsid w:val="00A10D3E"/>
    <w:pPr>
      <w:widowControl w:val="0"/>
      <w:adjustRightInd w:val="0"/>
      <w:spacing w:after="160" w:line="240" w:lineRule="exact"/>
      <w:jc w:val="right"/>
    </w:pPr>
    <w:rPr>
      <w:lang w:val="en-GB" w:eastAsia="en-US"/>
    </w:rPr>
  </w:style>
  <w:style w:type="paragraph" w:customStyle="1" w:styleId="1CharChar1">
    <w:name w:val="Знак Знак Знак Знак Знак1 Знак Знак Знак Знак Char Char Знак1"/>
    <w:basedOn w:val="a3"/>
    <w:uiPriority w:val="99"/>
    <w:semiHidden/>
    <w:rsid w:val="00A10D3E"/>
    <w:pPr>
      <w:spacing w:after="160" w:line="240" w:lineRule="exact"/>
    </w:pPr>
  </w:style>
  <w:style w:type="paragraph" w:customStyle="1" w:styleId="aff5">
    <w:name w:val="Знак Знак Знак Знак"/>
    <w:basedOn w:val="a3"/>
    <w:autoRedefine/>
    <w:uiPriority w:val="99"/>
    <w:semiHidden/>
    <w:rsid w:val="00A10D3E"/>
    <w:pPr>
      <w:spacing w:after="160" w:line="240" w:lineRule="exact"/>
    </w:pPr>
    <w:rPr>
      <w:rFonts w:eastAsia="SimSun"/>
      <w:b/>
      <w:sz w:val="28"/>
      <w:szCs w:val="24"/>
      <w:lang w:val="en-US" w:eastAsia="en-US"/>
    </w:rPr>
  </w:style>
  <w:style w:type="paragraph" w:customStyle="1" w:styleId="1a">
    <w:name w:val="Без интервала1"/>
    <w:uiPriority w:val="99"/>
    <w:semiHidden/>
    <w:rsid w:val="00A10D3E"/>
    <w:pPr>
      <w:spacing w:after="0" w:line="240" w:lineRule="auto"/>
    </w:pPr>
    <w:rPr>
      <w:rFonts w:ascii="Calibri" w:eastAsia="Times New Roman" w:hAnsi="Calibri" w:cs="Calibri"/>
    </w:rPr>
  </w:style>
  <w:style w:type="character" w:customStyle="1" w:styleId="aff6">
    <w:name w:val="Код Знак"/>
    <w:link w:val="aff7"/>
    <w:semiHidden/>
    <w:locked/>
    <w:rsid w:val="00A10D3E"/>
    <w:rPr>
      <w:rFonts w:ascii="Courier New" w:eastAsia="Calibri" w:hAnsi="Courier New" w:cs="Courier New"/>
      <w:sz w:val="16"/>
      <w:szCs w:val="16"/>
      <w:lang w:val="x-none"/>
    </w:rPr>
  </w:style>
  <w:style w:type="paragraph" w:customStyle="1" w:styleId="aff7">
    <w:name w:val="Код"/>
    <w:basedOn w:val="a3"/>
    <w:link w:val="aff6"/>
    <w:semiHidden/>
    <w:qFormat/>
    <w:rsid w:val="00A10D3E"/>
    <w:rPr>
      <w:rFonts w:ascii="Courier New" w:eastAsia="Calibri" w:hAnsi="Courier New" w:cs="Courier New"/>
      <w:sz w:val="16"/>
      <w:szCs w:val="16"/>
      <w:lang w:val="x-none" w:eastAsia="en-US"/>
    </w:rPr>
  </w:style>
  <w:style w:type="paragraph" w:customStyle="1" w:styleId="Style33">
    <w:name w:val="Style33"/>
    <w:basedOn w:val="a3"/>
    <w:uiPriority w:val="99"/>
    <w:semiHidden/>
    <w:rsid w:val="00A10D3E"/>
    <w:pPr>
      <w:widowControl w:val="0"/>
      <w:autoSpaceDE w:val="0"/>
      <w:autoSpaceDN w:val="0"/>
      <w:adjustRightInd w:val="0"/>
      <w:spacing w:line="245" w:lineRule="exact"/>
      <w:ind w:firstLine="187"/>
    </w:pPr>
    <w:rPr>
      <w:sz w:val="24"/>
      <w:szCs w:val="24"/>
    </w:rPr>
  </w:style>
  <w:style w:type="paragraph" w:customStyle="1" w:styleId="Style3">
    <w:name w:val="Style3"/>
    <w:basedOn w:val="a3"/>
    <w:uiPriority w:val="99"/>
    <w:semiHidden/>
    <w:qFormat/>
    <w:rsid w:val="00A10D3E"/>
    <w:pPr>
      <w:widowControl w:val="0"/>
      <w:autoSpaceDE w:val="0"/>
      <w:autoSpaceDN w:val="0"/>
      <w:adjustRightInd w:val="0"/>
    </w:pPr>
    <w:rPr>
      <w:sz w:val="24"/>
      <w:szCs w:val="24"/>
    </w:rPr>
  </w:style>
  <w:style w:type="paragraph" w:customStyle="1" w:styleId="Style1">
    <w:name w:val="Style1"/>
    <w:basedOn w:val="a3"/>
    <w:uiPriority w:val="99"/>
    <w:semiHidden/>
    <w:rsid w:val="00A10D3E"/>
    <w:pPr>
      <w:widowControl w:val="0"/>
      <w:autoSpaceDE w:val="0"/>
      <w:autoSpaceDN w:val="0"/>
      <w:adjustRightInd w:val="0"/>
    </w:pPr>
    <w:rPr>
      <w:rFonts w:ascii="Arial" w:hAnsi="Arial" w:cs="Arial"/>
      <w:sz w:val="24"/>
      <w:szCs w:val="24"/>
    </w:rPr>
  </w:style>
  <w:style w:type="paragraph" w:customStyle="1" w:styleId="Style2">
    <w:name w:val="Style2"/>
    <w:basedOn w:val="a3"/>
    <w:uiPriority w:val="99"/>
    <w:semiHidden/>
    <w:rsid w:val="00A10D3E"/>
    <w:pPr>
      <w:widowControl w:val="0"/>
      <w:autoSpaceDE w:val="0"/>
      <w:autoSpaceDN w:val="0"/>
      <w:adjustRightInd w:val="0"/>
      <w:spacing w:line="278" w:lineRule="exact"/>
      <w:ind w:firstLine="701"/>
      <w:jc w:val="both"/>
    </w:pPr>
    <w:rPr>
      <w:rFonts w:ascii="Arial" w:hAnsi="Arial" w:cs="Arial"/>
      <w:sz w:val="24"/>
      <w:szCs w:val="24"/>
    </w:rPr>
  </w:style>
  <w:style w:type="paragraph" w:customStyle="1" w:styleId="Style4">
    <w:name w:val="Style4"/>
    <w:basedOn w:val="a3"/>
    <w:uiPriority w:val="99"/>
    <w:semiHidden/>
    <w:rsid w:val="00A10D3E"/>
    <w:pPr>
      <w:widowControl w:val="0"/>
      <w:autoSpaceDE w:val="0"/>
      <w:autoSpaceDN w:val="0"/>
      <w:adjustRightInd w:val="0"/>
      <w:spacing w:line="277" w:lineRule="exact"/>
      <w:ind w:firstLine="720"/>
      <w:jc w:val="both"/>
    </w:pPr>
    <w:rPr>
      <w:rFonts w:ascii="Arial" w:hAnsi="Arial" w:cs="Arial"/>
      <w:sz w:val="24"/>
      <w:szCs w:val="24"/>
    </w:rPr>
  </w:style>
  <w:style w:type="paragraph" w:customStyle="1" w:styleId="Style5">
    <w:name w:val="Style5"/>
    <w:basedOn w:val="a3"/>
    <w:uiPriority w:val="99"/>
    <w:semiHidden/>
    <w:rsid w:val="00A10D3E"/>
    <w:pPr>
      <w:widowControl w:val="0"/>
      <w:autoSpaceDE w:val="0"/>
      <w:autoSpaceDN w:val="0"/>
      <w:adjustRightInd w:val="0"/>
      <w:spacing w:line="277" w:lineRule="exact"/>
      <w:ind w:firstLine="864"/>
      <w:jc w:val="both"/>
    </w:pPr>
    <w:rPr>
      <w:rFonts w:ascii="Arial" w:hAnsi="Arial" w:cs="Arial"/>
      <w:sz w:val="24"/>
      <w:szCs w:val="24"/>
    </w:rPr>
  </w:style>
  <w:style w:type="paragraph" w:customStyle="1" w:styleId="Style7">
    <w:name w:val="Style7"/>
    <w:basedOn w:val="a3"/>
    <w:uiPriority w:val="99"/>
    <w:semiHidden/>
    <w:rsid w:val="00A10D3E"/>
    <w:pPr>
      <w:widowControl w:val="0"/>
      <w:autoSpaceDE w:val="0"/>
      <w:autoSpaceDN w:val="0"/>
      <w:adjustRightInd w:val="0"/>
    </w:pPr>
    <w:rPr>
      <w:rFonts w:ascii="Arial" w:hAnsi="Arial" w:cs="Arial"/>
      <w:sz w:val="24"/>
      <w:szCs w:val="24"/>
    </w:rPr>
  </w:style>
  <w:style w:type="paragraph" w:customStyle="1" w:styleId="Style8">
    <w:name w:val="Style8"/>
    <w:basedOn w:val="a3"/>
    <w:uiPriority w:val="99"/>
    <w:semiHidden/>
    <w:rsid w:val="00A10D3E"/>
    <w:pPr>
      <w:widowControl w:val="0"/>
      <w:autoSpaceDE w:val="0"/>
      <w:autoSpaceDN w:val="0"/>
      <w:adjustRightInd w:val="0"/>
    </w:pPr>
    <w:rPr>
      <w:rFonts w:ascii="Arial" w:hAnsi="Arial" w:cs="Arial"/>
      <w:sz w:val="24"/>
      <w:szCs w:val="24"/>
    </w:rPr>
  </w:style>
  <w:style w:type="paragraph" w:customStyle="1" w:styleId="Style9">
    <w:name w:val="Style9"/>
    <w:basedOn w:val="a3"/>
    <w:uiPriority w:val="99"/>
    <w:semiHidden/>
    <w:rsid w:val="00A10D3E"/>
    <w:pPr>
      <w:widowControl w:val="0"/>
      <w:autoSpaceDE w:val="0"/>
      <w:autoSpaceDN w:val="0"/>
      <w:adjustRightInd w:val="0"/>
      <w:jc w:val="both"/>
    </w:pPr>
    <w:rPr>
      <w:rFonts w:ascii="Arial" w:hAnsi="Arial" w:cs="Arial"/>
      <w:sz w:val="24"/>
      <w:szCs w:val="24"/>
    </w:rPr>
  </w:style>
  <w:style w:type="paragraph" w:customStyle="1" w:styleId="Style10">
    <w:name w:val="Style10"/>
    <w:basedOn w:val="a3"/>
    <w:uiPriority w:val="99"/>
    <w:semiHidden/>
    <w:rsid w:val="00A10D3E"/>
    <w:pPr>
      <w:widowControl w:val="0"/>
      <w:autoSpaceDE w:val="0"/>
      <w:autoSpaceDN w:val="0"/>
      <w:adjustRightInd w:val="0"/>
      <w:spacing w:line="276" w:lineRule="exact"/>
      <w:jc w:val="both"/>
    </w:pPr>
    <w:rPr>
      <w:rFonts w:ascii="Arial" w:hAnsi="Arial" w:cs="Arial"/>
      <w:sz w:val="24"/>
      <w:szCs w:val="24"/>
    </w:rPr>
  </w:style>
  <w:style w:type="paragraph" w:customStyle="1" w:styleId="Style11">
    <w:name w:val="Style11"/>
    <w:basedOn w:val="a3"/>
    <w:uiPriority w:val="99"/>
    <w:semiHidden/>
    <w:rsid w:val="00A10D3E"/>
    <w:pPr>
      <w:widowControl w:val="0"/>
      <w:autoSpaceDE w:val="0"/>
      <w:autoSpaceDN w:val="0"/>
      <w:adjustRightInd w:val="0"/>
      <w:spacing w:line="230" w:lineRule="exact"/>
    </w:pPr>
    <w:rPr>
      <w:rFonts w:ascii="Arial" w:hAnsi="Arial" w:cs="Arial"/>
      <w:sz w:val="24"/>
      <w:szCs w:val="24"/>
    </w:rPr>
  </w:style>
  <w:style w:type="paragraph" w:customStyle="1" w:styleId="Style13">
    <w:name w:val="Style13"/>
    <w:basedOn w:val="a3"/>
    <w:uiPriority w:val="99"/>
    <w:semiHidden/>
    <w:rsid w:val="00A10D3E"/>
    <w:pPr>
      <w:widowControl w:val="0"/>
      <w:autoSpaceDE w:val="0"/>
      <w:autoSpaceDN w:val="0"/>
      <w:adjustRightInd w:val="0"/>
      <w:spacing w:line="278" w:lineRule="exact"/>
      <w:ind w:firstLine="845"/>
      <w:jc w:val="both"/>
    </w:pPr>
    <w:rPr>
      <w:rFonts w:ascii="Arial" w:hAnsi="Arial" w:cs="Arial"/>
      <w:sz w:val="24"/>
      <w:szCs w:val="24"/>
    </w:rPr>
  </w:style>
  <w:style w:type="paragraph" w:customStyle="1" w:styleId="xl65">
    <w:name w:val="xl65"/>
    <w:basedOn w:val="a3"/>
    <w:uiPriority w:val="99"/>
    <w:semiHidden/>
    <w:rsid w:val="00A10D3E"/>
    <w:pPr>
      <w:spacing w:before="100" w:beforeAutospacing="1" w:after="100" w:afterAutospacing="1"/>
      <w:jc w:val="center"/>
    </w:pPr>
    <w:rPr>
      <w:b/>
      <w:bCs/>
    </w:rPr>
  </w:style>
  <w:style w:type="paragraph" w:customStyle="1" w:styleId="xl66">
    <w:name w:val="xl66"/>
    <w:basedOn w:val="a3"/>
    <w:uiPriority w:val="99"/>
    <w:semiHidden/>
    <w:rsid w:val="00A10D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3"/>
    <w:uiPriority w:val="99"/>
    <w:semiHidden/>
    <w:rsid w:val="00A10D3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3"/>
    <w:uiPriority w:val="99"/>
    <w:semiHidden/>
    <w:rsid w:val="00A10D3E"/>
    <w:pPr>
      <w:spacing w:before="100" w:beforeAutospacing="1" w:after="100" w:afterAutospacing="1"/>
    </w:pPr>
  </w:style>
  <w:style w:type="paragraph" w:customStyle="1" w:styleId="xl69">
    <w:name w:val="xl69"/>
    <w:basedOn w:val="a3"/>
    <w:uiPriority w:val="99"/>
    <w:semiHidden/>
    <w:rsid w:val="00A10D3E"/>
    <w:pPr>
      <w:spacing w:before="100" w:beforeAutospacing="1" w:after="100" w:afterAutospacing="1"/>
    </w:pPr>
  </w:style>
  <w:style w:type="paragraph" w:customStyle="1" w:styleId="xl70">
    <w:name w:val="xl70"/>
    <w:basedOn w:val="a3"/>
    <w:uiPriority w:val="99"/>
    <w:semiHidden/>
    <w:rsid w:val="00A10D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3"/>
    <w:uiPriority w:val="99"/>
    <w:semiHidden/>
    <w:rsid w:val="00A10D3E"/>
    <w:pPr>
      <w:spacing w:before="100" w:beforeAutospacing="1" w:after="100" w:afterAutospacing="1"/>
      <w:jc w:val="center"/>
    </w:pPr>
  </w:style>
  <w:style w:type="paragraph" w:customStyle="1" w:styleId="xl72">
    <w:name w:val="xl72"/>
    <w:basedOn w:val="a3"/>
    <w:uiPriority w:val="99"/>
    <w:semiHidden/>
    <w:rsid w:val="00A10D3E"/>
    <w:pPr>
      <w:pBdr>
        <w:top w:val="single" w:sz="4" w:space="0" w:color="auto"/>
        <w:left w:val="single" w:sz="4" w:space="0" w:color="auto"/>
        <w:bottom w:val="single" w:sz="4" w:space="0" w:color="auto"/>
        <w:right w:val="single" w:sz="4" w:space="0" w:color="auto"/>
      </w:pBdr>
      <w:shd w:val="clear" w:color="auto" w:fill="DCEBF5"/>
      <w:spacing w:before="100" w:beforeAutospacing="1" w:after="100" w:afterAutospacing="1"/>
      <w:jc w:val="center"/>
    </w:pPr>
    <w:rPr>
      <w:b/>
      <w:bCs/>
      <w:color w:val="000000"/>
    </w:rPr>
  </w:style>
  <w:style w:type="paragraph" w:customStyle="1" w:styleId="xl73">
    <w:name w:val="xl73"/>
    <w:basedOn w:val="a3"/>
    <w:uiPriority w:val="99"/>
    <w:semiHidden/>
    <w:rsid w:val="00A10D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74">
    <w:name w:val="xl74"/>
    <w:basedOn w:val="a3"/>
    <w:uiPriority w:val="99"/>
    <w:semiHidden/>
    <w:rsid w:val="00A10D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color w:val="000000"/>
    </w:rPr>
  </w:style>
  <w:style w:type="paragraph" w:customStyle="1" w:styleId="xl75">
    <w:name w:val="xl75"/>
    <w:basedOn w:val="a3"/>
    <w:uiPriority w:val="99"/>
    <w:semiHidden/>
    <w:rsid w:val="00A10D3E"/>
    <w:pPr>
      <w:pBdr>
        <w:top w:val="single" w:sz="4" w:space="0" w:color="auto"/>
        <w:left w:val="single" w:sz="4" w:space="0" w:color="auto"/>
        <w:bottom w:val="single" w:sz="4" w:space="0" w:color="auto"/>
        <w:right w:val="single" w:sz="4" w:space="0" w:color="auto"/>
      </w:pBdr>
      <w:shd w:val="clear" w:color="auto" w:fill="DCEBF5"/>
      <w:spacing w:before="100" w:beforeAutospacing="1" w:after="100" w:afterAutospacing="1"/>
    </w:pPr>
    <w:rPr>
      <w:b/>
      <w:bCs/>
      <w:color w:val="000000"/>
    </w:rPr>
  </w:style>
  <w:style w:type="paragraph" w:customStyle="1" w:styleId="xl76">
    <w:name w:val="xl76"/>
    <w:basedOn w:val="a3"/>
    <w:uiPriority w:val="99"/>
    <w:semiHidden/>
    <w:rsid w:val="00A10D3E"/>
    <w:pPr>
      <w:spacing w:before="100" w:beforeAutospacing="1" w:after="100" w:afterAutospacing="1"/>
    </w:pPr>
    <w:rPr>
      <w:b/>
      <w:bCs/>
      <w:sz w:val="24"/>
      <w:szCs w:val="24"/>
    </w:rPr>
  </w:style>
  <w:style w:type="paragraph" w:customStyle="1" w:styleId="xl63">
    <w:name w:val="xl63"/>
    <w:basedOn w:val="a3"/>
    <w:uiPriority w:val="99"/>
    <w:semiHidden/>
    <w:rsid w:val="00A10D3E"/>
    <w:pPr>
      <w:pBdr>
        <w:bottom w:val="single" w:sz="8" w:space="0" w:color="auto"/>
        <w:right w:val="single" w:sz="8" w:space="0" w:color="auto"/>
      </w:pBdr>
      <w:spacing w:before="100" w:beforeAutospacing="1" w:after="100" w:afterAutospacing="1"/>
      <w:jc w:val="center"/>
    </w:pPr>
    <w:rPr>
      <w:b/>
      <w:bCs/>
      <w:color w:val="000000"/>
    </w:rPr>
  </w:style>
  <w:style w:type="paragraph" w:customStyle="1" w:styleId="xl64">
    <w:name w:val="xl64"/>
    <w:basedOn w:val="a3"/>
    <w:uiPriority w:val="99"/>
    <w:semiHidden/>
    <w:rsid w:val="00A10D3E"/>
    <w:pPr>
      <w:pBdr>
        <w:bottom w:val="single" w:sz="8" w:space="0" w:color="auto"/>
        <w:right w:val="single" w:sz="8" w:space="0" w:color="auto"/>
      </w:pBdr>
      <w:spacing w:before="100" w:beforeAutospacing="1" w:after="100" w:afterAutospacing="1"/>
    </w:pPr>
    <w:rPr>
      <w:color w:val="000000"/>
    </w:rPr>
  </w:style>
  <w:style w:type="paragraph" w:customStyle="1" w:styleId="1b">
    <w:name w:val="Знак Знак Знак1 Знак"/>
    <w:basedOn w:val="a3"/>
    <w:autoRedefine/>
    <w:uiPriority w:val="99"/>
    <w:semiHidden/>
    <w:rsid w:val="00A10D3E"/>
    <w:pPr>
      <w:spacing w:after="160" w:line="240" w:lineRule="exact"/>
      <w:jc w:val="both"/>
    </w:pPr>
    <w:rPr>
      <w:b/>
      <w:sz w:val="28"/>
      <w:lang w:val="en-US" w:eastAsia="en-US"/>
    </w:rPr>
  </w:style>
  <w:style w:type="paragraph" w:customStyle="1" w:styleId="j18">
    <w:name w:val="j18"/>
    <w:basedOn w:val="a3"/>
    <w:uiPriority w:val="99"/>
    <w:semiHidden/>
    <w:rsid w:val="00A10D3E"/>
    <w:pPr>
      <w:spacing w:before="100" w:beforeAutospacing="1" w:after="100" w:afterAutospacing="1"/>
    </w:pPr>
    <w:rPr>
      <w:sz w:val="24"/>
      <w:szCs w:val="24"/>
    </w:rPr>
  </w:style>
  <w:style w:type="paragraph" w:customStyle="1" w:styleId="j15">
    <w:name w:val="j15"/>
    <w:basedOn w:val="a3"/>
    <w:uiPriority w:val="99"/>
    <w:semiHidden/>
    <w:rsid w:val="00A10D3E"/>
    <w:pPr>
      <w:spacing w:before="100" w:beforeAutospacing="1" w:after="100" w:afterAutospacing="1"/>
    </w:pPr>
    <w:rPr>
      <w:sz w:val="24"/>
      <w:szCs w:val="24"/>
    </w:rPr>
  </w:style>
  <w:style w:type="paragraph" w:customStyle="1" w:styleId="j135">
    <w:name w:val="j135"/>
    <w:basedOn w:val="a3"/>
    <w:uiPriority w:val="99"/>
    <w:semiHidden/>
    <w:rsid w:val="00A10D3E"/>
    <w:pPr>
      <w:spacing w:before="100" w:beforeAutospacing="1" w:after="100" w:afterAutospacing="1"/>
    </w:pPr>
    <w:rPr>
      <w:sz w:val="24"/>
      <w:szCs w:val="24"/>
    </w:rPr>
  </w:style>
  <w:style w:type="character" w:customStyle="1" w:styleId="260">
    <w:name w:val="Стиль26 Знак"/>
    <w:link w:val="261"/>
    <w:semiHidden/>
    <w:locked/>
    <w:rsid w:val="00A10D3E"/>
    <w:rPr>
      <w:rFonts w:ascii="Times New Roman" w:eastAsia="Calibri" w:hAnsi="Times New Roman" w:cs="Times New Roman"/>
      <w:sz w:val="12"/>
      <w:szCs w:val="16"/>
      <w:lang w:val="x-none"/>
    </w:rPr>
  </w:style>
  <w:style w:type="paragraph" w:customStyle="1" w:styleId="261">
    <w:name w:val="Стиль26"/>
    <w:basedOn w:val="a3"/>
    <w:link w:val="260"/>
    <w:semiHidden/>
    <w:qFormat/>
    <w:rsid w:val="00A10D3E"/>
    <w:pPr>
      <w:keepNext/>
      <w:framePr w:wrap="notBeside" w:vAnchor="page" w:hAnchor="text" w:y="1"/>
      <w:ind w:left="113" w:right="113"/>
      <w:jc w:val="center"/>
    </w:pPr>
    <w:rPr>
      <w:rFonts w:eastAsia="Calibri"/>
      <w:sz w:val="12"/>
      <w:szCs w:val="16"/>
      <w:lang w:val="x-none" w:eastAsia="en-US"/>
    </w:rPr>
  </w:style>
  <w:style w:type="character" w:customStyle="1" w:styleId="280">
    <w:name w:val="Стиль28 Знак"/>
    <w:link w:val="281"/>
    <w:semiHidden/>
    <w:locked/>
    <w:rsid w:val="00A10D3E"/>
    <w:rPr>
      <w:rFonts w:ascii="Times New Roman" w:eastAsia="Calibri" w:hAnsi="Times New Roman" w:cs="Times New Roman"/>
      <w:bCs/>
      <w:color w:val="000000"/>
      <w:sz w:val="24"/>
      <w:szCs w:val="24"/>
      <w:lang w:val="x-none"/>
    </w:rPr>
  </w:style>
  <w:style w:type="paragraph" w:customStyle="1" w:styleId="281">
    <w:name w:val="Стиль28"/>
    <w:basedOn w:val="a3"/>
    <w:link w:val="280"/>
    <w:semiHidden/>
    <w:qFormat/>
    <w:rsid w:val="00A10D3E"/>
    <w:pPr>
      <w:widowControl w:val="0"/>
      <w:autoSpaceDE w:val="0"/>
      <w:autoSpaceDN w:val="0"/>
      <w:adjustRightInd w:val="0"/>
      <w:ind w:left="113" w:right="113"/>
      <w:jc w:val="center"/>
    </w:pPr>
    <w:rPr>
      <w:rFonts w:eastAsia="Calibri"/>
      <w:bCs/>
      <w:color w:val="000000"/>
      <w:sz w:val="24"/>
      <w:szCs w:val="24"/>
      <w:lang w:val="x-none" w:eastAsia="en-US"/>
    </w:rPr>
  </w:style>
  <w:style w:type="character" w:customStyle="1" w:styleId="510">
    <w:name w:val="Стиль51 Знак"/>
    <w:link w:val="511"/>
    <w:semiHidden/>
    <w:locked/>
    <w:rsid w:val="00A10D3E"/>
    <w:rPr>
      <w:rFonts w:ascii="Times New Roman" w:eastAsia="Calibri" w:hAnsi="Times New Roman" w:cs="Times New Roman"/>
      <w:sz w:val="18"/>
      <w:szCs w:val="18"/>
      <w:lang w:val="x-none"/>
    </w:rPr>
  </w:style>
  <w:style w:type="paragraph" w:customStyle="1" w:styleId="511">
    <w:name w:val="Стиль51"/>
    <w:basedOn w:val="a3"/>
    <w:link w:val="510"/>
    <w:semiHidden/>
    <w:qFormat/>
    <w:rsid w:val="00A10D3E"/>
    <w:pPr>
      <w:autoSpaceDE w:val="0"/>
      <w:autoSpaceDN w:val="0"/>
      <w:ind w:left="113" w:right="113"/>
    </w:pPr>
    <w:rPr>
      <w:rFonts w:eastAsia="Calibri"/>
      <w:sz w:val="18"/>
      <w:szCs w:val="18"/>
      <w:lang w:val="x-none" w:eastAsia="en-US"/>
    </w:rPr>
  </w:style>
  <w:style w:type="character" w:customStyle="1" w:styleId="52">
    <w:name w:val="Стиль52 Знак"/>
    <w:link w:val="520"/>
    <w:semiHidden/>
    <w:locked/>
    <w:rsid w:val="00A10D3E"/>
    <w:rPr>
      <w:rFonts w:ascii="Times New Roman" w:eastAsia="Calibri" w:hAnsi="Times New Roman" w:cs="Times New Roman"/>
      <w:sz w:val="18"/>
      <w:szCs w:val="18"/>
      <w:lang w:val="x-none"/>
    </w:rPr>
  </w:style>
  <w:style w:type="paragraph" w:customStyle="1" w:styleId="520">
    <w:name w:val="Стиль52"/>
    <w:basedOn w:val="511"/>
    <w:link w:val="52"/>
    <w:semiHidden/>
    <w:qFormat/>
    <w:rsid w:val="00A10D3E"/>
  </w:style>
  <w:style w:type="character" w:customStyle="1" w:styleId="53">
    <w:name w:val="Стиль53 Знак"/>
    <w:link w:val="530"/>
    <w:semiHidden/>
    <w:locked/>
    <w:rsid w:val="00A10D3E"/>
    <w:rPr>
      <w:rFonts w:ascii="Times New Roman" w:eastAsia="Calibri" w:hAnsi="Times New Roman" w:cs="Times New Roman"/>
      <w:sz w:val="18"/>
      <w:szCs w:val="18"/>
      <w:lang w:val="en-US"/>
    </w:rPr>
  </w:style>
  <w:style w:type="paragraph" w:customStyle="1" w:styleId="530">
    <w:name w:val="Стиль53"/>
    <w:basedOn w:val="a3"/>
    <w:link w:val="53"/>
    <w:semiHidden/>
    <w:qFormat/>
    <w:rsid w:val="00A10D3E"/>
    <w:pPr>
      <w:ind w:left="284" w:right="113" w:hanging="171"/>
    </w:pPr>
    <w:rPr>
      <w:rFonts w:eastAsia="Calibri"/>
      <w:sz w:val="18"/>
      <w:szCs w:val="18"/>
      <w:lang w:val="en-US" w:eastAsia="en-US"/>
    </w:rPr>
  </w:style>
  <w:style w:type="character" w:customStyle="1" w:styleId="55">
    <w:name w:val="Стиль55 Знак"/>
    <w:link w:val="550"/>
    <w:semiHidden/>
    <w:locked/>
    <w:rsid w:val="00A10D3E"/>
    <w:rPr>
      <w:rFonts w:ascii="Times New Roman" w:eastAsia="Calibri" w:hAnsi="Times New Roman" w:cs="Times New Roman"/>
      <w:sz w:val="18"/>
      <w:szCs w:val="18"/>
      <w:lang w:val="x-none"/>
    </w:rPr>
  </w:style>
  <w:style w:type="paragraph" w:customStyle="1" w:styleId="550">
    <w:name w:val="Стиль55"/>
    <w:basedOn w:val="a3"/>
    <w:link w:val="55"/>
    <w:semiHidden/>
    <w:qFormat/>
    <w:rsid w:val="00A10D3E"/>
    <w:pPr>
      <w:ind w:left="113" w:right="113"/>
    </w:pPr>
    <w:rPr>
      <w:rFonts w:eastAsia="Calibri"/>
      <w:sz w:val="18"/>
      <w:szCs w:val="18"/>
      <w:lang w:val="x-none" w:eastAsia="en-US"/>
    </w:rPr>
  </w:style>
  <w:style w:type="paragraph" w:customStyle="1" w:styleId="j16">
    <w:name w:val="j16"/>
    <w:basedOn w:val="a3"/>
    <w:uiPriority w:val="99"/>
    <w:semiHidden/>
    <w:rsid w:val="00A10D3E"/>
    <w:pPr>
      <w:spacing w:before="100" w:beforeAutospacing="1" w:after="100" w:afterAutospacing="1"/>
    </w:pPr>
    <w:rPr>
      <w:sz w:val="24"/>
      <w:szCs w:val="24"/>
    </w:rPr>
  </w:style>
  <w:style w:type="paragraph" w:customStyle="1" w:styleId="j17">
    <w:name w:val="j17"/>
    <w:basedOn w:val="a3"/>
    <w:uiPriority w:val="99"/>
    <w:semiHidden/>
    <w:rsid w:val="00A10D3E"/>
    <w:pPr>
      <w:spacing w:before="100" w:beforeAutospacing="1" w:after="100" w:afterAutospacing="1"/>
    </w:pPr>
    <w:rPr>
      <w:sz w:val="24"/>
      <w:szCs w:val="24"/>
    </w:rPr>
  </w:style>
  <w:style w:type="paragraph" w:customStyle="1" w:styleId="j13">
    <w:name w:val="j13"/>
    <w:basedOn w:val="a3"/>
    <w:uiPriority w:val="99"/>
    <w:semiHidden/>
    <w:rsid w:val="00A10D3E"/>
    <w:pPr>
      <w:spacing w:before="100" w:beforeAutospacing="1" w:after="100" w:afterAutospacing="1"/>
    </w:pPr>
    <w:rPr>
      <w:sz w:val="24"/>
      <w:szCs w:val="24"/>
    </w:rPr>
  </w:style>
  <w:style w:type="paragraph" w:customStyle="1" w:styleId="84">
    <w:name w:val="8"/>
    <w:basedOn w:val="a3"/>
    <w:uiPriority w:val="99"/>
    <w:semiHidden/>
    <w:rsid w:val="00A10D3E"/>
    <w:pPr>
      <w:spacing w:before="100" w:beforeAutospacing="1" w:after="100" w:afterAutospacing="1"/>
    </w:pPr>
    <w:rPr>
      <w:rFonts w:eastAsia="Calibri"/>
      <w:sz w:val="24"/>
      <w:szCs w:val="24"/>
    </w:rPr>
  </w:style>
  <w:style w:type="character" w:styleId="aff8">
    <w:name w:val="footnote reference"/>
    <w:uiPriority w:val="99"/>
    <w:semiHidden/>
    <w:unhideWhenUsed/>
    <w:rsid w:val="00A10D3E"/>
    <w:rPr>
      <w:vertAlign w:val="superscript"/>
    </w:rPr>
  </w:style>
  <w:style w:type="character" w:styleId="aff9">
    <w:name w:val="annotation reference"/>
    <w:uiPriority w:val="99"/>
    <w:semiHidden/>
    <w:unhideWhenUsed/>
    <w:rsid w:val="00A10D3E"/>
    <w:rPr>
      <w:rFonts w:ascii="Times New Roman" w:hAnsi="Times New Roman" w:cs="Times New Roman" w:hint="default"/>
      <w:sz w:val="16"/>
      <w:szCs w:val="16"/>
    </w:rPr>
  </w:style>
  <w:style w:type="character" w:customStyle="1" w:styleId="affa">
    <w:name w:val="номер страницы"/>
    <w:basedOn w:val="a4"/>
    <w:rsid w:val="00A10D3E"/>
  </w:style>
  <w:style w:type="character" w:customStyle="1" w:styleId="FontStyle39">
    <w:name w:val="Font Style39"/>
    <w:rsid w:val="00A10D3E"/>
    <w:rPr>
      <w:rFonts w:ascii="Franklin Gothic Medium Cond" w:hAnsi="Franklin Gothic Medium Cond" w:cs="Franklin Gothic Medium Cond" w:hint="default"/>
      <w:sz w:val="12"/>
      <w:szCs w:val="12"/>
    </w:rPr>
  </w:style>
  <w:style w:type="character" w:customStyle="1" w:styleId="FontStyle34">
    <w:name w:val="Font Style34"/>
    <w:uiPriority w:val="99"/>
    <w:rsid w:val="00A10D3E"/>
    <w:rPr>
      <w:rFonts w:ascii="Franklin Gothic Medium Cond" w:hAnsi="Franklin Gothic Medium Cond" w:cs="Franklin Gothic Medium Cond" w:hint="default"/>
      <w:b/>
      <w:bCs/>
      <w:smallCaps/>
      <w:sz w:val="14"/>
      <w:szCs w:val="14"/>
    </w:rPr>
  </w:style>
  <w:style w:type="paragraph" w:customStyle="1" w:styleId="44">
    <w:name w:val="Знак4"/>
    <w:aliases w:val="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3"/>
    <w:link w:val="affb"/>
    <w:rsid w:val="00A10D3E"/>
  </w:style>
  <w:style w:type="character" w:customStyle="1" w:styleId="affb">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44"/>
    <w:locked/>
    <w:rsid w:val="00A10D3E"/>
    <w:rPr>
      <w:rFonts w:ascii="Times New Roman" w:eastAsia="Times New Roman" w:hAnsi="Times New Roman" w:cs="Times New Roman"/>
      <w:sz w:val="20"/>
      <w:szCs w:val="20"/>
      <w:lang w:eastAsia="ru-RU"/>
    </w:rPr>
  </w:style>
  <w:style w:type="character" w:customStyle="1" w:styleId="apple-converted-space">
    <w:name w:val="apple-converted-space"/>
    <w:rsid w:val="00A10D3E"/>
  </w:style>
  <w:style w:type="character" w:customStyle="1" w:styleId="s1">
    <w:name w:val="s1"/>
    <w:rsid w:val="00A10D3E"/>
    <w:rPr>
      <w:rFonts w:ascii="Times New Roman" w:hAnsi="Times New Roman" w:cs="Times New Roman" w:hint="default"/>
      <w:b/>
      <w:bCs/>
      <w:color w:val="000000"/>
    </w:rPr>
  </w:style>
  <w:style w:type="character" w:customStyle="1" w:styleId="s0">
    <w:name w:val="s0"/>
    <w:rsid w:val="00A10D3E"/>
    <w:rPr>
      <w:rFonts w:ascii="Times New Roman" w:hAnsi="Times New Roman" w:cs="Times New Roman" w:hint="default"/>
      <w:b w:val="0"/>
      <w:bCs w:val="0"/>
      <w:i w:val="0"/>
      <w:iCs w:val="0"/>
      <w:color w:val="000000"/>
    </w:rPr>
  </w:style>
  <w:style w:type="character" w:customStyle="1" w:styleId="affc">
    <w:name w:val="Обычный Знак"/>
    <w:rsid w:val="00A10D3E"/>
    <w:rPr>
      <w:rFonts w:ascii="Times New Roman" w:hAnsi="Times New Roman" w:cs="Times New Roman" w:hint="default"/>
      <w:b/>
      <w:bCs w:val="0"/>
      <w:sz w:val="24"/>
      <w:szCs w:val="24"/>
    </w:rPr>
  </w:style>
  <w:style w:type="character" w:customStyle="1" w:styleId="s3">
    <w:name w:val="s3"/>
    <w:rsid w:val="00A10D3E"/>
    <w:rPr>
      <w:rFonts w:ascii="Times New Roman" w:hAnsi="Times New Roman" w:cs="Times New Roman" w:hint="default"/>
      <w:i/>
      <w:iCs/>
      <w:color w:val="FF0000"/>
    </w:rPr>
  </w:style>
  <w:style w:type="character" w:customStyle="1" w:styleId="s2">
    <w:name w:val="s2"/>
    <w:rsid w:val="00A10D3E"/>
    <w:rPr>
      <w:rFonts w:ascii="Times New Roman" w:hAnsi="Times New Roman" w:cs="Times New Roman" w:hint="default"/>
      <w:b w:val="0"/>
      <w:bCs w:val="0"/>
      <w:color w:val="333399"/>
      <w:u w:val="single"/>
    </w:rPr>
  </w:style>
  <w:style w:type="character" w:customStyle="1" w:styleId="s6">
    <w:name w:val="s6"/>
    <w:rsid w:val="00A10D3E"/>
    <w:rPr>
      <w:rFonts w:ascii="Times New Roman" w:hAnsi="Times New Roman" w:cs="Times New Roman" w:hint="default"/>
      <w:strike/>
      <w:color w:val="808000"/>
    </w:rPr>
  </w:style>
  <w:style w:type="character" w:customStyle="1" w:styleId="s7">
    <w:name w:val="s7"/>
    <w:rsid w:val="00A10D3E"/>
    <w:rPr>
      <w:rFonts w:ascii="Courier New" w:hAnsi="Courier New" w:cs="Courier New" w:hint="default"/>
      <w:b w:val="0"/>
      <w:bCs w:val="0"/>
      <w:color w:val="000000"/>
    </w:rPr>
  </w:style>
  <w:style w:type="character" w:customStyle="1" w:styleId="s9">
    <w:name w:val="s9"/>
    <w:rsid w:val="00A10D3E"/>
    <w:rPr>
      <w:rFonts w:ascii="Times New Roman" w:hAnsi="Times New Roman" w:cs="Times New Roman" w:hint="default"/>
      <w:i/>
      <w:iCs/>
      <w:color w:val="333399"/>
      <w:u w:val="single"/>
    </w:rPr>
  </w:style>
  <w:style w:type="character" w:customStyle="1" w:styleId="s10">
    <w:name w:val="s10"/>
    <w:rsid w:val="00A10D3E"/>
    <w:rPr>
      <w:rFonts w:ascii="Times New Roman" w:hAnsi="Times New Roman" w:cs="Times New Roman" w:hint="default"/>
      <w:color w:val="333399"/>
      <w:u w:val="single"/>
    </w:rPr>
  </w:style>
  <w:style w:type="character" w:customStyle="1" w:styleId="s11">
    <w:name w:val="s11"/>
    <w:rsid w:val="00A10D3E"/>
    <w:rPr>
      <w:rFonts w:ascii="Courier New" w:hAnsi="Courier New" w:cs="Courier New" w:hint="default"/>
      <w:b/>
      <w:bCs/>
      <w:color w:val="000000"/>
    </w:rPr>
  </w:style>
  <w:style w:type="character" w:customStyle="1" w:styleId="s12">
    <w:name w:val="s12"/>
    <w:rsid w:val="00A10D3E"/>
    <w:rPr>
      <w:rFonts w:ascii="Courier New" w:hAnsi="Courier New" w:cs="Courier New" w:hint="default"/>
      <w:b w:val="0"/>
      <w:bCs w:val="0"/>
      <w:color w:val="333399"/>
      <w:u w:val="single"/>
    </w:rPr>
  </w:style>
  <w:style w:type="character" w:customStyle="1" w:styleId="s13">
    <w:name w:val="s13"/>
    <w:rsid w:val="00A10D3E"/>
    <w:rPr>
      <w:rFonts w:ascii="Courier New" w:hAnsi="Courier New" w:cs="Courier New" w:hint="default"/>
      <w:i/>
      <w:iCs/>
      <w:color w:val="FF0000"/>
    </w:rPr>
  </w:style>
  <w:style w:type="character" w:customStyle="1" w:styleId="s14">
    <w:name w:val="s14"/>
    <w:rsid w:val="00A10D3E"/>
    <w:rPr>
      <w:rFonts w:ascii="Courier New" w:hAnsi="Courier New" w:cs="Courier New" w:hint="default"/>
      <w:strike/>
      <w:color w:val="008000"/>
    </w:rPr>
  </w:style>
  <w:style w:type="character" w:customStyle="1" w:styleId="s15">
    <w:name w:val="s15"/>
    <w:rsid w:val="00A10D3E"/>
    <w:rPr>
      <w:rFonts w:ascii="Courier New" w:hAnsi="Courier New" w:cs="Courier New" w:hint="default"/>
      <w:color w:val="333399"/>
      <w:u w:val="single"/>
    </w:rPr>
  </w:style>
  <w:style w:type="character" w:customStyle="1" w:styleId="s16">
    <w:name w:val="s16"/>
    <w:rsid w:val="00A10D3E"/>
    <w:rPr>
      <w:rFonts w:ascii="Times New Roman" w:hAnsi="Times New Roman" w:cs="Times New Roman" w:hint="default"/>
      <w:b w:val="0"/>
      <w:bCs w:val="0"/>
      <w:i/>
      <w:iCs/>
      <w:caps w:val="0"/>
      <w:color w:val="000000"/>
    </w:rPr>
  </w:style>
  <w:style w:type="character" w:customStyle="1" w:styleId="s17">
    <w:name w:val="s17"/>
    <w:rsid w:val="00A10D3E"/>
    <w:rPr>
      <w:rFonts w:ascii="Times New Roman" w:hAnsi="Times New Roman" w:cs="Times New Roman" w:hint="default"/>
      <w:b w:val="0"/>
      <w:bCs w:val="0"/>
      <w:color w:val="000000"/>
    </w:rPr>
  </w:style>
  <w:style w:type="character" w:customStyle="1" w:styleId="s18">
    <w:name w:val="s18"/>
    <w:rsid w:val="00A10D3E"/>
    <w:rPr>
      <w:rFonts w:ascii="Times New Roman" w:hAnsi="Times New Roman" w:cs="Times New Roman" w:hint="default"/>
      <w:b w:val="0"/>
      <w:bCs w:val="0"/>
      <w:color w:val="000000"/>
    </w:rPr>
  </w:style>
  <w:style w:type="character" w:customStyle="1" w:styleId="s19">
    <w:name w:val="s19"/>
    <w:rsid w:val="00A10D3E"/>
    <w:rPr>
      <w:rFonts w:ascii="Times New Roman" w:hAnsi="Times New Roman" w:cs="Times New Roman" w:hint="default"/>
      <w:b w:val="0"/>
      <w:bCs w:val="0"/>
      <w:i w:val="0"/>
      <w:iCs w:val="0"/>
      <w:color w:val="008000"/>
    </w:rPr>
  </w:style>
  <w:style w:type="character" w:customStyle="1" w:styleId="s1a">
    <w:name w:val="s1a"/>
    <w:rsid w:val="00A10D3E"/>
    <w:rPr>
      <w:rFonts w:ascii="Times New Roman" w:hAnsi="Times New Roman" w:cs="Times New Roman" w:hint="default"/>
      <w:b/>
      <w:bCs/>
      <w:color w:val="000000"/>
    </w:rPr>
  </w:style>
  <w:style w:type="character" w:customStyle="1" w:styleId="s00">
    <w:name w:val="s00"/>
    <w:rsid w:val="00A10D3E"/>
    <w:rPr>
      <w:rFonts w:ascii="Times New Roman" w:hAnsi="Times New Roman" w:cs="Times New Roman" w:hint="default"/>
      <w:b w:val="0"/>
      <w:bCs w:val="0"/>
      <w:i w:val="0"/>
      <w:iCs w:val="0"/>
      <w:color w:val="000000"/>
    </w:rPr>
  </w:style>
  <w:style w:type="character" w:customStyle="1" w:styleId="affd">
    <w:name w:val="Название Знак"/>
    <w:rsid w:val="00A10D3E"/>
    <w:rPr>
      <w:rFonts w:ascii="Times New Roman" w:hAnsi="Times New Roman" w:cs="Times New Roman" w:hint="default"/>
      <w:sz w:val="28"/>
    </w:rPr>
  </w:style>
  <w:style w:type="character" w:customStyle="1" w:styleId="FontStyle11">
    <w:name w:val="Font Style11"/>
    <w:uiPriority w:val="99"/>
    <w:rsid w:val="00A10D3E"/>
    <w:rPr>
      <w:rFonts w:ascii="Times New Roman" w:hAnsi="Times New Roman" w:cs="Times New Roman" w:hint="default"/>
      <w:sz w:val="26"/>
      <w:szCs w:val="26"/>
    </w:rPr>
  </w:style>
  <w:style w:type="character" w:customStyle="1" w:styleId="s20">
    <w:name w:val="s20"/>
    <w:rsid w:val="00A10D3E"/>
    <w:rPr>
      <w:shd w:val="clear" w:color="auto" w:fill="FFFFFF"/>
    </w:rPr>
  </w:style>
  <w:style w:type="character" w:customStyle="1" w:styleId="FontStyle38">
    <w:name w:val="Font Style38"/>
    <w:uiPriority w:val="99"/>
    <w:rsid w:val="00A10D3E"/>
    <w:rPr>
      <w:rFonts w:ascii="Times New Roman" w:hAnsi="Times New Roman" w:cs="Times New Roman" w:hint="default"/>
      <w:b/>
      <w:bCs/>
      <w:color w:val="000000"/>
      <w:sz w:val="18"/>
      <w:szCs w:val="18"/>
    </w:rPr>
  </w:style>
  <w:style w:type="character" w:customStyle="1" w:styleId="rvts10">
    <w:name w:val="rvts10"/>
    <w:rsid w:val="00A10D3E"/>
    <w:rPr>
      <w:rFonts w:ascii="Times New Roman" w:hAnsi="Times New Roman" w:cs="Times New Roman" w:hint="default"/>
      <w:sz w:val="24"/>
      <w:szCs w:val="24"/>
    </w:rPr>
  </w:style>
  <w:style w:type="character" w:customStyle="1" w:styleId="FontStyle16">
    <w:name w:val="Font Style16"/>
    <w:uiPriority w:val="99"/>
    <w:rsid w:val="00A10D3E"/>
    <w:rPr>
      <w:rFonts w:ascii="Arial" w:hAnsi="Arial" w:cs="Arial" w:hint="default"/>
      <w:b/>
      <w:bCs/>
      <w:color w:val="000000"/>
      <w:sz w:val="26"/>
      <w:szCs w:val="26"/>
    </w:rPr>
  </w:style>
  <w:style w:type="character" w:customStyle="1" w:styleId="FontStyle17">
    <w:name w:val="Font Style17"/>
    <w:uiPriority w:val="99"/>
    <w:rsid w:val="00A10D3E"/>
    <w:rPr>
      <w:rFonts w:ascii="Arial" w:hAnsi="Arial" w:cs="Arial" w:hint="default"/>
      <w:color w:val="000000"/>
      <w:sz w:val="22"/>
      <w:szCs w:val="22"/>
    </w:rPr>
  </w:style>
  <w:style w:type="character" w:customStyle="1" w:styleId="FontStyle18">
    <w:name w:val="Font Style18"/>
    <w:uiPriority w:val="99"/>
    <w:rsid w:val="00A10D3E"/>
    <w:rPr>
      <w:rFonts w:ascii="Arial" w:hAnsi="Arial" w:cs="Arial" w:hint="default"/>
      <w:color w:val="000000"/>
      <w:sz w:val="18"/>
      <w:szCs w:val="18"/>
    </w:rPr>
  </w:style>
  <w:style w:type="character" w:customStyle="1" w:styleId="FontStyle19">
    <w:name w:val="Font Style19"/>
    <w:uiPriority w:val="99"/>
    <w:rsid w:val="00A10D3E"/>
    <w:rPr>
      <w:rFonts w:ascii="Arial" w:hAnsi="Arial" w:cs="Arial" w:hint="default"/>
      <w:b/>
      <w:bCs/>
      <w:color w:val="000000"/>
      <w:sz w:val="22"/>
      <w:szCs w:val="22"/>
    </w:rPr>
  </w:style>
  <w:style w:type="character" w:customStyle="1" w:styleId="FontStyle27">
    <w:name w:val="Font Style27"/>
    <w:uiPriority w:val="99"/>
    <w:rsid w:val="00A10D3E"/>
    <w:rPr>
      <w:rFonts w:ascii="Arial" w:hAnsi="Arial" w:cs="Arial" w:hint="default"/>
      <w:color w:val="000000"/>
      <w:sz w:val="24"/>
      <w:szCs w:val="24"/>
    </w:rPr>
  </w:style>
  <w:style w:type="character" w:customStyle="1" w:styleId="FontStyle12">
    <w:name w:val="Font Style12"/>
    <w:uiPriority w:val="99"/>
    <w:rsid w:val="00A10D3E"/>
    <w:rPr>
      <w:rFonts w:ascii="Times New Roman" w:hAnsi="Times New Roman" w:cs="Times New Roman" w:hint="default"/>
      <w:color w:val="000000"/>
      <w:sz w:val="26"/>
      <w:szCs w:val="26"/>
    </w:rPr>
  </w:style>
  <w:style w:type="character" w:customStyle="1" w:styleId="note">
    <w:name w:val="note"/>
    <w:rsid w:val="00A10D3E"/>
  </w:style>
  <w:style w:type="character" w:customStyle="1" w:styleId="shptinfovalue">
    <w:name w:val="shptinfo_value"/>
    <w:rsid w:val="00A10D3E"/>
  </w:style>
  <w:style w:type="character" w:customStyle="1" w:styleId="j21">
    <w:name w:val="j21"/>
    <w:rsid w:val="00A10D3E"/>
  </w:style>
  <w:style w:type="character" w:customStyle="1" w:styleId="affe">
    <w:name w:val="a"/>
    <w:rsid w:val="00A10D3E"/>
    <w:rPr>
      <w:color w:val="333399"/>
      <w:u w:val="single"/>
    </w:rPr>
  </w:style>
  <w:style w:type="table" w:styleId="afff">
    <w:name w:val="Table Grid"/>
    <w:basedOn w:val="a5"/>
    <w:uiPriority w:val="59"/>
    <w:rsid w:val="00A10D3E"/>
    <w:pPr>
      <w:spacing w:after="0" w:line="240" w:lineRule="auto"/>
    </w:pPr>
    <w:rPr>
      <w:rFonts w:ascii="Times New Roman CYR" w:eastAsia="Times New Roman" w:hAnsi="Times New Roman CYR"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Глава 1."/>
    <w:uiPriority w:val="99"/>
    <w:rsid w:val="00A10D3E"/>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260602">
      <w:bodyDiv w:val="1"/>
      <w:marLeft w:val="0"/>
      <w:marRight w:val="0"/>
      <w:marTop w:val="0"/>
      <w:marBottom w:val="0"/>
      <w:divBdr>
        <w:top w:val="none" w:sz="0" w:space="0" w:color="auto"/>
        <w:left w:val="none" w:sz="0" w:space="0" w:color="auto"/>
        <w:bottom w:val="none" w:sz="0" w:space="0" w:color="auto"/>
        <w:right w:val="none" w:sz="0" w:space="0" w:color="auto"/>
      </w:divBdr>
    </w:div>
    <w:div w:id="357390014">
      <w:bodyDiv w:val="1"/>
      <w:marLeft w:val="0"/>
      <w:marRight w:val="0"/>
      <w:marTop w:val="0"/>
      <w:marBottom w:val="0"/>
      <w:divBdr>
        <w:top w:val="none" w:sz="0" w:space="0" w:color="auto"/>
        <w:left w:val="none" w:sz="0" w:space="0" w:color="auto"/>
        <w:bottom w:val="none" w:sz="0" w:space="0" w:color="auto"/>
        <w:right w:val="none" w:sz="0" w:space="0" w:color="auto"/>
      </w:divBdr>
    </w:div>
    <w:div w:id="636228015">
      <w:bodyDiv w:val="1"/>
      <w:marLeft w:val="0"/>
      <w:marRight w:val="0"/>
      <w:marTop w:val="0"/>
      <w:marBottom w:val="0"/>
      <w:divBdr>
        <w:top w:val="none" w:sz="0" w:space="0" w:color="auto"/>
        <w:left w:val="none" w:sz="0" w:space="0" w:color="auto"/>
        <w:bottom w:val="none" w:sz="0" w:space="0" w:color="auto"/>
        <w:right w:val="none" w:sz="0" w:space="0" w:color="auto"/>
      </w:divBdr>
    </w:div>
    <w:div w:id="638922101">
      <w:bodyDiv w:val="1"/>
      <w:marLeft w:val="0"/>
      <w:marRight w:val="0"/>
      <w:marTop w:val="0"/>
      <w:marBottom w:val="0"/>
      <w:divBdr>
        <w:top w:val="none" w:sz="0" w:space="0" w:color="auto"/>
        <w:left w:val="none" w:sz="0" w:space="0" w:color="auto"/>
        <w:bottom w:val="none" w:sz="0" w:space="0" w:color="auto"/>
        <w:right w:val="none" w:sz="0" w:space="0" w:color="auto"/>
      </w:divBdr>
    </w:div>
    <w:div w:id="692151130">
      <w:bodyDiv w:val="1"/>
      <w:marLeft w:val="0"/>
      <w:marRight w:val="0"/>
      <w:marTop w:val="0"/>
      <w:marBottom w:val="0"/>
      <w:divBdr>
        <w:top w:val="none" w:sz="0" w:space="0" w:color="auto"/>
        <w:left w:val="none" w:sz="0" w:space="0" w:color="auto"/>
        <w:bottom w:val="none" w:sz="0" w:space="0" w:color="auto"/>
        <w:right w:val="none" w:sz="0" w:space="0" w:color="auto"/>
      </w:divBdr>
    </w:div>
    <w:div w:id="192460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5.10.18\&#1056;&#1072;&#1073;&#1086;&#1095;&#1080;&#1081;%20&#1089;&#1090;&#1086;&#1083;\&#1090;&#1077;&#1085;&#1076;&#1077;&#1088;&#1072;\&#1090;&#1077;&#1085;&#1076;&#1077;&#1088;%204\&#1058;&#1077;&#1085;&#1076;&#1077;&#1088;&#1085;&#1072;&#1103;%20&#1076;&#1086;&#1082;&#1091;&#1084;&#1077;&#1085;&#1090;&#1072;&#1094;&#1080;&#1103;%20&#1085;&#1072;%202021%20&#1075;&#1086;&#1076;%20&#1090;&#1077;&#1085;&#1076;&#1077;&#1088;%204.doc" TargetMode="External"/><Relationship Id="rId3" Type="http://schemas.openxmlformats.org/officeDocument/2006/relationships/settings" Target="settings.xml"/><Relationship Id="rId7" Type="http://schemas.openxmlformats.org/officeDocument/2006/relationships/hyperlink" Target="http://online.zakon.kz/Document/?link_id=10055343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5.10.18\&#1056;&#1072;&#1073;&#1086;&#1095;&#1080;&#1081;%20&#1089;&#1090;&#1086;&#1083;\&#1090;&#1077;&#1085;&#1076;&#1077;&#1088;&#1072;\&#1090;&#1077;&#1085;&#1076;&#1077;&#1088;%204\&#1058;&#1077;&#1085;&#1076;&#1077;&#1088;&#1085;&#1072;&#1103;%20&#1076;&#1086;&#1082;&#1091;&#1084;&#1077;&#1085;&#1090;&#1072;&#1094;&#1080;&#1103;%20&#1085;&#1072;%202021%20&#1075;&#1086;&#1076;%20&#1090;&#1077;&#1085;&#1076;&#1077;&#1088;%204.doc" TargetMode="External"/><Relationship Id="rId5" Type="http://schemas.openxmlformats.org/officeDocument/2006/relationships/hyperlink" Target="file:///D:\15.10.18\&#1056;&#1072;&#1073;&#1086;&#1095;&#1080;&#1081;%20&#1089;&#1090;&#1086;&#1083;\&#1090;&#1077;&#1085;&#1076;&#1077;&#1088;&#1072;\&#1090;&#1077;&#1085;&#1076;&#1077;&#1088;%204\&#1058;&#1077;&#1085;&#1076;&#1077;&#1088;&#1085;&#1072;&#1103;%20&#1076;&#1086;&#1082;&#1091;&#1084;&#1077;&#1085;&#1090;&#1072;&#1094;&#1080;&#1103;%20&#1085;&#1072;%202021%20&#1075;&#1086;&#1076;%20&#1090;&#1077;&#1085;&#1076;&#1077;&#1088;%204.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12288</Words>
  <Characters>70045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Nadezhda Kozhushko</dc:creator>
  <cp:keywords/>
  <dc:description/>
  <cp:lastModifiedBy>Dias Raspekov</cp:lastModifiedBy>
  <cp:revision>24</cp:revision>
  <dcterms:created xsi:type="dcterms:W3CDTF">2022-02-15T10:08:00Z</dcterms:created>
  <dcterms:modified xsi:type="dcterms:W3CDTF">2022-04-13T08:46:00Z</dcterms:modified>
</cp:coreProperties>
</file>