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70" w:type="dxa"/>
        <w:tblLook w:val="01E0" w:firstRow="1" w:lastRow="1" w:firstColumn="1" w:lastColumn="1" w:noHBand="0" w:noVBand="0"/>
      </w:tblPr>
      <w:tblGrid>
        <w:gridCol w:w="5278"/>
      </w:tblGrid>
      <w:tr w:rsidR="00EA777A" w:rsidRPr="00EA777A" w14:paraId="299967FF" w14:textId="77777777" w:rsidTr="00EA777A">
        <w:trPr>
          <w:trHeight w:val="333"/>
        </w:trPr>
        <w:tc>
          <w:tcPr>
            <w:tcW w:w="5278" w:type="dxa"/>
          </w:tcPr>
          <w:p w14:paraId="0216391B" w14:textId="454649D2" w:rsidR="00EA777A" w:rsidRPr="00EA777A" w:rsidRDefault="00EA777A" w:rsidP="00EA777A">
            <w:pPr>
              <w:spacing w:after="0" w:line="240" w:lineRule="auto"/>
              <w:jc w:val="right"/>
              <w:rPr>
                <w:rFonts w:ascii="Times New Roman" w:eastAsia="Times New Roman" w:hAnsi="Times New Roman" w:cs="Times New Roman"/>
                <w:sz w:val="20"/>
                <w:szCs w:val="20"/>
                <w:lang w:eastAsia="ru-RU"/>
              </w:rPr>
            </w:pPr>
            <w:r w:rsidRPr="00EA777A">
              <w:rPr>
                <w:rFonts w:ascii="Times New Roman" w:eastAsia="Times New Roman" w:hAnsi="Times New Roman" w:cs="Times New Roman"/>
                <w:b/>
                <w:sz w:val="20"/>
                <w:szCs w:val="20"/>
                <w:lang w:eastAsia="ru-RU"/>
              </w:rPr>
              <w:t xml:space="preserve">                                                                                                                                                                                                                                                                                                                                                                                                                                                                                                                                                            </w:t>
            </w:r>
          </w:p>
        </w:tc>
      </w:tr>
      <w:tr w:rsidR="00EA777A" w:rsidRPr="00EA777A" w14:paraId="3080B349" w14:textId="77777777" w:rsidTr="00EA777A">
        <w:trPr>
          <w:trHeight w:val="333"/>
        </w:trPr>
        <w:tc>
          <w:tcPr>
            <w:tcW w:w="5278" w:type="dxa"/>
          </w:tcPr>
          <w:p w14:paraId="596CA136" w14:textId="1445DEE5" w:rsidR="00EA777A" w:rsidRPr="00EA777A" w:rsidRDefault="00EA777A" w:rsidP="00EA777A">
            <w:pPr>
              <w:spacing w:after="0" w:line="240" w:lineRule="auto"/>
              <w:rPr>
                <w:rFonts w:ascii="Times New Roman" w:eastAsia="Times New Roman" w:hAnsi="Times New Roman" w:cs="Times New Roman"/>
                <w:b/>
                <w:color w:val="000000"/>
                <w:sz w:val="20"/>
                <w:szCs w:val="20"/>
                <w:lang w:eastAsia="ru-RU"/>
              </w:rPr>
            </w:pPr>
          </w:p>
          <w:p w14:paraId="37718A2E" w14:textId="4C2A6787" w:rsidR="00EA777A" w:rsidRPr="00EA777A" w:rsidRDefault="00EA777A" w:rsidP="00EA777A">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Приказ </w:t>
            </w:r>
            <w:r w:rsidRPr="00EA777A">
              <w:rPr>
                <w:rFonts w:ascii="Times New Roman" w:eastAsia="Times New Roman" w:hAnsi="Times New Roman" w:cs="Times New Roman"/>
                <w:b/>
                <w:color w:val="000000"/>
                <w:sz w:val="20"/>
                <w:szCs w:val="20"/>
                <w:lang w:eastAsia="ru-RU"/>
              </w:rPr>
              <w:t>от «08» февраля 2021 года № 76-ОД</w:t>
            </w:r>
          </w:p>
          <w:p w14:paraId="19CEE054" w14:textId="77777777" w:rsidR="00EA777A" w:rsidRPr="00EA777A" w:rsidRDefault="00EA777A" w:rsidP="00EA777A">
            <w:pPr>
              <w:spacing w:after="0" w:line="240" w:lineRule="auto"/>
              <w:jc w:val="right"/>
              <w:rPr>
                <w:rFonts w:ascii="Times New Roman" w:eastAsia="Times New Roman" w:hAnsi="Times New Roman" w:cs="Times New Roman"/>
                <w:b/>
                <w:color w:val="000000"/>
                <w:sz w:val="20"/>
                <w:szCs w:val="20"/>
                <w:lang w:eastAsia="ru-RU"/>
              </w:rPr>
            </w:pPr>
          </w:p>
        </w:tc>
      </w:tr>
    </w:tbl>
    <w:p w14:paraId="546AB6E8" w14:textId="77777777" w:rsidR="00EA777A" w:rsidRPr="00EA777A" w:rsidRDefault="00EA777A" w:rsidP="00EA777A">
      <w:pPr>
        <w:spacing w:after="0" w:line="240" w:lineRule="auto"/>
        <w:rPr>
          <w:rFonts w:ascii="Times New Roman" w:eastAsia="Times New Roman" w:hAnsi="Times New Roman" w:cs="Times New Roman"/>
          <w:b/>
          <w:sz w:val="20"/>
          <w:szCs w:val="20"/>
          <w:lang w:eastAsia="ru-RU"/>
        </w:rPr>
      </w:pPr>
    </w:p>
    <w:p w14:paraId="1CF7D5C0" w14:textId="77777777" w:rsidR="00EA777A" w:rsidRPr="00EA777A" w:rsidRDefault="00EA777A" w:rsidP="00EA777A">
      <w:pPr>
        <w:spacing w:after="0" w:line="240" w:lineRule="auto"/>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 xml:space="preserve">ТЕНДЕРНАЯ ДОКУМЕНТАЦИЯ </w:t>
      </w:r>
    </w:p>
    <w:p w14:paraId="6ACFD6B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предоставляемая организатором тендера по </w:t>
      </w:r>
      <w:bookmarkStart w:id="0" w:name="_Hlk21696204"/>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color w:val="000000"/>
          <w:sz w:val="20"/>
          <w:szCs w:val="20"/>
          <w:lang w:eastAsia="ru-RU"/>
        </w:rPr>
        <w:t xml:space="preserve">Закупу </w:t>
      </w:r>
      <w:r w:rsidRPr="00EA777A">
        <w:rPr>
          <w:rFonts w:ascii="Times New Roman" w:eastAsia="Times New Roman" w:hAnsi="Times New Roman" w:cs="Times New Roman"/>
          <w:color w:val="000000"/>
          <w:sz w:val="20"/>
          <w:szCs w:val="20"/>
          <w:lang w:val="kk-KZ" w:eastAsia="ru-RU"/>
        </w:rPr>
        <w:t xml:space="preserve">растворов для автоматических аутсейнеров </w:t>
      </w:r>
      <w:r w:rsidRPr="00EA777A">
        <w:rPr>
          <w:rFonts w:ascii="Times New Roman" w:eastAsia="Times New Roman" w:hAnsi="Times New Roman" w:cs="Times New Roman"/>
          <w:color w:val="000000"/>
          <w:sz w:val="20"/>
          <w:szCs w:val="20"/>
          <w:lang w:val="en-US" w:eastAsia="ru-RU"/>
        </w:rPr>
        <w:t>VENTANA</w:t>
      </w:r>
      <w:r w:rsidRPr="00EA777A">
        <w:rPr>
          <w:rFonts w:ascii="Times New Roman" w:eastAsia="Times New Roman" w:hAnsi="Times New Roman" w:cs="Times New Roman"/>
          <w:color w:val="000000"/>
          <w:sz w:val="20"/>
          <w:szCs w:val="20"/>
          <w:lang w:eastAsia="ru-RU"/>
        </w:rPr>
        <w:t xml:space="preserve"> </w:t>
      </w:r>
      <w:r w:rsidRPr="00EA777A">
        <w:rPr>
          <w:rFonts w:ascii="Times New Roman" w:eastAsia="Times New Roman" w:hAnsi="Times New Roman" w:cs="Times New Roman"/>
          <w:color w:val="000000"/>
          <w:sz w:val="20"/>
          <w:szCs w:val="20"/>
          <w:lang w:val="en-US" w:eastAsia="ru-RU"/>
        </w:rPr>
        <w:t>BenchMark</w:t>
      </w:r>
      <w:r w:rsidRPr="00EA777A">
        <w:rPr>
          <w:rFonts w:ascii="Times New Roman" w:eastAsia="Times New Roman" w:hAnsi="Times New Roman" w:cs="Times New Roman"/>
          <w:color w:val="000000"/>
          <w:sz w:val="20"/>
          <w:szCs w:val="20"/>
          <w:lang w:eastAsia="ru-RU"/>
        </w:rPr>
        <w:t xml:space="preserve"> </w:t>
      </w:r>
      <w:r w:rsidRPr="00EA777A">
        <w:rPr>
          <w:rFonts w:ascii="Times New Roman" w:eastAsia="Times New Roman" w:hAnsi="Times New Roman" w:cs="Times New Roman"/>
          <w:color w:val="000000"/>
          <w:sz w:val="20"/>
          <w:szCs w:val="20"/>
          <w:lang w:val="en-US" w:eastAsia="ru-RU"/>
        </w:rPr>
        <w:t>Ultra</w:t>
      </w:r>
      <w:bookmarkEnd w:id="0"/>
      <w:r w:rsidRPr="00EA777A">
        <w:rPr>
          <w:rFonts w:ascii="Times New Roman" w:eastAsia="Times New Roman" w:hAnsi="Times New Roman" w:cs="Times New Roman"/>
          <w:color w:val="000000"/>
          <w:sz w:val="20"/>
          <w:szCs w:val="20"/>
          <w:lang w:eastAsia="ru-RU"/>
        </w:rPr>
        <w:t>»</w:t>
      </w:r>
      <w:r w:rsidRPr="00EA777A">
        <w:rPr>
          <w:rFonts w:ascii="Times New Roman" w:eastAsia="Times New Roman" w:hAnsi="Times New Roman" w:cs="Times New Roman"/>
          <w:sz w:val="20"/>
          <w:szCs w:val="20"/>
          <w:shd w:val="clear" w:color="auto" w:fill="FFFFFF"/>
          <w:lang w:eastAsia="ru-RU"/>
        </w:rPr>
        <w:t xml:space="preserve"> для </w:t>
      </w:r>
      <w:r w:rsidRPr="00EA777A">
        <w:rPr>
          <w:rFonts w:ascii="Times New Roman" w:eastAsia="Times New Roman" w:hAnsi="Times New Roman" w:cs="Times New Roman"/>
          <w:sz w:val="20"/>
          <w:szCs w:val="20"/>
          <w:lang w:eastAsia="ru-RU"/>
        </w:rPr>
        <w:t xml:space="preserve">КГП на ПХВ «Центр ядерной медицины и онкологии г. Семей» Управления здравоохранения ВКО </w:t>
      </w:r>
      <w:r w:rsidRPr="00EA777A">
        <w:rPr>
          <w:rFonts w:ascii="Times New Roman" w:eastAsia="Times New Roman" w:hAnsi="Times New Roman" w:cs="Times New Roman"/>
          <w:sz w:val="20"/>
          <w:szCs w:val="20"/>
          <w:shd w:val="clear" w:color="auto" w:fill="FFFFFF"/>
          <w:lang w:eastAsia="ru-RU"/>
        </w:rPr>
        <w:t>на 2020 год</w:t>
      </w:r>
    </w:p>
    <w:p w14:paraId="426C9AD2"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EA777A">
        <w:rPr>
          <w:rFonts w:ascii="Times New Roman" w:eastAsia="Times New Roman" w:hAnsi="Times New Roman" w:cs="Times New Roman"/>
          <w:b/>
          <w:i/>
          <w:sz w:val="20"/>
          <w:szCs w:val="20"/>
          <w:lang w:eastAsia="ru-RU"/>
        </w:rPr>
        <w:t xml:space="preserve"> </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color w:val="000000"/>
          <w:sz w:val="20"/>
          <w:szCs w:val="20"/>
          <w:lang w:eastAsia="ru-RU"/>
        </w:rPr>
        <w:t xml:space="preserve">Закупу </w:t>
      </w:r>
      <w:r w:rsidRPr="00EA777A">
        <w:rPr>
          <w:rFonts w:ascii="Times New Roman" w:eastAsia="Times New Roman" w:hAnsi="Times New Roman" w:cs="Times New Roman"/>
          <w:color w:val="000000"/>
          <w:sz w:val="20"/>
          <w:szCs w:val="20"/>
          <w:lang w:val="kk-KZ" w:eastAsia="ru-RU"/>
        </w:rPr>
        <w:t xml:space="preserve">растворов для автоматических аутостейнеров </w:t>
      </w:r>
      <w:r w:rsidRPr="00EA777A">
        <w:rPr>
          <w:rFonts w:ascii="Times New Roman" w:eastAsia="Times New Roman" w:hAnsi="Times New Roman" w:cs="Times New Roman"/>
          <w:color w:val="000000"/>
          <w:sz w:val="20"/>
          <w:szCs w:val="20"/>
          <w:lang w:val="en-US" w:eastAsia="ru-RU"/>
        </w:rPr>
        <w:t>VENTANA</w:t>
      </w:r>
      <w:r w:rsidRPr="00EA777A">
        <w:rPr>
          <w:rFonts w:ascii="Times New Roman" w:eastAsia="Times New Roman" w:hAnsi="Times New Roman" w:cs="Times New Roman"/>
          <w:color w:val="000000"/>
          <w:sz w:val="20"/>
          <w:szCs w:val="20"/>
          <w:lang w:eastAsia="ru-RU"/>
        </w:rPr>
        <w:t xml:space="preserve"> </w:t>
      </w:r>
      <w:r w:rsidRPr="00EA777A">
        <w:rPr>
          <w:rFonts w:ascii="Times New Roman" w:eastAsia="Times New Roman" w:hAnsi="Times New Roman" w:cs="Times New Roman"/>
          <w:color w:val="000000"/>
          <w:sz w:val="20"/>
          <w:szCs w:val="20"/>
          <w:lang w:val="en-US" w:eastAsia="ru-RU"/>
        </w:rPr>
        <w:t>BenchMark</w:t>
      </w:r>
      <w:r w:rsidRPr="00EA777A">
        <w:rPr>
          <w:rFonts w:ascii="Times New Roman" w:eastAsia="Times New Roman" w:hAnsi="Times New Roman" w:cs="Times New Roman"/>
          <w:color w:val="000000"/>
          <w:sz w:val="20"/>
          <w:szCs w:val="20"/>
          <w:lang w:eastAsia="ru-RU"/>
        </w:rPr>
        <w:t xml:space="preserve"> </w:t>
      </w:r>
      <w:r w:rsidRPr="00EA777A">
        <w:rPr>
          <w:rFonts w:ascii="Times New Roman" w:eastAsia="Times New Roman" w:hAnsi="Times New Roman" w:cs="Times New Roman"/>
          <w:color w:val="000000"/>
          <w:sz w:val="20"/>
          <w:szCs w:val="20"/>
          <w:lang w:val="en-US" w:eastAsia="ru-RU"/>
        </w:rPr>
        <w:t>Ultra</w:t>
      </w:r>
      <w:r w:rsidRPr="00EA777A">
        <w:rPr>
          <w:rFonts w:ascii="Times New Roman" w:eastAsia="Times New Roman" w:hAnsi="Times New Roman" w:cs="Times New Roman"/>
          <w:color w:val="000000"/>
          <w:sz w:val="20"/>
          <w:szCs w:val="20"/>
          <w:lang w:eastAsia="ru-RU"/>
        </w:rPr>
        <w:t>»</w:t>
      </w:r>
      <w:r w:rsidRPr="00EA777A">
        <w:rPr>
          <w:rFonts w:ascii="Times New Roman" w:eastAsia="Times New Roman" w:hAnsi="Times New Roman" w:cs="Times New Roman"/>
          <w:sz w:val="20"/>
          <w:szCs w:val="20"/>
          <w:lang w:eastAsia="ru-RU"/>
        </w:rPr>
        <w:t xml:space="preserve"> (далее – Тендерная документация) разработана в соответствии с Правилами </w:t>
      </w:r>
      <w:r w:rsidRPr="00EA777A">
        <w:rPr>
          <w:rFonts w:ascii="Times New Roman" w:eastAsia="Times New Roman" w:hAnsi="Times New Roman" w:cs="Times New Roman"/>
          <w:color w:val="000000"/>
          <w:sz w:val="20"/>
          <w:szCs w:val="20"/>
          <w:lang w:eastAsia="ru-RU"/>
        </w:rPr>
        <w:t>организации и проведения закупа лекарственных средств,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EA777A">
        <w:rPr>
          <w:rFonts w:ascii="Times New Roman" w:eastAsia="Times New Roman" w:hAnsi="Times New Roman" w:cs="Times New Roman"/>
          <w:sz w:val="20"/>
          <w:szCs w:val="20"/>
          <w:lang w:eastAsia="ru-RU"/>
        </w:rPr>
        <w:t>, утвержденными Постановлением Правительства Республики Казахстан от 30 октября 2009 года № 1729 (далее Правила).</w:t>
      </w:r>
    </w:p>
    <w:p w14:paraId="5B7C45A0" w14:textId="77777777" w:rsidR="00EA777A" w:rsidRPr="00EA777A" w:rsidRDefault="00EA777A" w:rsidP="00EA777A">
      <w:pPr>
        <w:tabs>
          <w:tab w:val="left" w:pos="0"/>
        </w:tabs>
        <w:spacing w:after="0" w:line="240" w:lineRule="auto"/>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Глава 1. Введение</w:t>
      </w:r>
    </w:p>
    <w:p w14:paraId="4987F513" w14:textId="77777777" w:rsidR="00EA777A" w:rsidRPr="00EA777A" w:rsidRDefault="00EA777A" w:rsidP="00EA777A">
      <w:pPr>
        <w:numPr>
          <w:ilvl w:val="0"/>
          <w:numId w:val="1"/>
        </w:numPr>
        <w:spacing w:after="0" w:line="240" w:lineRule="auto"/>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Предмет тендера</w:t>
      </w:r>
    </w:p>
    <w:p w14:paraId="7FD1AD98" w14:textId="77777777" w:rsidR="00EA777A" w:rsidRPr="00EA777A" w:rsidRDefault="00EA777A" w:rsidP="00EA777A">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1. Настоящая Тендерная документация по проведению тендера</w:t>
      </w:r>
      <w:r w:rsidRPr="00EA777A">
        <w:rPr>
          <w:rFonts w:ascii="Times New Roman" w:eastAsia="Times New Roman" w:hAnsi="Times New Roman" w:cs="Times New Roman"/>
          <w:sz w:val="20"/>
          <w:szCs w:val="20"/>
          <w:lang w:eastAsia="x-none"/>
        </w:rPr>
        <w:t xml:space="preserve"> по </w:t>
      </w:r>
      <w:r w:rsidRPr="00EA777A">
        <w:rPr>
          <w:rFonts w:ascii="Times New Roman" w:eastAsia="Times New Roman" w:hAnsi="Times New Roman" w:cs="Times New Roman"/>
          <w:sz w:val="20"/>
          <w:szCs w:val="20"/>
          <w:lang w:val="x-none" w:eastAsia="x-none"/>
        </w:rPr>
        <w:t>«Закупу растворов для автоматических аутостейнеров VENTANA BenchMark Ultra» разработана с целью предоставления потенциальным поставщикам полной информации об условиях их участия в тендере.</w:t>
      </w:r>
    </w:p>
    <w:p w14:paraId="29FD9C4D" w14:textId="77777777" w:rsidR="00EA777A" w:rsidRPr="00EA777A" w:rsidRDefault="00EA777A" w:rsidP="00EA777A">
      <w:pPr>
        <w:tabs>
          <w:tab w:val="left" w:pos="0"/>
        </w:tabs>
        <w:spacing w:after="0" w:line="240" w:lineRule="auto"/>
        <w:ind w:firstLine="426"/>
        <w:jc w:val="both"/>
        <w:rPr>
          <w:rFonts w:ascii="Times New Roman" w:eastAsia="Times New Roman" w:hAnsi="Times New Roman" w:cs="Times New Roman"/>
          <w:b/>
          <w:i/>
          <w:iCs/>
          <w:sz w:val="20"/>
          <w:szCs w:val="20"/>
          <w:lang w:val="x-none" w:eastAsia="x-none"/>
        </w:rPr>
      </w:pPr>
      <w:r w:rsidRPr="00EA777A">
        <w:rPr>
          <w:rFonts w:ascii="Times New Roman" w:eastAsia="Times New Roman" w:hAnsi="Times New Roman" w:cs="Times New Roman"/>
          <w:sz w:val="20"/>
          <w:szCs w:val="20"/>
          <w:lang w:val="x-none" w:eastAsia="x-none"/>
        </w:rPr>
        <w:t xml:space="preserve">2. Тендер проводится с целью определения поставщиков Товара. </w:t>
      </w:r>
      <w:r w:rsidRPr="00EA777A">
        <w:rPr>
          <w:rFonts w:ascii="Times New Roman" w:eastAsia="Times New Roman" w:hAnsi="Times New Roman" w:cs="Times New Roman"/>
          <w:i/>
          <w:iCs/>
          <w:sz w:val="20"/>
          <w:szCs w:val="20"/>
          <w:lang w:val="x-none" w:eastAsia="x-none"/>
        </w:rPr>
        <w:t>Полный перечень закупаемых товаров с требуемыми техническими и качественными характеристиками приведен в приложени</w:t>
      </w:r>
      <w:r w:rsidRPr="00EA777A">
        <w:rPr>
          <w:rFonts w:ascii="Times New Roman" w:eastAsia="Times New Roman" w:hAnsi="Times New Roman" w:cs="Times New Roman"/>
          <w:i/>
          <w:iCs/>
          <w:sz w:val="20"/>
          <w:szCs w:val="20"/>
          <w:lang w:eastAsia="x-none"/>
        </w:rPr>
        <w:t>ях</w:t>
      </w:r>
      <w:r w:rsidRPr="00EA777A">
        <w:rPr>
          <w:rFonts w:ascii="Times New Roman" w:eastAsia="Times New Roman" w:hAnsi="Times New Roman" w:cs="Times New Roman"/>
          <w:i/>
          <w:iCs/>
          <w:sz w:val="20"/>
          <w:szCs w:val="20"/>
          <w:lang w:val="x-none" w:eastAsia="x-none"/>
        </w:rPr>
        <w:t xml:space="preserve"> </w:t>
      </w:r>
      <w:r w:rsidRPr="00EA777A">
        <w:rPr>
          <w:rFonts w:ascii="Times New Roman" w:eastAsia="Times New Roman" w:hAnsi="Times New Roman" w:cs="Times New Roman"/>
          <w:i/>
          <w:iCs/>
          <w:sz w:val="20"/>
          <w:szCs w:val="20"/>
          <w:lang w:eastAsia="x-none"/>
        </w:rPr>
        <w:t xml:space="preserve"> №</w:t>
      </w:r>
      <w:r w:rsidRPr="00EA777A">
        <w:rPr>
          <w:rFonts w:ascii="Times New Roman" w:eastAsia="Times New Roman" w:hAnsi="Times New Roman" w:cs="Times New Roman"/>
          <w:i/>
          <w:iCs/>
          <w:sz w:val="20"/>
          <w:szCs w:val="20"/>
          <w:lang w:val="x-none" w:eastAsia="x-none"/>
        </w:rPr>
        <w:t>1</w:t>
      </w:r>
      <w:r w:rsidRPr="00EA777A">
        <w:rPr>
          <w:rFonts w:ascii="Times New Roman" w:eastAsia="Times New Roman" w:hAnsi="Times New Roman" w:cs="Times New Roman"/>
          <w:i/>
          <w:iCs/>
          <w:sz w:val="20"/>
          <w:szCs w:val="20"/>
          <w:lang w:eastAsia="x-none"/>
        </w:rPr>
        <w:t xml:space="preserve"> и 2</w:t>
      </w:r>
      <w:r w:rsidRPr="00EA777A">
        <w:rPr>
          <w:rFonts w:ascii="Times New Roman" w:eastAsia="Times New Roman" w:hAnsi="Times New Roman" w:cs="Times New Roman"/>
          <w:i/>
          <w:iCs/>
          <w:sz w:val="20"/>
          <w:szCs w:val="20"/>
          <w:lang w:val="x-none" w:eastAsia="x-none"/>
        </w:rPr>
        <w:t xml:space="preserve"> к настоящей Тендерной документации.</w:t>
      </w:r>
    </w:p>
    <w:p w14:paraId="01620806" w14:textId="77777777" w:rsidR="00EA777A" w:rsidRPr="00EA777A" w:rsidRDefault="00EA777A" w:rsidP="00EA777A">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3. Организатором тендера и Заказчиком выступает КГП на ПХВ «Центр ядерной медицины и онкологии г. Семей» Управления здравоохранения ВКО.</w:t>
      </w:r>
    </w:p>
    <w:p w14:paraId="28DA7DB0" w14:textId="77777777" w:rsidR="00EA777A" w:rsidRPr="00EA777A" w:rsidRDefault="00EA777A" w:rsidP="00EA777A">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4. Сумма, выделенная для закупа, указанна в приложении 1 к Тендерной документации. </w:t>
      </w:r>
    </w:p>
    <w:p w14:paraId="6114828F" w14:textId="77777777" w:rsidR="00EA777A" w:rsidRPr="00EA777A" w:rsidRDefault="00EA777A" w:rsidP="00EA777A">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5. Сроки поставок: по заявке заказчика в течение </w:t>
      </w:r>
      <w:r w:rsidRPr="00EA777A">
        <w:rPr>
          <w:rFonts w:ascii="Times New Roman" w:eastAsia="Times New Roman" w:hAnsi="Times New Roman" w:cs="Times New Roman"/>
          <w:sz w:val="20"/>
          <w:szCs w:val="20"/>
          <w:lang w:eastAsia="x-none"/>
        </w:rPr>
        <w:t>10</w:t>
      </w:r>
      <w:r w:rsidRPr="00EA777A">
        <w:rPr>
          <w:rFonts w:ascii="Times New Roman" w:eastAsia="Times New Roman" w:hAnsi="Times New Roman" w:cs="Times New Roman"/>
          <w:sz w:val="20"/>
          <w:szCs w:val="20"/>
          <w:lang w:val="x-none" w:eastAsia="x-none"/>
        </w:rPr>
        <w:t xml:space="preserve"> (</w:t>
      </w:r>
      <w:r w:rsidRPr="00EA777A">
        <w:rPr>
          <w:rFonts w:ascii="Times New Roman" w:eastAsia="Times New Roman" w:hAnsi="Times New Roman" w:cs="Times New Roman"/>
          <w:sz w:val="20"/>
          <w:szCs w:val="20"/>
          <w:lang w:eastAsia="x-none"/>
        </w:rPr>
        <w:t>десяти</w:t>
      </w:r>
      <w:r w:rsidRPr="00EA777A">
        <w:rPr>
          <w:rFonts w:ascii="Times New Roman" w:eastAsia="Times New Roman" w:hAnsi="Times New Roman" w:cs="Times New Roman"/>
          <w:sz w:val="20"/>
          <w:szCs w:val="20"/>
          <w:lang w:val="x-none" w:eastAsia="x-none"/>
        </w:rPr>
        <w:t>) календарных дней.</w:t>
      </w:r>
    </w:p>
    <w:p w14:paraId="6AE18113" w14:textId="77777777" w:rsidR="00EA777A" w:rsidRPr="00EA777A" w:rsidRDefault="00EA777A" w:rsidP="00EA777A">
      <w:pPr>
        <w:spacing w:after="0" w:line="240" w:lineRule="auto"/>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2. Базовые условия платежа.</w:t>
      </w:r>
    </w:p>
    <w:p w14:paraId="6821A53E" w14:textId="77777777" w:rsidR="00EA777A" w:rsidRPr="00EA777A" w:rsidRDefault="00EA777A" w:rsidP="00EA777A">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6DCD38BA" w14:textId="77777777" w:rsidR="00EA777A" w:rsidRPr="00EA777A" w:rsidRDefault="00EA777A" w:rsidP="00EA777A">
      <w:pPr>
        <w:numPr>
          <w:ilvl w:val="0"/>
          <w:numId w:val="2"/>
        </w:numPr>
        <w:spacing w:after="0" w:line="240" w:lineRule="auto"/>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Правомочность и квалификация потенциальных поставщиков</w:t>
      </w:r>
    </w:p>
    <w:p w14:paraId="7506256A"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07D63871"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EA777A">
        <w:rPr>
          <w:rFonts w:ascii="Times New Roman" w:eastAsia="Times New Roman" w:hAnsi="Times New Roman" w:cs="Times New Roman"/>
          <w:b/>
          <w:bCs/>
          <w:i/>
          <w:iCs/>
          <w:sz w:val="20"/>
          <w:szCs w:val="20"/>
          <w:lang w:eastAsia="ru-RU"/>
        </w:rPr>
        <w:t>, указанным в приложениях 1 и 2 к настоящей Тендерной документации.</w:t>
      </w:r>
      <w:r w:rsidRPr="00EA777A">
        <w:rPr>
          <w:rFonts w:ascii="Times New Roman" w:eastAsia="Times New Roman" w:hAnsi="Times New Roman" w:cs="Times New Roman"/>
          <w:sz w:val="20"/>
          <w:szCs w:val="20"/>
          <w:lang w:eastAsia="ru-RU"/>
        </w:rPr>
        <w:t xml:space="preserve"> </w:t>
      </w:r>
    </w:p>
    <w:p w14:paraId="403FEDF0"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8. Для участия в тендере потенциальный поставщик должен соответствовать квалификационным требованиям, указанным в пункте 13 главы 3 Правил.</w:t>
      </w:r>
    </w:p>
    <w:p w14:paraId="6F97F470" w14:textId="77777777" w:rsidR="00EA777A" w:rsidRPr="00EA777A" w:rsidRDefault="00EA777A" w:rsidP="00EA777A">
      <w:pPr>
        <w:spacing w:after="0" w:line="240" w:lineRule="auto"/>
        <w:ind w:firstLine="426"/>
        <w:jc w:val="both"/>
        <w:rPr>
          <w:rFonts w:ascii="Times New Roman" w:eastAsia="Times New Roman" w:hAnsi="Times New Roman" w:cs="Times New Roman"/>
          <w:snapToGrid w:val="0"/>
          <w:sz w:val="20"/>
          <w:szCs w:val="20"/>
          <w:lang w:eastAsia="ru-RU"/>
        </w:rPr>
      </w:pPr>
      <w:r w:rsidRPr="00EA777A">
        <w:rPr>
          <w:rFonts w:ascii="Times New Roman" w:eastAsia="Times New Roman" w:hAnsi="Times New Roman" w:cs="Times New Roman"/>
          <w:snapToGrid w:val="0"/>
          <w:sz w:val="20"/>
          <w:szCs w:val="20"/>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33896E3D" w14:textId="77777777" w:rsidR="00EA777A" w:rsidRPr="00EA777A" w:rsidRDefault="00EA777A" w:rsidP="00EA777A">
      <w:pPr>
        <w:numPr>
          <w:ilvl w:val="0"/>
          <w:numId w:val="2"/>
        </w:numPr>
        <w:spacing w:after="0" w:line="240" w:lineRule="auto"/>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Разъяснение организатором тендера положений тендерной документации потенциальным поставщикам.</w:t>
      </w:r>
    </w:p>
    <w:p w14:paraId="3A56F63F"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10. Потенциальный поставщик вправе запросить у организатора закупа разъяснения тендерной документации, но не позднее, </w:t>
      </w:r>
      <w:r w:rsidRPr="00EA777A">
        <w:rPr>
          <w:rFonts w:ascii="Times New Roman" w:eastAsia="Times New Roman" w:hAnsi="Times New Roman" w:cs="Times New Roman"/>
          <w:i/>
          <w:sz w:val="20"/>
          <w:szCs w:val="20"/>
          <w:lang w:eastAsia="ru-RU"/>
        </w:rPr>
        <w:t>чем за десять календарных дней</w:t>
      </w:r>
      <w:r w:rsidRPr="00EA777A">
        <w:rPr>
          <w:rFonts w:ascii="Times New Roman" w:eastAsia="Times New Roman" w:hAnsi="Times New Roman" w:cs="Times New Roman"/>
          <w:sz w:val="20"/>
          <w:szCs w:val="20"/>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«Центр ядерной медицины и онкологии г. Семей» Управления здравоохранения ВКО. Место нахождения: 071400, г. Семей, ул. Кутжанова,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3531B1CB"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11. В срок </w:t>
      </w:r>
      <w:r w:rsidRPr="00EA777A">
        <w:rPr>
          <w:rFonts w:ascii="Times New Roman" w:eastAsia="Times New Roman" w:hAnsi="Times New Roman" w:cs="Times New Roman"/>
          <w:i/>
          <w:sz w:val="20"/>
          <w:szCs w:val="20"/>
          <w:lang w:eastAsia="ru-RU"/>
        </w:rPr>
        <w:t>не позднее семи календарных дней</w:t>
      </w:r>
      <w:r w:rsidRPr="00EA777A">
        <w:rPr>
          <w:rFonts w:ascii="Times New Roman" w:eastAsia="Times New Roman" w:hAnsi="Times New Roman" w:cs="Times New Roman"/>
          <w:sz w:val="20"/>
          <w:szCs w:val="20"/>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4E7E8998"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677165AE" w14:textId="77777777" w:rsidR="00EA777A" w:rsidRPr="00EA777A" w:rsidRDefault="00EA777A" w:rsidP="00EA777A">
      <w:pPr>
        <w:spacing w:after="0" w:line="240" w:lineRule="auto"/>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Глава 2. Тендерная документация</w:t>
      </w:r>
    </w:p>
    <w:p w14:paraId="0456BFC6" w14:textId="77777777" w:rsidR="00EA777A" w:rsidRPr="00EA777A" w:rsidRDefault="00EA777A" w:rsidP="00EA777A">
      <w:pPr>
        <w:spacing w:after="0" w:line="240" w:lineRule="auto"/>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lastRenderedPageBreak/>
        <w:t>1. Содержание тендерной документации</w:t>
      </w:r>
    </w:p>
    <w:p w14:paraId="0F07B033" w14:textId="77777777" w:rsidR="00EA777A" w:rsidRPr="00EA777A" w:rsidRDefault="00EA777A" w:rsidP="00EA777A">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1</w:t>
      </w:r>
      <w:r w:rsidRPr="00EA777A">
        <w:rPr>
          <w:rFonts w:ascii="Times New Roman" w:eastAsia="Times New Roman" w:hAnsi="Times New Roman" w:cs="Times New Roman"/>
          <w:sz w:val="20"/>
          <w:szCs w:val="20"/>
          <w:lang w:eastAsia="x-none"/>
        </w:rPr>
        <w:t>3</w:t>
      </w:r>
      <w:r w:rsidRPr="00EA777A">
        <w:rPr>
          <w:rFonts w:ascii="Times New Roman" w:eastAsia="Times New Roman" w:hAnsi="Times New Roman" w:cs="Times New Roman"/>
          <w:sz w:val="20"/>
          <w:szCs w:val="20"/>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34FF60E1"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w:anchor="sub1300" w:history="1">
        <w:r w:rsidRPr="00EA777A">
          <w:rPr>
            <w:rFonts w:ascii="Times New Roman" w:eastAsia="Times New Roman" w:hAnsi="Times New Roman" w:cs="Times New Roman"/>
            <w:sz w:val="20"/>
            <w:szCs w:val="20"/>
            <w:lang w:eastAsia="ru-RU"/>
          </w:rPr>
          <w:t>главы 3</w:t>
        </w:r>
      </w:hyperlink>
      <w:r w:rsidRPr="00EA777A">
        <w:rPr>
          <w:rFonts w:ascii="Times New Roman" w:eastAsia="Times New Roman" w:hAnsi="Times New Roman" w:cs="Times New Roman"/>
          <w:sz w:val="20"/>
          <w:szCs w:val="20"/>
          <w:lang w:eastAsia="ru-RU"/>
        </w:rPr>
        <w:t xml:space="preserve"> и закупаемых товаров - </w:t>
      </w:r>
      <w:hyperlink w:anchor="sub2000" w:history="1">
        <w:r w:rsidRPr="00EA777A">
          <w:rPr>
            <w:rFonts w:ascii="Times New Roman" w:eastAsia="Times New Roman" w:hAnsi="Times New Roman" w:cs="Times New Roman"/>
            <w:sz w:val="20"/>
            <w:szCs w:val="20"/>
            <w:lang w:eastAsia="ru-RU"/>
          </w:rPr>
          <w:t>главе 4</w:t>
        </w:r>
      </w:hyperlink>
      <w:r w:rsidRPr="00EA777A">
        <w:rPr>
          <w:rFonts w:ascii="Times New Roman" w:eastAsia="Times New Roman" w:hAnsi="Times New Roman" w:cs="Times New Roman"/>
          <w:sz w:val="20"/>
          <w:szCs w:val="20"/>
          <w:lang w:eastAsia="ru-RU"/>
        </w:rPr>
        <w:t xml:space="preserve"> Правил;</w:t>
      </w:r>
    </w:p>
    <w:p w14:paraId="44347519"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 перечень закупаемых товаров, количество (объем) закупаемых товаров, суммы, выделенные для закупа по каждому лоту, место, условия и требуемые сроки поставки согласно приложению 1 к настоящей тендерной документации.</w:t>
      </w:r>
    </w:p>
    <w:p w14:paraId="2B7D265C"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 технические и качественные характеристики закупаемых товаров, фармацевтических услуг, включая технические спецификации;</w:t>
      </w:r>
    </w:p>
    <w:p w14:paraId="7B356EEF"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 место, сроки и другие условия поставки товара или оказания фармацевтических услуг;</w:t>
      </w:r>
    </w:p>
    <w:p w14:paraId="4BEDCD05"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 условия платежей и проект договора закупа товаров или договора на оказание фармацевтических услуг по форме согласно приложению № 9;</w:t>
      </w:r>
    </w:p>
    <w:p w14:paraId="7CDF1EF1"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 цена тендерной заявки должна быть выражена в тенге;</w:t>
      </w:r>
    </w:p>
    <w:p w14:paraId="16B2F37F"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7) язык составления и предоставления тендерной заявки, договора о закупе на русском или русском и казахском языках; </w:t>
      </w:r>
    </w:p>
    <w:p w14:paraId="6A3410FF"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8) требования к оформлению тендерной заявки;</w:t>
      </w:r>
    </w:p>
    <w:p w14:paraId="6A7CF9E0"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9) порядок, форму и сроки внесения гарантийного обеспечения тендерной заявки;</w:t>
      </w:r>
    </w:p>
    <w:p w14:paraId="578AEE26"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10) указание на возможность и порядок отзыва тендерной заявки;</w:t>
      </w:r>
    </w:p>
    <w:p w14:paraId="07DF179A"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11) место и окончательный срок приема тендерных заявок и срок их действия;</w:t>
      </w:r>
    </w:p>
    <w:p w14:paraId="149922B9"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51D5DA63"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13) место, дату, время и процедуру вскрытия конвертов с тендерными заявками;</w:t>
      </w:r>
    </w:p>
    <w:p w14:paraId="1427F73D"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14) процедуру рассмотрения тендерных заявок;</w:t>
      </w:r>
    </w:p>
    <w:p w14:paraId="5C448885"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15) условия предоставления потенциальным поставщикам - отечественным товаропроизводителям поддержки, определенные Правилами;</w:t>
      </w:r>
    </w:p>
    <w:p w14:paraId="4C363A58"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16) условия внесения, форму, объем и способ гарантийного обеспечения договора закупа или договора на оказание фармацевтических услуг;</w:t>
      </w:r>
    </w:p>
    <w:p w14:paraId="57692E9D"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17) сведения о квалификации согласно </w:t>
      </w:r>
      <w:hyperlink r:id="rId5" w:history="1">
        <w:r w:rsidRPr="00EA777A">
          <w:rPr>
            <w:rFonts w:ascii="Times New Roman" w:eastAsia="Times New Roman" w:hAnsi="Times New Roman" w:cs="Times New Roman"/>
            <w:sz w:val="20"/>
            <w:szCs w:val="20"/>
            <w:lang w:eastAsia="ru-RU"/>
          </w:rPr>
          <w:t>форме</w:t>
        </w:r>
      </w:hyperlink>
      <w:r w:rsidRPr="00EA777A">
        <w:rPr>
          <w:rFonts w:ascii="Times New Roman" w:eastAsia="Times New Roman" w:hAnsi="Times New Roman" w:cs="Times New Roman"/>
          <w:sz w:val="20"/>
          <w:szCs w:val="20"/>
          <w:lang w:eastAsia="ru-RU"/>
        </w:rPr>
        <w:t>, утвержденной уполномоченным органом в области здравоохранения;</w:t>
      </w:r>
    </w:p>
    <w:p w14:paraId="792E2568"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18) требования к товарам, установленные </w:t>
      </w:r>
      <w:hyperlink w:anchor="sub2000" w:history="1">
        <w:r w:rsidRPr="00EA777A">
          <w:rPr>
            <w:rFonts w:ascii="Times New Roman" w:eastAsia="Times New Roman" w:hAnsi="Times New Roman" w:cs="Times New Roman"/>
            <w:sz w:val="20"/>
            <w:szCs w:val="20"/>
            <w:lang w:eastAsia="ru-RU"/>
          </w:rPr>
          <w:t>главой 4</w:t>
        </w:r>
      </w:hyperlink>
      <w:r w:rsidRPr="00EA777A">
        <w:rPr>
          <w:rFonts w:ascii="Times New Roman" w:eastAsia="Times New Roman" w:hAnsi="Times New Roman" w:cs="Times New Roman"/>
          <w:sz w:val="20"/>
          <w:szCs w:val="20"/>
          <w:lang w:eastAsia="ru-RU"/>
        </w:rPr>
        <w:t xml:space="preserve"> Правил.</w:t>
      </w:r>
    </w:p>
    <w:p w14:paraId="7A5E07F4"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1</w:t>
      </w:r>
      <w:r w:rsidRPr="00EA777A">
        <w:rPr>
          <w:rFonts w:ascii="Times New Roman" w:eastAsia="Times New Roman" w:hAnsi="Times New Roman" w:cs="Times New Roman"/>
          <w:sz w:val="20"/>
          <w:szCs w:val="20"/>
          <w:lang w:eastAsia="x-none"/>
        </w:rPr>
        <w:t>4</w:t>
      </w:r>
      <w:r w:rsidRPr="00EA777A">
        <w:rPr>
          <w:rFonts w:ascii="Times New Roman" w:eastAsia="Times New Roman" w:hAnsi="Times New Roman" w:cs="Times New Roman"/>
          <w:sz w:val="20"/>
          <w:szCs w:val="20"/>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0464218B"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1</w:t>
      </w:r>
      <w:r w:rsidRPr="00EA777A">
        <w:rPr>
          <w:rFonts w:ascii="Times New Roman" w:eastAsia="Times New Roman" w:hAnsi="Times New Roman" w:cs="Times New Roman"/>
          <w:sz w:val="20"/>
          <w:szCs w:val="20"/>
          <w:lang w:eastAsia="x-none"/>
        </w:rPr>
        <w:t>5</w:t>
      </w:r>
      <w:r w:rsidRPr="00EA777A">
        <w:rPr>
          <w:rFonts w:ascii="Times New Roman" w:eastAsia="Times New Roman" w:hAnsi="Times New Roman" w:cs="Times New Roman"/>
          <w:sz w:val="20"/>
          <w:szCs w:val="20"/>
          <w:lang w:val="x-none" w:eastAsia="x-none"/>
        </w:rPr>
        <w:t>. Потенциальный поставщик несет все расходы, связанные с подготовкой и подачей своей тендерной заявки.</w:t>
      </w:r>
    </w:p>
    <w:p w14:paraId="10677564"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1</w:t>
      </w:r>
      <w:r w:rsidRPr="00EA777A">
        <w:rPr>
          <w:rFonts w:ascii="Times New Roman" w:eastAsia="Times New Roman" w:hAnsi="Times New Roman" w:cs="Times New Roman"/>
          <w:sz w:val="20"/>
          <w:szCs w:val="20"/>
          <w:lang w:eastAsia="x-none"/>
        </w:rPr>
        <w:t>6</w:t>
      </w:r>
      <w:r w:rsidRPr="00EA777A">
        <w:rPr>
          <w:rFonts w:ascii="Times New Roman" w:eastAsia="Times New Roman" w:hAnsi="Times New Roman" w:cs="Times New Roman"/>
          <w:sz w:val="20"/>
          <w:szCs w:val="20"/>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6C0F3107" w14:textId="77777777" w:rsidR="00EA777A" w:rsidRPr="00EA777A" w:rsidRDefault="00EA777A" w:rsidP="00EA777A">
      <w:pPr>
        <w:widowControl w:val="0"/>
        <w:spacing w:after="0" w:line="240" w:lineRule="auto"/>
        <w:ind w:firstLine="426"/>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17. Тендерная документация предоставляется бесплатно.</w:t>
      </w:r>
    </w:p>
    <w:p w14:paraId="1DD8C01F" w14:textId="77777777" w:rsidR="00EA777A" w:rsidRPr="00EA777A" w:rsidRDefault="00EA777A" w:rsidP="00EA777A">
      <w:pPr>
        <w:spacing w:after="0" w:line="240" w:lineRule="auto"/>
        <w:ind w:firstLine="400"/>
        <w:jc w:val="both"/>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 xml:space="preserve">2. Требования к товарам, приобретаемым в рамках оказания гарантированного объема бесплатной медицинской помощи. </w:t>
      </w:r>
    </w:p>
    <w:p w14:paraId="1F4F325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color w:val="000000"/>
          <w:sz w:val="20"/>
          <w:szCs w:val="20"/>
          <w:lang w:eastAsia="ru-RU"/>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3C4BF01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 w:name="z1743"/>
      <w:r w:rsidRPr="00EA777A">
        <w:rPr>
          <w:rFonts w:ascii="Times New Roman" w:eastAsia="Times New Roman" w:hAnsi="Times New Roman" w:cs="Times New Roman"/>
          <w:color w:val="000000"/>
          <w:sz w:val="20"/>
          <w:szCs w:val="20"/>
          <w:lang w:eastAsia="ru-RU"/>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846F8E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 w:name="z1744"/>
      <w:bookmarkEnd w:id="1"/>
      <w:r w:rsidRPr="00EA777A">
        <w:rPr>
          <w:rFonts w:ascii="Times New Roman" w:eastAsia="Times New Roman" w:hAnsi="Times New Roman" w:cs="Times New Roman"/>
          <w:color w:val="000000"/>
          <w:sz w:val="20"/>
          <w:szCs w:val="20"/>
          <w:lang w:eastAsia="ru-RU"/>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65C684A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 w:name="z1745"/>
      <w:bookmarkEnd w:id="2"/>
      <w:r w:rsidRPr="00EA777A">
        <w:rPr>
          <w:rFonts w:ascii="Times New Roman" w:eastAsia="Times New Roman" w:hAnsi="Times New Roman" w:cs="Times New Roman"/>
          <w:color w:val="000000"/>
          <w:sz w:val="20"/>
          <w:szCs w:val="20"/>
          <w:lang w:eastAsia="ru-RU"/>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0BDB443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4" w:name="z1746"/>
      <w:bookmarkEnd w:id="3"/>
      <w:r w:rsidRPr="00EA777A">
        <w:rPr>
          <w:rFonts w:ascii="Times New Roman" w:eastAsia="Times New Roman" w:hAnsi="Times New Roman" w:cs="Times New Roman"/>
          <w:color w:val="000000"/>
          <w:sz w:val="20"/>
          <w:szCs w:val="20"/>
          <w:lang w:eastAsia="ru-RU"/>
        </w:rPr>
        <w:t>      4) срок годности лекарственных средств, медицинских изделий на дату поставки поставщиком заказчику составляет:</w:t>
      </w:r>
    </w:p>
    <w:p w14:paraId="75D409F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5" w:name="z1747"/>
      <w:bookmarkEnd w:id="4"/>
      <w:r w:rsidRPr="00EA777A">
        <w:rPr>
          <w:rFonts w:ascii="Times New Roman" w:eastAsia="Times New Roman" w:hAnsi="Times New Roman" w:cs="Times New Roman"/>
          <w:color w:val="000000"/>
          <w:sz w:val="20"/>
          <w:szCs w:val="20"/>
          <w:lang w:eastAsia="ru-RU"/>
        </w:rPr>
        <w:t>      не менее пятидесяти процентов от указанного срока годности на упаковке (при сроке годности менее двух лет);</w:t>
      </w:r>
    </w:p>
    <w:p w14:paraId="628FB786"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6" w:name="z1748"/>
      <w:bookmarkEnd w:id="5"/>
      <w:r w:rsidRPr="00EA777A">
        <w:rPr>
          <w:rFonts w:ascii="Times New Roman" w:eastAsia="Times New Roman" w:hAnsi="Times New Roman" w:cs="Times New Roman"/>
          <w:color w:val="000000"/>
          <w:sz w:val="20"/>
          <w:szCs w:val="20"/>
          <w:lang w:eastAsia="ru-RU"/>
        </w:rPr>
        <w:t>      не менее двенадцати месяцев от указанного срока годности на упаковке (при сроке годности два года и более)</w:t>
      </w:r>
    </w:p>
    <w:p w14:paraId="3E808BB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7" w:name="z1749"/>
      <w:bookmarkEnd w:id="6"/>
      <w:r w:rsidRPr="00EA777A">
        <w:rPr>
          <w:rFonts w:ascii="Times New Roman" w:eastAsia="Times New Roman" w:hAnsi="Times New Roman" w:cs="Times New Roman"/>
          <w:color w:val="000000"/>
          <w:sz w:val="20"/>
          <w:szCs w:val="20"/>
          <w:lang w:eastAsia="ru-RU"/>
        </w:rPr>
        <w:t>      5) срок годности лекарственных средств, медицинских изделий на дату поставки поставщиком единому дистрибьютору составляет:</w:t>
      </w:r>
    </w:p>
    <w:p w14:paraId="647BAA0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8" w:name="z1750"/>
      <w:bookmarkEnd w:id="7"/>
      <w:r w:rsidRPr="00EA777A">
        <w:rPr>
          <w:rFonts w:ascii="Times New Roman" w:eastAsia="Times New Roman" w:hAnsi="Times New Roman" w:cs="Times New Roman"/>
          <w:color w:val="000000"/>
          <w:sz w:val="20"/>
          <w:szCs w:val="20"/>
          <w:lang w:eastAsia="ru-RU"/>
        </w:rP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w:t>
      </w:r>
      <w:r w:rsidRPr="00EA777A">
        <w:rPr>
          <w:rFonts w:ascii="Times New Roman" w:eastAsia="Times New Roman" w:hAnsi="Times New Roman" w:cs="Times New Roman"/>
          <w:color w:val="000000"/>
          <w:sz w:val="20"/>
          <w:szCs w:val="20"/>
          <w:lang w:eastAsia="ru-RU"/>
        </w:rPr>
        <w:lastRenderedPageBreak/>
        <w:t>наступившего финансового года, и не менее пятидесяти процентов при последующих поставках в течение финансового года;</w:t>
      </w:r>
    </w:p>
    <w:p w14:paraId="7736357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9" w:name="z1751"/>
      <w:bookmarkEnd w:id="8"/>
      <w:r w:rsidRPr="00EA777A">
        <w:rPr>
          <w:rFonts w:ascii="Times New Roman" w:eastAsia="Times New Roman" w:hAnsi="Times New Roman" w:cs="Times New Roman"/>
          <w:color w:val="000000"/>
          <w:sz w:val="20"/>
          <w:szCs w:val="20"/>
          <w:lang w:eastAsia="ru-RU"/>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75AD0FA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0" w:name="z1752"/>
      <w:bookmarkEnd w:id="9"/>
      <w:r w:rsidRPr="00EA777A">
        <w:rPr>
          <w:rFonts w:ascii="Times New Roman" w:eastAsia="Times New Roman" w:hAnsi="Times New Roman" w:cs="Times New Roman"/>
          <w:color w:val="000000"/>
          <w:sz w:val="20"/>
          <w:szCs w:val="20"/>
          <w:lang w:eastAsia="ru-RU"/>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14:paraId="0B3E978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1" w:name="z1753"/>
      <w:bookmarkEnd w:id="10"/>
      <w:r w:rsidRPr="00EA777A">
        <w:rPr>
          <w:rFonts w:ascii="Times New Roman" w:eastAsia="Times New Roman" w:hAnsi="Times New Roman" w:cs="Times New Roman"/>
          <w:color w:val="000000"/>
          <w:sz w:val="20"/>
          <w:szCs w:val="20"/>
          <w:lang w:eastAsia="ru-RU"/>
        </w:rPr>
        <w:t>      не менее тридцати процентов от срока годности, указанного на упаковке (при сроке годности менее двух лет);</w:t>
      </w:r>
    </w:p>
    <w:p w14:paraId="7B487E8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2" w:name="z1754"/>
      <w:bookmarkEnd w:id="11"/>
      <w:r w:rsidRPr="00EA777A">
        <w:rPr>
          <w:rFonts w:ascii="Times New Roman" w:eastAsia="Times New Roman" w:hAnsi="Times New Roman" w:cs="Times New Roman"/>
          <w:color w:val="000000"/>
          <w:sz w:val="20"/>
          <w:szCs w:val="20"/>
          <w:lang w:eastAsia="ru-RU"/>
        </w:rPr>
        <w:t>      не менее восьми месяцев от указанного срока годности на упаковке (при сроке годности два года и более);</w:t>
      </w:r>
    </w:p>
    <w:p w14:paraId="272B8C8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3" w:name="z1755"/>
      <w:bookmarkEnd w:id="12"/>
      <w:r w:rsidRPr="00EA777A">
        <w:rPr>
          <w:rFonts w:ascii="Times New Roman" w:eastAsia="Times New Roman" w:hAnsi="Times New Roman" w:cs="Times New Roman"/>
          <w:color w:val="000000"/>
          <w:sz w:val="20"/>
          <w:szCs w:val="20"/>
          <w:lang w:eastAsia="ru-RU"/>
        </w:rPr>
        <w:t>      7) срок годности вакцин на дату поставки единым дистрибьютором заказчику составляет:</w:t>
      </w:r>
    </w:p>
    <w:p w14:paraId="4CBB4F4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4" w:name="z1756"/>
      <w:bookmarkEnd w:id="13"/>
      <w:r w:rsidRPr="00EA777A">
        <w:rPr>
          <w:rFonts w:ascii="Times New Roman" w:eastAsia="Times New Roman" w:hAnsi="Times New Roman" w:cs="Times New Roman"/>
          <w:color w:val="000000"/>
          <w:sz w:val="20"/>
          <w:szCs w:val="20"/>
          <w:lang w:eastAsia="ru-RU"/>
        </w:rPr>
        <w:t>      не менее сорока процентов от указанного срока годности на упаковке (при сроке годности менее двух лет);</w:t>
      </w:r>
    </w:p>
    <w:p w14:paraId="48DDBCD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5" w:name="z1757"/>
      <w:bookmarkEnd w:id="14"/>
      <w:r w:rsidRPr="00EA777A">
        <w:rPr>
          <w:rFonts w:ascii="Times New Roman" w:eastAsia="Times New Roman" w:hAnsi="Times New Roman" w:cs="Times New Roman"/>
          <w:color w:val="000000"/>
          <w:sz w:val="20"/>
          <w:szCs w:val="20"/>
          <w:lang w:eastAsia="ru-RU"/>
        </w:rPr>
        <w:t>      не менее десяти месяцев от указанного срока годности на упаковке (при сроке годности два года и более);</w:t>
      </w:r>
    </w:p>
    <w:p w14:paraId="7DA1B68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6" w:name="z1758"/>
      <w:bookmarkEnd w:id="15"/>
      <w:r w:rsidRPr="00EA777A">
        <w:rPr>
          <w:rFonts w:ascii="Times New Roman" w:eastAsia="Times New Roman" w:hAnsi="Times New Roman" w:cs="Times New Roman"/>
          <w:color w:val="000000"/>
          <w:sz w:val="20"/>
          <w:szCs w:val="20"/>
          <w:lang w:eastAsia="ru-RU"/>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3FE53F8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7" w:name="z1759"/>
      <w:bookmarkEnd w:id="16"/>
      <w:r w:rsidRPr="00EA777A">
        <w:rPr>
          <w:rFonts w:ascii="Times New Roman" w:eastAsia="Times New Roman" w:hAnsi="Times New Roman" w:cs="Times New Roman"/>
          <w:color w:val="000000"/>
          <w:sz w:val="20"/>
          <w:szCs w:val="20"/>
          <w:lang w:eastAsia="ru-RU"/>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58C1EA2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18" w:name="z1760"/>
      <w:bookmarkEnd w:id="17"/>
      <w:r w:rsidRPr="00EA777A">
        <w:rPr>
          <w:rFonts w:ascii="Times New Roman" w:eastAsia="Times New Roman" w:hAnsi="Times New Roman" w:cs="Times New Roman"/>
          <w:color w:val="000000"/>
          <w:sz w:val="20"/>
          <w:szCs w:val="20"/>
          <w:lang w:eastAsia="ru-RU"/>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bookmarkEnd w:id="18"/>
    </w:p>
    <w:p w14:paraId="22403C59" w14:textId="77777777" w:rsidR="00EA777A" w:rsidRPr="00EA777A" w:rsidRDefault="00EA777A" w:rsidP="00EA777A">
      <w:pPr>
        <w:spacing w:after="0" w:line="240" w:lineRule="auto"/>
        <w:ind w:firstLine="400"/>
        <w:jc w:val="center"/>
        <w:rPr>
          <w:rFonts w:ascii="Times New Roman" w:eastAsia="Times New Roman" w:hAnsi="Times New Roman" w:cs="Times New Roman"/>
          <w:b/>
          <w:snapToGrid w:val="0"/>
          <w:sz w:val="20"/>
          <w:szCs w:val="20"/>
          <w:lang w:eastAsia="ru-RU"/>
        </w:rPr>
      </w:pPr>
      <w:r w:rsidRPr="00EA777A">
        <w:rPr>
          <w:rFonts w:ascii="Times New Roman" w:eastAsia="Times New Roman" w:hAnsi="Times New Roman" w:cs="Times New Roman"/>
          <w:b/>
          <w:sz w:val="20"/>
          <w:szCs w:val="20"/>
          <w:lang w:eastAsia="ru-RU"/>
        </w:rPr>
        <w:t>Глава 3</w:t>
      </w:r>
      <w:r w:rsidRPr="00EA777A">
        <w:rPr>
          <w:rFonts w:ascii="Times New Roman" w:eastAsia="Times New Roman" w:hAnsi="Times New Roman" w:cs="Times New Roman"/>
          <w:b/>
          <w:snapToGrid w:val="0"/>
          <w:sz w:val="20"/>
          <w:szCs w:val="20"/>
          <w:lang w:eastAsia="ru-RU"/>
        </w:rPr>
        <w:t>.  Срок действия, содержание, предоставление, изменение и отзыв тендерных заявок</w:t>
      </w:r>
    </w:p>
    <w:p w14:paraId="1557F0EF" w14:textId="77777777" w:rsidR="00EA777A" w:rsidRPr="00EA777A" w:rsidRDefault="00EA777A" w:rsidP="00EA777A">
      <w:pPr>
        <w:spacing w:after="0" w:line="240" w:lineRule="auto"/>
        <w:ind w:firstLine="426"/>
        <w:jc w:val="center"/>
        <w:rPr>
          <w:rFonts w:ascii="Times New Roman" w:eastAsia="Times New Roman" w:hAnsi="Times New Roman" w:cs="Times New Roman"/>
          <w:b/>
          <w:snapToGrid w:val="0"/>
          <w:sz w:val="20"/>
          <w:szCs w:val="20"/>
          <w:lang w:eastAsia="ru-RU"/>
        </w:rPr>
      </w:pPr>
      <w:r w:rsidRPr="00EA777A">
        <w:rPr>
          <w:rFonts w:ascii="Times New Roman" w:eastAsia="Times New Roman" w:hAnsi="Times New Roman" w:cs="Times New Roman"/>
          <w:b/>
          <w:snapToGrid w:val="0"/>
          <w:sz w:val="20"/>
          <w:szCs w:val="20"/>
          <w:lang w:eastAsia="ru-RU"/>
        </w:rPr>
        <w:t>1. Срок действия, содержание, предоставление и отзыв тендерных заявок</w:t>
      </w:r>
    </w:p>
    <w:p w14:paraId="69C2C90E" w14:textId="77777777" w:rsidR="00EA777A" w:rsidRPr="00EA777A" w:rsidRDefault="00EA777A" w:rsidP="00EA777A">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9" w:name="SUB6419"/>
      <w:bookmarkEnd w:id="19"/>
      <w:r w:rsidRPr="00EA777A">
        <w:rPr>
          <w:rFonts w:ascii="Times New Roman" w:eastAsia="Times New Roman" w:hAnsi="Times New Roman" w:cs="Times New Roman"/>
          <w:sz w:val="20"/>
          <w:szCs w:val="20"/>
          <w:lang w:eastAsia="ru-RU"/>
        </w:rPr>
        <w:t>18.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14:paraId="70A7FBD2" w14:textId="77777777" w:rsidR="00EA777A" w:rsidRPr="00EA777A" w:rsidRDefault="00EA777A" w:rsidP="00EA77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7748A0B" w14:textId="77777777" w:rsidR="00EA777A" w:rsidRPr="00EA777A" w:rsidRDefault="00EA777A" w:rsidP="00EA77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20. Срок действия тендерной заявки составляет не менее сорока пяти</w:t>
      </w:r>
      <w:r w:rsidRPr="00EA777A">
        <w:rPr>
          <w:rFonts w:ascii="Times New Roman,Bold" w:eastAsia="Times New Roman" w:hAnsi="Times New Roman,Bold" w:cs="Times New Roman,Bold"/>
          <w:b/>
          <w:bCs/>
          <w:sz w:val="20"/>
          <w:szCs w:val="20"/>
          <w:lang w:eastAsia="ru-RU"/>
        </w:rPr>
        <w:t xml:space="preserve"> </w:t>
      </w:r>
      <w:r w:rsidRPr="00EA777A">
        <w:rPr>
          <w:rFonts w:ascii="Times New Roman" w:eastAsia="Times New Roman" w:hAnsi="Times New Roman" w:cs="Times New Roman"/>
          <w:sz w:val="20"/>
          <w:szCs w:val="20"/>
          <w:lang w:eastAsia="ru-RU"/>
        </w:rPr>
        <w:t>календарных дней,</w:t>
      </w:r>
    </w:p>
    <w:p w14:paraId="4CE0B16B" w14:textId="77777777" w:rsidR="00EA777A" w:rsidRPr="00EA777A" w:rsidRDefault="00EA777A" w:rsidP="00EA77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исчисляемых со дня окончательного приема тендерных заявок. Тендерная заявка, имеющая более короткий срок действия, подлежит отклонению.</w:t>
      </w:r>
    </w:p>
    <w:p w14:paraId="63034596" w14:textId="77777777" w:rsidR="00EA777A" w:rsidRPr="00EA777A" w:rsidRDefault="00EA777A" w:rsidP="00EA77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w:t>
      </w:r>
    </w:p>
    <w:p w14:paraId="0F918507"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22. Основная часть тендерной заявки содержит:</w:t>
      </w:r>
    </w:p>
    <w:p w14:paraId="5CA928D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6090D55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0" w:name="z286"/>
      <w:r w:rsidRPr="00EA777A">
        <w:rPr>
          <w:rFonts w:ascii="Times New Roman" w:eastAsia="Times New Roman" w:hAnsi="Times New Roman" w:cs="Times New Roman"/>
          <w:color w:val="000000"/>
          <w:sz w:val="20"/>
          <w:szCs w:val="20"/>
          <w:lang w:eastAsia="ru-RU"/>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2F56240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1" w:name="z287"/>
      <w:bookmarkEnd w:id="20"/>
      <w:r w:rsidRPr="00EA777A">
        <w:rPr>
          <w:rFonts w:ascii="Times New Roman" w:eastAsia="Times New Roman" w:hAnsi="Times New Roman" w:cs="Times New Roman"/>
          <w:color w:val="000000"/>
          <w:sz w:val="20"/>
          <w:szCs w:val="20"/>
          <w:lang w:eastAsia="ru-RU"/>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16B1192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2" w:name="z288"/>
      <w:bookmarkEnd w:id="21"/>
      <w:r w:rsidRPr="00EA777A">
        <w:rPr>
          <w:rFonts w:ascii="Times New Roman" w:eastAsia="Times New Roman" w:hAnsi="Times New Roman" w:cs="Times New Roman"/>
          <w:color w:val="000000"/>
          <w:sz w:val="20"/>
          <w:szCs w:val="20"/>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231FBE1F"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23" w:name="z289"/>
      <w:bookmarkEnd w:id="22"/>
      <w:r w:rsidRPr="00EA777A">
        <w:rPr>
          <w:rFonts w:ascii="Times New Roman" w:eastAsia="Times New Roman" w:hAnsi="Times New Roman" w:cs="Times New Roman"/>
          <w:color w:val="000000"/>
          <w:sz w:val="20"/>
          <w:szCs w:val="20"/>
          <w:lang w:eastAsia="ru-RU"/>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13CD7EE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4" w:name="z290"/>
      <w:bookmarkEnd w:id="23"/>
      <w:r w:rsidRPr="00EA777A">
        <w:rPr>
          <w:rFonts w:ascii="Times New Roman" w:eastAsia="Times New Roman" w:hAnsi="Times New Roman" w:cs="Times New Roman"/>
          <w:color w:val="000000"/>
          <w:sz w:val="20"/>
          <w:szCs w:val="20"/>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4D8972D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5" w:name="z291"/>
      <w:bookmarkEnd w:id="24"/>
      <w:r w:rsidRPr="00EA777A">
        <w:rPr>
          <w:rFonts w:ascii="Times New Roman" w:eastAsia="Times New Roman" w:hAnsi="Times New Roman" w:cs="Times New Roman"/>
          <w:color w:val="000000"/>
          <w:sz w:val="20"/>
          <w:szCs w:val="20"/>
          <w:lang w:eastAsia="ru-RU"/>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r w:rsidRPr="00EA777A">
        <w:rPr>
          <w:rFonts w:ascii="Times New Roman" w:eastAsia="Times New Roman" w:hAnsi="Times New Roman" w:cs="Times New Roman"/>
          <w:color w:val="000000"/>
          <w:sz w:val="20"/>
          <w:szCs w:val="20"/>
          <w:lang w:eastAsia="ru-RU"/>
        </w:rPr>
        <w:lastRenderedPageBreak/>
        <w:t>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2D07EB5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6" w:name="z292"/>
      <w:bookmarkEnd w:id="25"/>
      <w:r w:rsidRPr="00EA777A">
        <w:rPr>
          <w:rFonts w:ascii="Times New Roman" w:eastAsia="Times New Roman" w:hAnsi="Times New Roman" w:cs="Times New Roman"/>
          <w:color w:val="000000"/>
          <w:sz w:val="20"/>
          <w:szCs w:val="20"/>
          <w:lang w:eastAsia="ru-RU"/>
        </w:rPr>
        <w:t> 8) сведения о квалификации по форме, утвержденной уполномоченным органом в области здравоохранения;</w:t>
      </w:r>
    </w:p>
    <w:p w14:paraId="23DD244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7" w:name="z293"/>
      <w:bookmarkEnd w:id="26"/>
      <w:r w:rsidRPr="00EA777A">
        <w:rPr>
          <w:rFonts w:ascii="Times New Roman" w:eastAsia="Times New Roman" w:hAnsi="Times New Roman" w:cs="Times New Roman"/>
          <w:color w:val="000000"/>
          <w:sz w:val="20"/>
          <w:szCs w:val="20"/>
          <w:lang w:eastAsia="ru-RU"/>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14:paraId="75C59B4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8" w:name="z294"/>
      <w:bookmarkEnd w:id="27"/>
      <w:r w:rsidRPr="00EA777A">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38E394D7"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29" w:name="z295"/>
      <w:bookmarkEnd w:id="28"/>
      <w:r w:rsidRPr="00EA777A">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0DD1DB0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0" w:name="z296"/>
      <w:bookmarkEnd w:id="29"/>
      <w:r w:rsidRPr="00EA777A">
        <w:rPr>
          <w:rFonts w:ascii="Times New Roman" w:eastAsia="Times New Roman" w:hAnsi="Times New Roman" w:cs="Times New Roman"/>
          <w:color w:val="000000"/>
          <w:sz w:val="20"/>
          <w:szCs w:val="20"/>
          <w:lang w:eastAsia="ru-RU"/>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46CCEDC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1" w:name="z297"/>
      <w:bookmarkEnd w:id="30"/>
      <w:r w:rsidRPr="00EA777A">
        <w:rPr>
          <w:rFonts w:ascii="Times New Roman" w:eastAsia="Times New Roman" w:hAnsi="Times New Roman" w:cs="Times New Roman"/>
          <w:color w:val="000000"/>
          <w:sz w:val="20"/>
          <w:szCs w:val="20"/>
          <w:lang w:eastAsia="ru-RU"/>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3ECB527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2" w:name="z298"/>
      <w:bookmarkEnd w:id="31"/>
      <w:r w:rsidRPr="00EA777A">
        <w:rPr>
          <w:rFonts w:ascii="Times New Roman" w:eastAsia="Times New Roman" w:hAnsi="Times New Roman" w:cs="Times New Roman"/>
          <w:color w:val="000000"/>
          <w:sz w:val="20"/>
          <w:szCs w:val="20"/>
          <w:lang w:eastAsia="ru-RU"/>
        </w:rPr>
        <w:t>12) сопутствующие услуги;</w:t>
      </w:r>
    </w:p>
    <w:p w14:paraId="1926C71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3" w:name="z299"/>
      <w:bookmarkEnd w:id="32"/>
      <w:r w:rsidRPr="00EA777A">
        <w:rPr>
          <w:rFonts w:ascii="Times New Roman" w:eastAsia="Times New Roman" w:hAnsi="Times New Roman" w:cs="Times New Roman"/>
          <w:color w:val="000000"/>
          <w:sz w:val="20"/>
          <w:szCs w:val="20"/>
          <w:lang w:eastAsia="ru-RU"/>
        </w:rPr>
        <w:t>13) оригинал документа, подтверждающего внесение гарантийного обеспечения тендерной заявки;</w:t>
      </w:r>
    </w:p>
    <w:p w14:paraId="7FB18C5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4" w:name="z300"/>
      <w:bookmarkEnd w:id="33"/>
      <w:r w:rsidRPr="00EA777A">
        <w:rPr>
          <w:rFonts w:ascii="Times New Roman" w:eastAsia="Times New Roman" w:hAnsi="Times New Roman" w:cs="Times New Roman"/>
          <w:color w:val="000000"/>
          <w:sz w:val="20"/>
          <w:szCs w:val="20"/>
          <w:lang w:eastAsia="ru-RU"/>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596283A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5" w:name="z301"/>
      <w:bookmarkEnd w:id="34"/>
      <w:r w:rsidRPr="00EA777A">
        <w:rPr>
          <w:rFonts w:ascii="Times New Roman" w:eastAsia="Times New Roman" w:hAnsi="Times New Roman" w:cs="Times New Roman"/>
          <w:color w:val="000000"/>
          <w:sz w:val="20"/>
          <w:szCs w:val="20"/>
          <w:lang w:eastAsia="ru-RU"/>
        </w:rPr>
        <w:t>15) документы, подтверждающие соответствие потенциального поставщика квалификационным требованиям, установленным пунктом 13 настоящих Правил;</w:t>
      </w:r>
    </w:p>
    <w:p w14:paraId="3362978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6" w:name="z302"/>
      <w:bookmarkEnd w:id="35"/>
      <w:r w:rsidRPr="00EA777A">
        <w:rPr>
          <w:rFonts w:ascii="Times New Roman" w:eastAsia="Times New Roman" w:hAnsi="Times New Roman" w:cs="Times New Roman"/>
          <w:color w:val="000000"/>
          <w:sz w:val="20"/>
          <w:szCs w:val="20"/>
          <w:lang w:eastAsia="ru-RU"/>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14:paraId="685C16C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7" w:name="z303"/>
      <w:bookmarkEnd w:id="36"/>
      <w:r w:rsidRPr="00EA777A">
        <w:rPr>
          <w:rFonts w:ascii="Times New Roman" w:eastAsia="Times New Roman" w:hAnsi="Times New Roman" w:cs="Times New Roman"/>
          <w:color w:val="000000"/>
          <w:sz w:val="20"/>
          <w:szCs w:val="20"/>
          <w:lang w:eastAsia="ru-RU"/>
        </w:rPr>
        <w:t>17) письмо об отсутствии аффилированности в соответствии с пунктом 9 настоящих Правил;</w:t>
      </w:r>
    </w:p>
    <w:p w14:paraId="2FE25FA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8" w:name="z304"/>
      <w:bookmarkEnd w:id="37"/>
      <w:r w:rsidRPr="00EA777A">
        <w:rPr>
          <w:rFonts w:ascii="Times New Roman" w:eastAsia="Times New Roman" w:hAnsi="Times New Roman" w:cs="Times New Roman"/>
          <w:color w:val="000000"/>
          <w:sz w:val="20"/>
          <w:szCs w:val="20"/>
          <w:lang w:eastAsia="ru-RU"/>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1A7C6C9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39" w:name="z305"/>
      <w:bookmarkEnd w:id="38"/>
      <w:r w:rsidRPr="00EA777A">
        <w:rPr>
          <w:rFonts w:ascii="Times New Roman" w:eastAsia="Times New Roman" w:hAnsi="Times New Roman" w:cs="Times New Roman"/>
          <w:color w:val="000000"/>
          <w:sz w:val="20"/>
          <w:szCs w:val="20"/>
          <w:lang w:eastAsia="ru-RU"/>
        </w:rPr>
        <w:t>19) договоры намерения об оказании фармацевтической услуги с соисполнителями;</w:t>
      </w:r>
    </w:p>
    <w:p w14:paraId="325E144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40" w:name="z306"/>
      <w:bookmarkEnd w:id="39"/>
      <w:r w:rsidRPr="00EA777A">
        <w:rPr>
          <w:rFonts w:ascii="Times New Roman" w:eastAsia="Times New Roman" w:hAnsi="Times New Roman" w:cs="Times New Roman"/>
          <w:color w:val="000000"/>
          <w:sz w:val="20"/>
          <w:szCs w:val="20"/>
          <w:lang w:eastAsia="ru-RU"/>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14:paraId="5E3BB4B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41" w:name="z307"/>
      <w:bookmarkEnd w:id="40"/>
      <w:r w:rsidRPr="00EA777A">
        <w:rPr>
          <w:rFonts w:ascii="Times New Roman" w:eastAsia="Times New Roman" w:hAnsi="Times New Roman" w:cs="Times New Roman"/>
          <w:color w:val="000000"/>
          <w:sz w:val="20"/>
          <w:szCs w:val="20"/>
          <w:lang w:eastAsia="ru-RU"/>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41"/>
    <w:p w14:paraId="3390A5AD"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23. Техническая часть тендерной заявки содержит: </w:t>
      </w:r>
    </w:p>
    <w:p w14:paraId="4F30A57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14:paraId="18492C0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42" w:name="z310"/>
      <w:r w:rsidRPr="00EA777A">
        <w:rPr>
          <w:rFonts w:ascii="Times New Roman" w:eastAsia="Times New Roman" w:hAnsi="Times New Roman" w:cs="Times New Roman"/>
          <w:color w:val="000000"/>
          <w:sz w:val="20"/>
          <w:szCs w:val="20"/>
          <w:lang w:eastAsia="ru-RU"/>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2"/>
    <w:p w14:paraId="4A2B32A1" w14:textId="77777777" w:rsidR="00EA777A" w:rsidRPr="00EA777A" w:rsidRDefault="00EA777A" w:rsidP="00EA777A">
      <w:pPr>
        <w:spacing w:after="0" w:line="240" w:lineRule="auto"/>
        <w:ind w:firstLine="426"/>
        <w:jc w:val="center"/>
        <w:rPr>
          <w:rFonts w:ascii="Times New Roman" w:eastAsia="Times New Roman" w:hAnsi="Times New Roman" w:cs="Times New Roman"/>
          <w:b/>
          <w:sz w:val="20"/>
          <w:szCs w:val="20"/>
          <w:lang w:eastAsia="ru-RU"/>
        </w:rPr>
      </w:pPr>
    </w:p>
    <w:p w14:paraId="764230C3" w14:textId="77777777" w:rsidR="00EA777A" w:rsidRPr="00EA777A" w:rsidRDefault="00EA777A" w:rsidP="00EA777A">
      <w:pPr>
        <w:spacing w:after="0" w:line="240" w:lineRule="auto"/>
        <w:ind w:firstLine="426"/>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b/>
          <w:sz w:val="20"/>
          <w:szCs w:val="20"/>
          <w:lang w:eastAsia="ru-RU"/>
        </w:rPr>
        <w:t>2. Обеспечение тендерной заявки</w:t>
      </w:r>
    </w:p>
    <w:p w14:paraId="6455A6B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p>
    <w:p w14:paraId="44E9C0AD"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24. Вместе с тендерной заявкой потенциальный поставщик вносит гарантийное обеспечение в размере </w:t>
      </w:r>
      <w:r w:rsidRPr="00EA777A">
        <w:rPr>
          <w:rFonts w:ascii="Times New Roman" w:eastAsia="Times New Roman" w:hAnsi="Times New Roman" w:cs="Times New Roman"/>
          <w:b/>
          <w:sz w:val="20"/>
          <w:szCs w:val="20"/>
          <w:lang w:eastAsia="ru-RU"/>
        </w:rPr>
        <w:t>одного процента</w:t>
      </w:r>
      <w:r w:rsidRPr="00EA777A">
        <w:rPr>
          <w:rFonts w:ascii="Times New Roman" w:eastAsia="Times New Roman" w:hAnsi="Times New Roman" w:cs="Times New Roman"/>
          <w:sz w:val="20"/>
          <w:szCs w:val="20"/>
          <w:lang w:eastAsia="ru-RU"/>
        </w:rPr>
        <w:t xml:space="preserve"> от суммы, выделенной для закупа товаров. </w:t>
      </w:r>
    </w:p>
    <w:p w14:paraId="569192E6"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25. Гарантийное обеспечение тендерной заявки (далее - гарантийное обеспечение) представляется в виде: </w:t>
      </w:r>
    </w:p>
    <w:p w14:paraId="29BD6A88"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 гарантийного денежного взноса, который вносится на банковский счет организатора закупа;</w:t>
      </w:r>
    </w:p>
    <w:p w14:paraId="62ACA93D" w14:textId="77777777" w:rsidR="00EA777A" w:rsidRPr="00EA777A" w:rsidRDefault="00EA777A" w:rsidP="00EA777A">
      <w:pPr>
        <w:spacing w:after="0" w:line="240" w:lineRule="auto"/>
        <w:ind w:firstLine="400"/>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Коммунальное государственное предприятие на праве хозяйственного ведения «Центр ядерной медицины и онкологии   города Семей» УЗ ВКО</w:t>
      </w:r>
    </w:p>
    <w:p w14:paraId="14E56E17" w14:textId="77777777" w:rsidR="00EA777A" w:rsidRPr="00EA777A" w:rsidRDefault="00EA777A" w:rsidP="00EA777A">
      <w:pPr>
        <w:spacing w:after="0"/>
        <w:rPr>
          <w:rFonts w:ascii="Times New Roman" w:eastAsia="Times New Roman" w:hAnsi="Times New Roman" w:cs="Times New Roman"/>
          <w:b/>
          <w:sz w:val="16"/>
          <w:szCs w:val="16"/>
          <w:lang w:eastAsia="ru-RU"/>
        </w:rPr>
      </w:pPr>
      <w:r w:rsidRPr="00EA777A">
        <w:rPr>
          <w:rFonts w:ascii="Times New Roman" w:eastAsia="Times New Roman" w:hAnsi="Times New Roman" w:cs="Times New Roman"/>
          <w:b/>
          <w:bCs/>
          <w:sz w:val="20"/>
          <w:szCs w:val="20"/>
          <w:lang w:eastAsia="ru-RU"/>
        </w:rPr>
        <w:t xml:space="preserve">          РК, ВКО, г.Семей, ул. Кутжанова д.3,</w:t>
      </w:r>
      <w:r w:rsidRPr="00EA777A">
        <w:rPr>
          <w:rFonts w:ascii="Times New Roman" w:eastAsia="Times New Roman" w:hAnsi="Times New Roman" w:cs="Times New Roman"/>
          <w:sz w:val="28"/>
          <w:szCs w:val="28"/>
          <w:lang w:eastAsia="ru-RU"/>
        </w:rPr>
        <w:t xml:space="preserve"> </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b/>
          <w:sz w:val="16"/>
          <w:szCs w:val="16"/>
          <w:lang w:eastAsia="ru-RU"/>
        </w:rPr>
        <w:t xml:space="preserve">            БИН 990340001924</w:t>
      </w:r>
      <w:r w:rsidRPr="00EA777A">
        <w:rPr>
          <w:rFonts w:ascii="Times New Roman" w:eastAsia="Times New Roman" w:hAnsi="Times New Roman" w:cs="Times New Roman"/>
          <w:b/>
          <w:sz w:val="16"/>
          <w:szCs w:val="16"/>
          <w:lang w:eastAsia="ru-RU"/>
        </w:rPr>
        <w:br/>
      </w:r>
      <w:r w:rsidRPr="00EA777A">
        <w:rPr>
          <w:rFonts w:ascii="Times New Roman" w:eastAsia="Times New Roman" w:hAnsi="Times New Roman" w:cs="Times New Roman"/>
          <w:b/>
          <w:sz w:val="16"/>
          <w:szCs w:val="16"/>
          <w:lang w:eastAsia="ru-RU"/>
        </w:rPr>
        <w:lastRenderedPageBreak/>
        <w:t xml:space="preserve">            БИК KCJBKZKX</w:t>
      </w:r>
      <w:r w:rsidRPr="00EA777A">
        <w:rPr>
          <w:rFonts w:ascii="Times New Roman" w:eastAsia="Times New Roman" w:hAnsi="Times New Roman" w:cs="Times New Roman"/>
          <w:b/>
          <w:sz w:val="16"/>
          <w:szCs w:val="16"/>
          <w:lang w:eastAsia="ru-RU"/>
        </w:rPr>
        <w:br/>
        <w:t xml:space="preserve">           ИИК KZ </w:t>
      </w:r>
      <w:r w:rsidRPr="00EA777A">
        <w:rPr>
          <w:rFonts w:ascii="Times New Roman" w:eastAsia="Times New Roman" w:hAnsi="Times New Roman" w:cs="Times New Roman"/>
          <w:b/>
          <w:sz w:val="16"/>
          <w:szCs w:val="16"/>
          <w:lang w:val="en-US" w:eastAsia="ru-RU"/>
        </w:rPr>
        <w:t>KZ</w:t>
      </w:r>
      <w:r w:rsidRPr="00EA777A">
        <w:rPr>
          <w:rFonts w:ascii="Times New Roman" w:eastAsia="Times New Roman" w:hAnsi="Times New Roman" w:cs="Times New Roman"/>
          <w:b/>
          <w:sz w:val="16"/>
          <w:szCs w:val="16"/>
          <w:lang w:eastAsia="ru-RU"/>
        </w:rPr>
        <w:t xml:space="preserve">158562203108193408 </w:t>
      </w:r>
    </w:p>
    <w:p w14:paraId="40BD3588" w14:textId="77777777" w:rsidR="00EA777A" w:rsidRPr="00EA777A" w:rsidRDefault="00EA777A" w:rsidP="00EA777A">
      <w:pPr>
        <w:spacing w:after="0"/>
        <w:rPr>
          <w:rFonts w:ascii="Times New Roman" w:eastAsia="Times New Roman" w:hAnsi="Times New Roman" w:cs="Times New Roman"/>
          <w:b/>
          <w:bCs/>
          <w:sz w:val="20"/>
          <w:szCs w:val="20"/>
          <w:lang w:eastAsia="ru-RU"/>
        </w:rPr>
      </w:pPr>
      <w:r w:rsidRPr="00EA777A">
        <w:rPr>
          <w:rFonts w:ascii="Times New Roman" w:eastAsia="Times New Roman" w:hAnsi="Times New Roman" w:cs="Times New Roman"/>
          <w:b/>
          <w:sz w:val="16"/>
          <w:szCs w:val="16"/>
          <w:lang w:eastAsia="ru-RU"/>
        </w:rPr>
        <w:t xml:space="preserve">           АО "Банк ЦентрКредит</w:t>
      </w:r>
      <w:r w:rsidRPr="00EA777A">
        <w:rPr>
          <w:rFonts w:ascii="Times New Roman" w:eastAsia="Times New Roman" w:hAnsi="Times New Roman" w:cs="Times New Roman"/>
          <w:sz w:val="28"/>
          <w:szCs w:val="28"/>
          <w:lang w:eastAsia="ru-RU"/>
        </w:rPr>
        <w:t>"</w:t>
      </w:r>
    </w:p>
    <w:p w14:paraId="35BB7FB1" w14:textId="77777777" w:rsidR="00EA777A" w:rsidRPr="00EA777A" w:rsidRDefault="00EA777A" w:rsidP="00EA777A">
      <w:pPr>
        <w:spacing w:after="0"/>
        <w:ind w:firstLine="400"/>
        <w:jc w:val="both"/>
        <w:rPr>
          <w:rFonts w:ascii="Times New Roman" w:eastAsia="Times New Roman" w:hAnsi="Times New Roman" w:cs="Times New Roman"/>
          <w:b/>
          <w:bCs/>
          <w:sz w:val="20"/>
          <w:szCs w:val="20"/>
          <w:lang w:eastAsia="ru-RU"/>
        </w:rPr>
      </w:pPr>
      <w:r w:rsidRPr="00EA777A">
        <w:rPr>
          <w:rFonts w:ascii="Times New Roman" w:eastAsia="Times New Roman" w:hAnsi="Times New Roman" w:cs="Times New Roman"/>
          <w:b/>
          <w:bCs/>
          <w:sz w:val="20"/>
          <w:szCs w:val="20"/>
          <w:lang w:eastAsia="ru-RU"/>
        </w:rPr>
        <w:t xml:space="preserve">Факс:87222774422                                                </w:t>
      </w:r>
    </w:p>
    <w:p w14:paraId="751E889B" w14:textId="77777777" w:rsidR="00EA777A" w:rsidRPr="00EA777A" w:rsidRDefault="00EA777A" w:rsidP="00EA777A">
      <w:pPr>
        <w:spacing w:after="0"/>
        <w:ind w:firstLine="400"/>
        <w:jc w:val="both"/>
        <w:rPr>
          <w:rFonts w:ascii="Times New Roman" w:eastAsia="Times New Roman" w:hAnsi="Times New Roman" w:cs="Times New Roman"/>
          <w:b/>
          <w:bCs/>
          <w:sz w:val="20"/>
          <w:szCs w:val="20"/>
          <w:lang w:eastAsia="ru-RU"/>
        </w:rPr>
      </w:pPr>
      <w:r w:rsidRPr="00EA777A">
        <w:rPr>
          <w:rFonts w:ascii="Times New Roman" w:eastAsia="Times New Roman" w:hAnsi="Times New Roman" w:cs="Times New Roman"/>
          <w:b/>
          <w:bCs/>
          <w:sz w:val="20"/>
          <w:szCs w:val="20"/>
          <w:lang w:eastAsia="ru-RU"/>
        </w:rPr>
        <w:t>КБе 16</w:t>
      </w:r>
    </w:p>
    <w:p w14:paraId="2F6BA44F"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 банковской гарантии по форме, согласно Приложению 8</w:t>
      </w:r>
    </w:p>
    <w:p w14:paraId="4F8B4A3B"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26. Срок действия гарантийного обеспечения составляет не менее срока действия тендерной заявки. </w:t>
      </w:r>
    </w:p>
    <w:p w14:paraId="2DABA9FA"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27. Гарантийное обеспечение возвращается потенциальному поставщику в течение пяти рабочих дней в случаях:</w:t>
      </w:r>
    </w:p>
    <w:p w14:paraId="2DA4AEEB"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 истечения срока действия тендерной заявки (за исключением тендерной заявки победителя тендера); </w:t>
      </w:r>
    </w:p>
    <w:p w14:paraId="21D731B5"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 отзыва тендерной заявки потенциальным поставщиком до истечения окончательного срока их приема; </w:t>
      </w:r>
    </w:p>
    <w:p w14:paraId="579AB968"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3) отклонения тендерной заявки по основанию несоответствия положениям тендерной документации; </w:t>
      </w:r>
    </w:p>
    <w:p w14:paraId="65C79DA6"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4) признания победителем тендера другого потенциального поставщика; </w:t>
      </w:r>
    </w:p>
    <w:p w14:paraId="35F7E576"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5) прекращения процедур закупа без определения победителя тендера; </w:t>
      </w:r>
    </w:p>
    <w:p w14:paraId="022AB8E3"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6) вступления в силу договора закупа и внесения победителем тендера гарантийного обеспечения исполнения договора закупа. </w:t>
      </w:r>
    </w:p>
    <w:p w14:paraId="3C0387D9"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28. Гарантийное обеспечение не возвращается потенциальному поставщику, если он: </w:t>
      </w:r>
    </w:p>
    <w:p w14:paraId="6E7F7031"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 отозвал или изменил тендерную заявку после истечения окончательного срока приема тендерных заявок; </w:t>
      </w:r>
    </w:p>
    <w:p w14:paraId="29FFE8E9"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 победитель уклонился от заключения договора закупа после признания победителем тендера; </w:t>
      </w:r>
    </w:p>
    <w:p w14:paraId="5996F5B4"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3) признан победителем и не внес либо несвоевременно внес гарантийное обеспечение договора закупа. </w:t>
      </w:r>
    </w:p>
    <w:p w14:paraId="0F5CEA09" w14:textId="77777777" w:rsidR="00EA777A" w:rsidRPr="00EA777A" w:rsidRDefault="00EA777A" w:rsidP="00EA777A">
      <w:pPr>
        <w:spacing w:after="0" w:line="240" w:lineRule="auto"/>
        <w:ind w:firstLine="426"/>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Глава 4. Подача тендерных заявок для участия в тендере</w:t>
      </w:r>
    </w:p>
    <w:p w14:paraId="7A8B2778" w14:textId="77777777" w:rsidR="00EA777A" w:rsidRPr="00EA777A" w:rsidRDefault="00EA777A" w:rsidP="00EA777A">
      <w:pPr>
        <w:spacing w:after="0" w:line="240" w:lineRule="auto"/>
        <w:ind w:firstLine="426"/>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1. Оформление и визирование тендерной заявки</w:t>
      </w:r>
    </w:p>
    <w:p w14:paraId="47761C62"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29.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 </w:t>
      </w:r>
    </w:p>
    <w:p w14:paraId="192BA3C3" w14:textId="77777777" w:rsidR="00EA777A" w:rsidRPr="00EA777A" w:rsidRDefault="00EA777A" w:rsidP="00EA777A">
      <w:pPr>
        <w:spacing w:after="0" w:line="240" w:lineRule="auto"/>
        <w:ind w:firstLine="40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30.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A36203F" w14:textId="77777777" w:rsidR="00EA777A" w:rsidRPr="00EA777A" w:rsidRDefault="00EA777A" w:rsidP="00EA777A">
      <w:pPr>
        <w:spacing w:after="0" w:line="240" w:lineRule="auto"/>
        <w:jc w:val="both"/>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sz w:val="20"/>
          <w:szCs w:val="20"/>
          <w:lang w:eastAsia="ru-RU"/>
        </w:rPr>
        <w:t xml:space="preserve">31.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EA777A">
        <w:rPr>
          <w:rFonts w:ascii="Times New Roman" w:eastAsia="Times New Roman" w:hAnsi="Times New Roman" w:cs="Times New Roman"/>
          <w:b/>
          <w:bCs/>
          <w:iCs/>
          <w:sz w:val="20"/>
          <w:szCs w:val="20"/>
          <w:lang w:eastAsia="ru-RU"/>
        </w:rPr>
        <w:t xml:space="preserve">Тендер «Закуп растворов для автоматических аутостейнеров VENTANA BenchMark Ultra» </w:t>
      </w:r>
      <w:r w:rsidRPr="00EA777A">
        <w:rPr>
          <w:rFonts w:ascii="Times New Roman" w:eastAsia="Times New Roman" w:hAnsi="Times New Roman" w:cs="Times New Roman"/>
          <w:b/>
          <w:sz w:val="20"/>
          <w:szCs w:val="20"/>
          <w:lang w:eastAsia="ru-RU"/>
        </w:rPr>
        <w:t xml:space="preserve">и «Не вскрывать до 12:00 часов «05» марта 2022 года» </w:t>
      </w:r>
    </w:p>
    <w:p w14:paraId="497FD166" w14:textId="77777777" w:rsidR="00EA777A" w:rsidRPr="00EA777A" w:rsidRDefault="00EA777A" w:rsidP="00EA777A">
      <w:pPr>
        <w:spacing w:after="0" w:line="240" w:lineRule="auto"/>
        <w:ind w:firstLine="400"/>
        <w:jc w:val="both"/>
        <w:rPr>
          <w:rFonts w:ascii="Times New Roman" w:eastAsia="Times New Roman" w:hAnsi="Times New Roman" w:cs="Times New Roman"/>
          <w:i/>
          <w:sz w:val="20"/>
          <w:szCs w:val="20"/>
          <w:lang w:eastAsia="ru-RU"/>
        </w:rPr>
      </w:pPr>
      <w:r w:rsidRPr="00EA777A">
        <w:rPr>
          <w:rFonts w:ascii="Times New Roman" w:eastAsia="Times New Roman" w:hAnsi="Times New Roman" w:cs="Times New Roman"/>
          <w:sz w:val="20"/>
          <w:szCs w:val="20"/>
          <w:lang w:eastAsia="ru-RU"/>
        </w:rPr>
        <w:t>32. Тендерные заявки представляются (направляются) организатору тендера нарочно или по почте по адресу:</w:t>
      </w:r>
      <w:r w:rsidRPr="00EA777A">
        <w:rPr>
          <w:rFonts w:ascii="Times New Roman" w:eastAsia="Times New Roman" w:hAnsi="Times New Roman" w:cs="Times New Roman"/>
          <w:i/>
          <w:sz w:val="20"/>
          <w:szCs w:val="20"/>
          <w:lang w:eastAsia="ru-RU"/>
        </w:rPr>
        <w:t xml:space="preserve"> Коммунальное государственное предприятие на праве хозяйственного ведения «Центр ядерной медицины и онкологии   города Семей» УЗ ВКО. Место нахождения: 071400, РК, ВКО, г.Семей, ул. Кутжанова д.3, бухгалтерия. </w:t>
      </w:r>
    </w:p>
    <w:p w14:paraId="47911EF4" w14:textId="77777777" w:rsidR="00EA777A" w:rsidRPr="00EA777A" w:rsidRDefault="00EA777A" w:rsidP="00EA777A">
      <w:pPr>
        <w:spacing w:after="0" w:line="240" w:lineRule="auto"/>
        <w:ind w:firstLine="400"/>
        <w:jc w:val="both"/>
        <w:rPr>
          <w:rFonts w:ascii="Times New Roman" w:eastAsia="Times New Roman" w:hAnsi="Times New Roman" w:cs="Times New Roman"/>
          <w:b/>
          <w:sz w:val="20"/>
          <w:szCs w:val="20"/>
          <w:u w:val="single"/>
          <w:lang w:eastAsia="ru-RU"/>
        </w:rPr>
      </w:pPr>
      <w:r w:rsidRPr="00EA777A">
        <w:rPr>
          <w:rFonts w:ascii="Times New Roman" w:eastAsia="Times New Roman" w:hAnsi="Times New Roman" w:cs="Times New Roman"/>
          <w:sz w:val="20"/>
          <w:szCs w:val="20"/>
          <w:lang w:eastAsia="ru-RU"/>
        </w:rPr>
        <w:t xml:space="preserve">Окончательный срок представления тендерных заявок – </w:t>
      </w:r>
      <w:r w:rsidRPr="00EA777A">
        <w:rPr>
          <w:rFonts w:ascii="Times New Roman" w:eastAsia="Times New Roman" w:hAnsi="Times New Roman" w:cs="Times New Roman"/>
          <w:b/>
          <w:sz w:val="20"/>
          <w:szCs w:val="20"/>
          <w:u w:val="single"/>
          <w:lang w:eastAsia="ru-RU"/>
        </w:rPr>
        <w:t>до 11:30 часов местного времени «05» марта 2022 года</w:t>
      </w:r>
    </w:p>
    <w:p w14:paraId="255D5BDF" w14:textId="77777777" w:rsidR="00EA777A" w:rsidRPr="00EA777A" w:rsidRDefault="00EA777A" w:rsidP="00EA777A">
      <w:pPr>
        <w:spacing w:after="0" w:line="240" w:lineRule="auto"/>
        <w:ind w:firstLine="426"/>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2. Изменение тендерных заявок и их отзыв</w:t>
      </w:r>
    </w:p>
    <w:p w14:paraId="099A3CB4" w14:textId="77777777" w:rsidR="00EA777A" w:rsidRPr="00EA777A" w:rsidRDefault="00EA777A" w:rsidP="00EA777A">
      <w:pPr>
        <w:spacing w:after="0" w:line="240" w:lineRule="auto"/>
        <w:ind w:firstLine="360"/>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33.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7D176BD3"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34</w:t>
      </w:r>
      <w:r w:rsidRPr="00EA777A">
        <w:rPr>
          <w:rFonts w:ascii="Times New Roman" w:eastAsia="Times New Roman" w:hAnsi="Times New Roman" w:cs="Times New Roman"/>
          <w:sz w:val="20"/>
          <w:szCs w:val="20"/>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069084D4" w14:textId="77777777" w:rsidR="00EA777A" w:rsidRPr="00EA777A" w:rsidRDefault="00EA777A" w:rsidP="00EA777A">
      <w:pPr>
        <w:spacing w:after="0" w:line="240" w:lineRule="auto"/>
        <w:ind w:left="75" w:firstLine="426"/>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Глава 5. Вскрытие и оценка тендерных заявок</w:t>
      </w:r>
    </w:p>
    <w:p w14:paraId="71446033" w14:textId="77777777" w:rsidR="00EA777A" w:rsidRPr="00EA777A" w:rsidRDefault="00EA777A" w:rsidP="00EA777A">
      <w:pPr>
        <w:numPr>
          <w:ilvl w:val="0"/>
          <w:numId w:val="10"/>
        </w:numPr>
        <w:spacing w:after="0" w:line="240" w:lineRule="auto"/>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 xml:space="preserve">Вскрытие тендерной комиссией конвертов с тендерными заявками </w:t>
      </w:r>
    </w:p>
    <w:p w14:paraId="672B84A7"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 xml:space="preserve">35. </w:t>
      </w:r>
      <w:r w:rsidRPr="00EA777A">
        <w:rPr>
          <w:rFonts w:ascii="Times New Roman" w:eastAsia="Times New Roman" w:hAnsi="Times New Roman" w:cs="Times New Roman"/>
          <w:sz w:val="20"/>
          <w:szCs w:val="20"/>
          <w:lang w:val="x-none" w:eastAsia="x-none"/>
        </w:rPr>
        <w:t xml:space="preserve">Продолжительность времени между завершением приема тендерных заявок и началом вскрытия конвертов с тендерными заявками не превышает двух часов. </w:t>
      </w:r>
    </w:p>
    <w:p w14:paraId="0B8CEBE3"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36</w:t>
      </w:r>
      <w:r w:rsidRPr="00EA777A">
        <w:rPr>
          <w:rFonts w:ascii="Times New Roman" w:eastAsia="Times New Roman" w:hAnsi="Times New Roman" w:cs="Times New Roman"/>
          <w:sz w:val="20"/>
          <w:szCs w:val="20"/>
          <w:lang w:val="x-none" w:eastAsia="x-none"/>
        </w:rPr>
        <w:t>. Конверты с тендерными заявками вскрываются тендерной комиссией в</w:t>
      </w:r>
      <w:r w:rsidRPr="00EA777A">
        <w:rPr>
          <w:rFonts w:ascii="Times New Roman" w:eastAsia="Times New Roman" w:hAnsi="Times New Roman" w:cs="Times New Roman"/>
          <w:sz w:val="20"/>
          <w:szCs w:val="20"/>
          <w:lang w:eastAsia="x-none"/>
        </w:rPr>
        <w:t xml:space="preserve"> </w:t>
      </w:r>
      <w:r w:rsidRPr="00EA777A">
        <w:rPr>
          <w:rFonts w:ascii="Times New Roman" w:eastAsia="Times New Roman" w:hAnsi="Times New Roman" w:cs="Times New Roman"/>
          <w:b/>
          <w:sz w:val="20"/>
          <w:szCs w:val="20"/>
          <w:lang w:eastAsia="ru-RU"/>
        </w:rPr>
        <w:t>12:00 часов «05» марта 2022 года</w:t>
      </w:r>
      <w:r w:rsidRPr="00EA777A">
        <w:rPr>
          <w:rFonts w:ascii="Times New Roman" w:eastAsia="Times New Roman" w:hAnsi="Times New Roman" w:cs="Times New Roman"/>
          <w:sz w:val="20"/>
          <w:szCs w:val="20"/>
          <w:lang w:val="x-none" w:eastAsia="x-none"/>
        </w:rPr>
        <w:t xml:space="preserve"> по адресу: КГП на ПХВ «Центр ядерной медицины и онкологии г. Семей» Управления здравоохранения Восточно-Казахстанской области. Место нахождения: 071400, г. Семей, ул. Кутжанова, 3, конференц-зал на первом этаже. </w:t>
      </w:r>
    </w:p>
    <w:p w14:paraId="3842288D"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37</w:t>
      </w:r>
      <w:r w:rsidRPr="00EA777A">
        <w:rPr>
          <w:rFonts w:ascii="Times New Roman" w:eastAsia="Times New Roman" w:hAnsi="Times New Roman" w:cs="Times New Roman"/>
          <w:sz w:val="20"/>
          <w:szCs w:val="20"/>
          <w:lang w:val="x-none" w:eastAsia="x-none"/>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5D1A6ED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38.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14:paraId="5A1AB16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x-none"/>
        </w:rPr>
      </w:pPr>
      <w:r w:rsidRPr="00EA777A">
        <w:rPr>
          <w:rFonts w:ascii="Times New Roman" w:eastAsia="Times New Roman" w:hAnsi="Times New Roman" w:cs="Times New Roman"/>
          <w:b/>
          <w:sz w:val="20"/>
          <w:szCs w:val="20"/>
          <w:lang w:val="x-none" w:eastAsia="x-none"/>
        </w:rPr>
        <w:t>2. Оценка и сопоставление тендерных заявок</w:t>
      </w:r>
    </w:p>
    <w:p w14:paraId="4D1495F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39</w:t>
      </w:r>
      <w:r w:rsidRPr="00EA777A">
        <w:rPr>
          <w:rFonts w:ascii="Times New Roman" w:eastAsia="Times New Roman" w:hAnsi="Times New Roman" w:cs="Times New Roman"/>
          <w:sz w:val="20"/>
          <w:szCs w:val="20"/>
          <w:lang w:val="x-none" w:eastAsia="x-none"/>
        </w:rPr>
        <w:t xml:space="preserve">.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w:t>
      </w:r>
      <w:r w:rsidRPr="00EA777A">
        <w:rPr>
          <w:rFonts w:ascii="Times New Roman" w:eastAsia="Times New Roman" w:hAnsi="Times New Roman" w:cs="Times New Roman"/>
          <w:sz w:val="20"/>
          <w:szCs w:val="20"/>
          <w:lang w:val="x-none" w:eastAsia="x-none"/>
        </w:rPr>
        <w:lastRenderedPageBreak/>
        <w:t xml:space="preserve">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 </w:t>
      </w:r>
    </w:p>
    <w:p w14:paraId="29C9B42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40</w:t>
      </w:r>
      <w:r w:rsidRPr="00EA777A">
        <w:rPr>
          <w:rFonts w:ascii="Times New Roman" w:eastAsia="Times New Roman" w:hAnsi="Times New Roman" w:cs="Times New Roman"/>
          <w:sz w:val="20"/>
          <w:szCs w:val="20"/>
          <w:lang w:val="x-none" w:eastAsia="x-none"/>
        </w:rPr>
        <w:t xml:space="preserve">. Тендерная комиссия отклоняет тендерную заявку в целом или по лоту в случаях: </w:t>
      </w:r>
    </w:p>
    <w:p w14:paraId="3A11992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1) непредставления гарантийного обеспечения тендерной заявки в соответствии с требованиями настоящих Правил;</w:t>
      </w:r>
    </w:p>
    <w:p w14:paraId="502C7A14"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43" w:name="z342"/>
      <w:r w:rsidRPr="00EA777A">
        <w:rPr>
          <w:rFonts w:ascii="Times New Roman" w:eastAsia="Times New Roman" w:hAnsi="Times New Roman" w:cs="Times New Roman"/>
          <w:color w:val="000000"/>
          <w:sz w:val="20"/>
          <w:szCs w:val="20"/>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55542B1B"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44" w:name="z343"/>
      <w:bookmarkEnd w:id="43"/>
      <w:r w:rsidRPr="00EA777A">
        <w:rPr>
          <w:rFonts w:ascii="Times New Roman" w:eastAsia="Times New Roman" w:hAnsi="Times New Roman" w:cs="Times New Roman"/>
          <w:color w:val="000000"/>
          <w:sz w:val="20"/>
          <w:szCs w:val="20"/>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19067C7C"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45" w:name="z344"/>
      <w:bookmarkEnd w:id="44"/>
      <w:r w:rsidRPr="00EA777A">
        <w:rPr>
          <w:rFonts w:ascii="Times New Roman" w:eastAsia="Times New Roman" w:hAnsi="Times New Roman" w:cs="Times New Roman"/>
          <w:color w:val="000000"/>
          <w:sz w:val="20"/>
          <w:szCs w:val="20"/>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28E25413"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46" w:name="z345"/>
      <w:bookmarkEnd w:id="45"/>
      <w:r w:rsidRPr="00EA777A">
        <w:rPr>
          <w:rFonts w:ascii="Times New Roman" w:eastAsia="Times New Roman" w:hAnsi="Times New Roman" w:cs="Times New Roman"/>
          <w:color w:val="000000"/>
          <w:sz w:val="20"/>
          <w:szCs w:val="20"/>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0DC02B22"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47" w:name="z346"/>
      <w:bookmarkEnd w:id="46"/>
      <w:r w:rsidRPr="00EA777A">
        <w:rPr>
          <w:rFonts w:ascii="Times New Roman" w:eastAsia="Times New Roman" w:hAnsi="Times New Roman" w:cs="Times New Roman"/>
          <w:color w:val="000000"/>
          <w:sz w:val="20"/>
          <w:szCs w:val="20"/>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20435CBE"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48" w:name="z347"/>
      <w:bookmarkEnd w:id="47"/>
      <w:r w:rsidRPr="00EA777A">
        <w:rPr>
          <w:rFonts w:ascii="Times New Roman" w:eastAsia="Times New Roman" w:hAnsi="Times New Roman" w:cs="Times New Roman"/>
          <w:color w:val="000000"/>
          <w:sz w:val="20"/>
          <w:szCs w:val="20"/>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5349B100"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49" w:name="z348"/>
      <w:bookmarkEnd w:id="48"/>
      <w:r w:rsidRPr="00EA777A">
        <w:rPr>
          <w:rFonts w:ascii="Times New Roman" w:eastAsia="Times New Roman" w:hAnsi="Times New Roman" w:cs="Times New Roman"/>
          <w:color w:val="000000"/>
          <w:sz w:val="20"/>
          <w:szCs w:val="20"/>
          <w:lang w:eastAsia="ru-RU"/>
        </w:rPr>
        <w:t>8) непредставления подписанного оригинала справки банка об отсутствии просроченной задолженности согласно требованиям настоящих Правил;</w:t>
      </w:r>
    </w:p>
    <w:p w14:paraId="4D182DE2"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0" w:name="z349"/>
      <w:bookmarkEnd w:id="49"/>
      <w:r w:rsidRPr="00EA777A">
        <w:rPr>
          <w:rFonts w:ascii="Times New Roman" w:eastAsia="Times New Roman" w:hAnsi="Times New Roman" w:cs="Times New Roman"/>
          <w:color w:val="000000"/>
          <w:sz w:val="20"/>
          <w:szCs w:val="20"/>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33A50B9F"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1" w:name="z350"/>
      <w:bookmarkEnd w:id="50"/>
      <w:r w:rsidRPr="00EA777A">
        <w:rPr>
          <w:rFonts w:ascii="Times New Roman" w:eastAsia="Times New Roman" w:hAnsi="Times New Roman" w:cs="Times New Roman"/>
          <w:color w:val="000000"/>
          <w:sz w:val="20"/>
          <w:szCs w:val="20"/>
          <w:lang w:eastAsia="ru-RU"/>
        </w:rPr>
        <w:t>10) непредставления сведений о квалификации по форме, утвержденной уполномоченным органом в области здравоохранения;</w:t>
      </w:r>
    </w:p>
    <w:p w14:paraId="5DBBA867"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2" w:name="z351"/>
      <w:bookmarkEnd w:id="51"/>
      <w:r w:rsidRPr="00EA777A">
        <w:rPr>
          <w:rFonts w:ascii="Times New Roman" w:eastAsia="Times New Roman" w:hAnsi="Times New Roman" w:cs="Times New Roman"/>
          <w:color w:val="000000"/>
          <w:sz w:val="20"/>
          <w:szCs w:val="20"/>
          <w:lang w:eastAsia="ru-RU"/>
        </w:rPr>
        <w:t>11) непредставления технической спецификации в соответствии с требованиями настоящих Правил;</w:t>
      </w:r>
    </w:p>
    <w:p w14:paraId="033868DD"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3" w:name="z352"/>
      <w:bookmarkEnd w:id="52"/>
      <w:r w:rsidRPr="00EA777A">
        <w:rPr>
          <w:rFonts w:ascii="Times New Roman" w:eastAsia="Times New Roman" w:hAnsi="Times New Roman" w:cs="Times New Roman"/>
          <w:color w:val="000000"/>
          <w:sz w:val="20"/>
          <w:szCs w:val="20"/>
          <w:lang w:eastAsia="ru-RU"/>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261B99EA"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4" w:name="z353"/>
      <w:bookmarkEnd w:id="53"/>
      <w:r w:rsidRPr="00EA777A">
        <w:rPr>
          <w:rFonts w:ascii="Times New Roman" w:eastAsia="Times New Roman" w:hAnsi="Times New Roman" w:cs="Times New Roman"/>
          <w:color w:val="000000"/>
          <w:sz w:val="20"/>
          <w:szCs w:val="20"/>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0BEC5F42"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5" w:name="z354"/>
      <w:bookmarkEnd w:id="54"/>
      <w:r w:rsidRPr="00EA777A">
        <w:rPr>
          <w:rFonts w:ascii="Times New Roman" w:eastAsia="Times New Roman" w:hAnsi="Times New Roman" w:cs="Times New Roman"/>
          <w:color w:val="000000"/>
          <w:sz w:val="20"/>
          <w:szCs w:val="20"/>
          <w:lang w:eastAsia="ru-RU"/>
        </w:rPr>
        <w:t>14) применения процедуры банкротства, ликвидации и (или) наличия в перечне недобросовестных поставщиков;</w:t>
      </w:r>
    </w:p>
    <w:p w14:paraId="060F28C4"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6" w:name="z355"/>
      <w:bookmarkEnd w:id="55"/>
      <w:r w:rsidRPr="00EA777A">
        <w:rPr>
          <w:rFonts w:ascii="Times New Roman" w:eastAsia="Times New Roman" w:hAnsi="Times New Roman" w:cs="Times New Roman"/>
          <w:color w:val="000000"/>
          <w:sz w:val="20"/>
          <w:szCs w:val="20"/>
          <w:lang w:eastAsia="ru-RU"/>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14:paraId="0E9BAD1D"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7" w:name="z356"/>
      <w:bookmarkEnd w:id="56"/>
      <w:r w:rsidRPr="00EA777A">
        <w:rPr>
          <w:rFonts w:ascii="Times New Roman" w:eastAsia="Times New Roman" w:hAnsi="Times New Roman" w:cs="Times New Roman"/>
          <w:color w:val="000000"/>
          <w:sz w:val="20"/>
          <w:szCs w:val="20"/>
          <w:lang w:eastAsia="ru-RU"/>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054CF713"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8" w:name="z357"/>
      <w:bookmarkEnd w:id="57"/>
      <w:r w:rsidRPr="00EA777A">
        <w:rPr>
          <w:rFonts w:ascii="Times New Roman" w:eastAsia="Times New Roman" w:hAnsi="Times New Roman" w:cs="Times New Roman"/>
          <w:color w:val="000000"/>
          <w:sz w:val="20"/>
          <w:szCs w:val="20"/>
          <w:lang w:eastAsia="ru-RU"/>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74AF3697"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59" w:name="z358"/>
      <w:bookmarkEnd w:id="58"/>
      <w:r w:rsidRPr="00EA777A">
        <w:rPr>
          <w:rFonts w:ascii="Times New Roman" w:eastAsia="Times New Roman" w:hAnsi="Times New Roman" w:cs="Times New Roman"/>
          <w:color w:val="000000"/>
          <w:sz w:val="20"/>
          <w:szCs w:val="20"/>
          <w:lang w:eastAsia="ru-RU"/>
        </w:rPr>
        <w:t>18) несоответствия требованиям пункта 17 настоящих Правил, за исключением случаев, предусмотренных пунктом 18 настоящих Правил;</w:t>
      </w:r>
    </w:p>
    <w:p w14:paraId="00CE42E2"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60" w:name="z359"/>
      <w:bookmarkEnd w:id="59"/>
      <w:r w:rsidRPr="00EA777A">
        <w:rPr>
          <w:rFonts w:ascii="Times New Roman" w:eastAsia="Times New Roman" w:hAnsi="Times New Roman" w:cs="Times New Roman"/>
          <w:color w:val="000000"/>
          <w:sz w:val="20"/>
          <w:szCs w:val="20"/>
          <w:lang w:eastAsia="ru-RU"/>
        </w:rPr>
        <w:t>19) установленных пунктами 26, 33 настоящих Правил;</w:t>
      </w:r>
    </w:p>
    <w:p w14:paraId="03E88DAE"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61" w:name="z360"/>
      <w:bookmarkEnd w:id="60"/>
      <w:r w:rsidRPr="00EA777A">
        <w:rPr>
          <w:rFonts w:ascii="Times New Roman" w:eastAsia="Times New Roman" w:hAnsi="Times New Roman" w:cs="Times New Roman"/>
          <w:color w:val="000000"/>
          <w:sz w:val="20"/>
          <w:szCs w:val="20"/>
          <w:lang w:eastAsia="ru-RU"/>
        </w:rPr>
        <w:t>20) если тендерная заявка имеет более короткий срок действия, чем указано в условиях тендерной документации;</w:t>
      </w:r>
    </w:p>
    <w:p w14:paraId="0B8FFAD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62" w:name="z361"/>
      <w:bookmarkEnd w:id="61"/>
      <w:r w:rsidRPr="00EA777A">
        <w:rPr>
          <w:rFonts w:ascii="Times New Roman" w:eastAsia="Times New Roman" w:hAnsi="Times New Roman" w:cs="Times New Roman"/>
          <w:color w:val="000000"/>
          <w:sz w:val="20"/>
          <w:szCs w:val="20"/>
          <w:lang w:eastAsia="ru-RU"/>
        </w:rPr>
        <w:t>21) если не представлена либо представлена неподписанная таблица цен;</w:t>
      </w:r>
    </w:p>
    <w:p w14:paraId="2D96088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63" w:name="z362"/>
      <w:bookmarkEnd w:id="62"/>
      <w:r w:rsidRPr="00EA777A">
        <w:rPr>
          <w:rFonts w:ascii="Times New Roman" w:eastAsia="Times New Roman" w:hAnsi="Times New Roman" w:cs="Times New Roman"/>
          <w:color w:val="000000"/>
          <w:sz w:val="20"/>
          <w:szCs w:val="20"/>
          <w:lang w:eastAsia="ru-RU"/>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6FD1695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64" w:name="z363"/>
      <w:bookmarkEnd w:id="63"/>
      <w:r w:rsidRPr="00EA777A">
        <w:rPr>
          <w:rFonts w:ascii="Times New Roman" w:eastAsia="Times New Roman" w:hAnsi="Times New Roman" w:cs="Times New Roman"/>
          <w:color w:val="000000"/>
          <w:sz w:val="20"/>
          <w:szCs w:val="20"/>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4FC2A277"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65" w:name="z364"/>
      <w:bookmarkEnd w:id="64"/>
      <w:r w:rsidRPr="00EA777A">
        <w:rPr>
          <w:rFonts w:ascii="Times New Roman" w:eastAsia="Times New Roman" w:hAnsi="Times New Roman" w:cs="Times New Roman"/>
          <w:color w:val="000000"/>
          <w:sz w:val="20"/>
          <w:szCs w:val="20"/>
          <w:lang w:eastAsia="ru-RU"/>
        </w:rPr>
        <w:t>24) несоответствия потенциального поставщика и (или) соисполнителя предъявляемым квалификационным требованиям;</w:t>
      </w:r>
    </w:p>
    <w:p w14:paraId="78DF9F3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66" w:name="z365"/>
      <w:bookmarkEnd w:id="65"/>
      <w:r w:rsidRPr="00EA777A">
        <w:rPr>
          <w:rFonts w:ascii="Times New Roman" w:eastAsia="Times New Roman" w:hAnsi="Times New Roman" w:cs="Times New Roman"/>
          <w:color w:val="000000"/>
          <w:sz w:val="20"/>
          <w:szCs w:val="20"/>
          <w:lang w:eastAsia="ru-RU"/>
        </w:rPr>
        <w:t>25) непредставления информации об отсутствии аффилированности в соответствии с пунктом 9 настоящих Правил;</w:t>
      </w:r>
    </w:p>
    <w:p w14:paraId="35ED22E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67" w:name="z366"/>
      <w:bookmarkEnd w:id="66"/>
      <w:r w:rsidRPr="00EA777A">
        <w:rPr>
          <w:rFonts w:ascii="Times New Roman" w:eastAsia="Times New Roman" w:hAnsi="Times New Roman" w:cs="Times New Roman"/>
          <w:color w:val="000000"/>
          <w:sz w:val="20"/>
          <w:szCs w:val="20"/>
          <w:lang w:eastAsia="ru-RU"/>
        </w:rPr>
        <w:lastRenderedPageBreak/>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6561E5C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68" w:name="z367"/>
      <w:bookmarkEnd w:id="67"/>
      <w:r w:rsidRPr="00EA777A">
        <w:rPr>
          <w:rFonts w:ascii="Times New Roman" w:eastAsia="Times New Roman" w:hAnsi="Times New Roman" w:cs="Times New Roman"/>
          <w:color w:val="000000"/>
          <w:sz w:val="20"/>
          <w:szCs w:val="20"/>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77B974B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69" w:name="z368"/>
      <w:bookmarkEnd w:id="68"/>
      <w:r w:rsidRPr="00EA777A">
        <w:rPr>
          <w:rFonts w:ascii="Times New Roman" w:eastAsia="Times New Roman" w:hAnsi="Times New Roman" w:cs="Times New Roman"/>
          <w:color w:val="000000"/>
          <w:sz w:val="20"/>
          <w:szCs w:val="20"/>
          <w:lang w:eastAsia="ru-RU"/>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69"/>
    <w:p w14:paraId="20BF4D66"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41</w:t>
      </w:r>
      <w:r w:rsidRPr="00EA777A">
        <w:rPr>
          <w:rFonts w:ascii="Times New Roman" w:eastAsia="Times New Roman" w:hAnsi="Times New Roman" w:cs="Times New Roman"/>
          <w:sz w:val="20"/>
          <w:szCs w:val="20"/>
          <w:lang w:val="x-none" w:eastAsia="x-none"/>
        </w:rPr>
        <w:t xml:space="preserve">.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 </w:t>
      </w:r>
    </w:p>
    <w:p w14:paraId="66090F74"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42</w:t>
      </w:r>
      <w:r w:rsidRPr="00EA777A">
        <w:rPr>
          <w:rFonts w:ascii="Times New Roman" w:eastAsia="Times New Roman" w:hAnsi="Times New Roman" w:cs="Times New Roman"/>
          <w:sz w:val="20"/>
          <w:szCs w:val="20"/>
          <w:lang w:val="x-none" w:eastAsia="x-none"/>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 </w:t>
      </w:r>
    </w:p>
    <w:p w14:paraId="04A2C756"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43</w:t>
      </w:r>
      <w:r w:rsidRPr="00EA777A">
        <w:rPr>
          <w:rFonts w:ascii="Times New Roman" w:eastAsia="Times New Roman" w:hAnsi="Times New Roman" w:cs="Times New Roman"/>
          <w:sz w:val="20"/>
          <w:szCs w:val="20"/>
          <w:lang w:val="x-none" w:eastAsia="x-none"/>
        </w:rPr>
        <w:t xml:space="preserve">. Закуп способом тендера или его какой - либо лот признаются несостоявшимися по одному из следующих оснований: </w:t>
      </w:r>
    </w:p>
    <w:p w14:paraId="73C5DAD2"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val="x-none" w:eastAsia="x-none"/>
        </w:rPr>
        <w:t xml:space="preserve">1) отсутствия представленных тендерных заявок; </w:t>
      </w:r>
    </w:p>
    <w:p w14:paraId="0868AD6B"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val="x-none" w:eastAsia="x-none"/>
        </w:rPr>
        <w:t xml:space="preserve">2) представления менее двух тендерных заявок; </w:t>
      </w:r>
    </w:p>
    <w:p w14:paraId="32D1908D"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val="x-none" w:eastAsia="x-none"/>
        </w:rPr>
        <w:t xml:space="preserve">3) если не допущен ни один потенциальный поставщик; </w:t>
      </w:r>
    </w:p>
    <w:p w14:paraId="2CA35148"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val="x-none" w:eastAsia="x-none"/>
        </w:rPr>
        <w:t xml:space="preserve">4) если допущен один потенциальный поставщик. </w:t>
      </w:r>
    </w:p>
    <w:p w14:paraId="10720BC1" w14:textId="77777777" w:rsidR="00EA777A" w:rsidRPr="00EA777A" w:rsidRDefault="00EA777A" w:rsidP="00EA777A">
      <w:pPr>
        <w:spacing w:after="0" w:line="240" w:lineRule="auto"/>
        <w:ind w:firstLine="426"/>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x-none"/>
        </w:rPr>
        <w:t>47</w:t>
      </w:r>
      <w:r w:rsidRPr="00EA777A">
        <w:rPr>
          <w:rFonts w:ascii="Times New Roman" w:eastAsia="Times New Roman" w:hAnsi="Times New Roman" w:cs="Times New Roman"/>
          <w:sz w:val="20"/>
          <w:szCs w:val="20"/>
          <w:lang w:val="x-none" w:eastAsia="x-none"/>
        </w:rPr>
        <w:t xml:space="preserve">. Победитель тендера определяется на основе наименьшей </w:t>
      </w:r>
      <w:r w:rsidRPr="00EA777A">
        <w:rPr>
          <w:rFonts w:ascii="Times New Roman" w:eastAsia="Times New Roman" w:hAnsi="Times New Roman" w:cs="Times New Roman"/>
          <w:sz w:val="20"/>
          <w:szCs w:val="20"/>
          <w:lang w:eastAsia="ru-RU"/>
        </w:rPr>
        <w:t>цены</w:t>
      </w:r>
    </w:p>
    <w:p w14:paraId="0239A15E" w14:textId="77777777" w:rsidR="00EA777A" w:rsidRPr="00EA777A" w:rsidRDefault="00EA777A" w:rsidP="00EA777A">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EA777A">
        <w:rPr>
          <w:rFonts w:ascii="Times New Roman" w:eastAsia="Times New Roman" w:hAnsi="Times New Roman" w:cs="Times New Roman"/>
          <w:b/>
          <w:sz w:val="20"/>
          <w:szCs w:val="20"/>
          <w:lang w:val="x-none" w:eastAsia="x-none"/>
        </w:rPr>
        <w:t>6. Поддержка отечественных производителей товаров</w:t>
      </w:r>
      <w:r w:rsidRPr="00EA777A">
        <w:rPr>
          <w:rFonts w:ascii="Times New Roman" w:eastAsia="Times New Roman" w:hAnsi="Times New Roman" w:cs="Times New Roman"/>
          <w:b/>
          <w:sz w:val="20"/>
          <w:szCs w:val="20"/>
          <w:lang w:eastAsia="x-none"/>
        </w:rPr>
        <w:t xml:space="preserve"> и/или производителей государств-членов Евразийского экономического союза.</w:t>
      </w:r>
    </w:p>
    <w:p w14:paraId="77F033B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x-none"/>
        </w:rPr>
        <w:t>44</w:t>
      </w:r>
      <w:r w:rsidRPr="00EA777A">
        <w:rPr>
          <w:rFonts w:ascii="Times New Roman" w:eastAsia="Times New Roman" w:hAnsi="Times New Roman" w:cs="Times New Roman"/>
          <w:sz w:val="20"/>
          <w:szCs w:val="20"/>
          <w:lang w:val="x-none" w:eastAsia="x-none"/>
        </w:rPr>
        <w:t xml:space="preserve">. </w:t>
      </w:r>
      <w:r w:rsidRPr="00EA777A">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54FDDA6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x-none"/>
        </w:rPr>
        <w:t>45</w:t>
      </w:r>
      <w:r w:rsidRPr="00EA777A">
        <w:rPr>
          <w:rFonts w:ascii="Times New Roman" w:eastAsia="Times New Roman" w:hAnsi="Times New Roman" w:cs="Times New Roman"/>
          <w:sz w:val="20"/>
          <w:szCs w:val="20"/>
          <w:lang w:val="x-none" w:eastAsia="x-none"/>
        </w:rPr>
        <w:t xml:space="preserve">. </w:t>
      </w:r>
      <w:r w:rsidRPr="00EA777A">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29AFFB2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x-none"/>
        </w:rPr>
        <w:t>46.</w:t>
      </w:r>
      <w:r w:rsidRPr="00EA777A">
        <w:rPr>
          <w:rFonts w:ascii="Times New Roman" w:eastAsia="Times New Roman" w:hAnsi="Times New Roman" w:cs="Times New Roman"/>
          <w:sz w:val="20"/>
          <w:szCs w:val="20"/>
          <w:lang w:val="x-none" w:eastAsia="x-none"/>
        </w:rPr>
        <w:t xml:space="preserve">. </w:t>
      </w:r>
      <w:r w:rsidRPr="00EA777A">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5F4201C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x-none"/>
        </w:rPr>
        <w:t>47</w:t>
      </w:r>
      <w:r w:rsidRPr="00EA777A">
        <w:rPr>
          <w:rFonts w:ascii="Times New Roman" w:eastAsia="Times New Roman" w:hAnsi="Times New Roman" w:cs="Times New Roman"/>
          <w:sz w:val="20"/>
          <w:szCs w:val="20"/>
          <w:lang w:val="x-none" w:eastAsia="x-none"/>
        </w:rPr>
        <w:t xml:space="preserve">. </w:t>
      </w:r>
      <w:r w:rsidRPr="00EA777A">
        <w:rPr>
          <w:rFonts w:ascii="Times New Roman" w:eastAsia="Times New Roman" w:hAnsi="Times New Roman" w:cs="Times New Roman"/>
          <w:color w:val="000000"/>
          <w:sz w:val="20"/>
          <w:szCs w:val="20"/>
          <w:lang w:eastAsia="ru-RU"/>
        </w:rPr>
        <w:t>Статус отечественного производителя потенциального поставщика при проведении закупа подтверждается следующими документами:</w:t>
      </w:r>
    </w:p>
    <w:p w14:paraId="024BBCA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70" w:name="z203"/>
      <w:r w:rsidRPr="00EA777A">
        <w:rPr>
          <w:rFonts w:ascii="Times New Roman" w:eastAsia="Times New Roman" w:hAnsi="Times New Roman" w:cs="Times New Roman"/>
          <w:color w:val="000000"/>
          <w:sz w:val="20"/>
          <w:szCs w:val="20"/>
          <w:lang w:eastAsia="ru-RU"/>
        </w:rPr>
        <w:t xml:space="preserve">       1) разрешение (лицензия) на осуществление фармацевтической деятельности по производству лекарственных средств, медицинских изделий, полученное в соответствии с законодательством Республики Казахстан о разрешениях и уведомлениях; </w:t>
      </w:r>
    </w:p>
    <w:p w14:paraId="2E917929"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bookmarkStart w:id="71" w:name="z204"/>
      <w:bookmarkEnd w:id="70"/>
      <w:r w:rsidRPr="00EA777A">
        <w:rPr>
          <w:rFonts w:ascii="Times New Roman" w:eastAsia="Times New Roman" w:hAnsi="Times New Roman" w:cs="Times New Roman"/>
          <w:color w:val="000000"/>
          <w:sz w:val="20"/>
          <w:szCs w:val="20"/>
          <w:lang w:eastAsia="ru-RU"/>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1DE1E49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7E0BB61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47-1. </w:t>
      </w:r>
      <w:r w:rsidRPr="00EA777A">
        <w:rPr>
          <w:rFonts w:ascii="Times New Roman" w:eastAsia="Times New Roman" w:hAnsi="Times New Roman" w:cs="Times New Roman"/>
          <w:color w:val="000000"/>
          <w:sz w:val="20"/>
          <w:szCs w:val="20"/>
          <w:lang w:eastAsia="ru-RU"/>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2255A1D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72" w:name="z1768"/>
      <w:r w:rsidRPr="00EA777A">
        <w:rPr>
          <w:rFonts w:ascii="Times New Roman" w:eastAsia="Times New Roman" w:hAnsi="Times New Roman" w:cs="Times New Roman"/>
          <w:color w:val="000000"/>
          <w:sz w:val="20"/>
          <w:szCs w:val="20"/>
          <w:lang w:eastAsia="ru-RU"/>
        </w:rPr>
        <w:lastRenderedPageBreak/>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4A2F91E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73" w:name="z1769"/>
      <w:bookmarkEnd w:id="72"/>
      <w:r w:rsidRPr="00EA777A">
        <w:rPr>
          <w:rFonts w:ascii="Times New Roman" w:eastAsia="Times New Roman" w:hAnsi="Times New Roman" w:cs="Times New Roman"/>
          <w:color w:val="000000"/>
          <w:sz w:val="20"/>
          <w:szCs w:val="20"/>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73"/>
    </w:p>
    <w:bookmarkEnd w:id="71"/>
    <w:p w14:paraId="1DFCECA3" w14:textId="77777777" w:rsidR="00EA777A" w:rsidRPr="00EA777A" w:rsidRDefault="00EA777A" w:rsidP="00EA777A">
      <w:pPr>
        <w:tabs>
          <w:tab w:val="num" w:pos="0"/>
        </w:tabs>
        <w:spacing w:after="0" w:line="240" w:lineRule="auto"/>
        <w:jc w:val="center"/>
        <w:rPr>
          <w:rFonts w:ascii="Times New Roman" w:eastAsia="Times New Roman" w:hAnsi="Times New Roman" w:cs="Times New Roman"/>
          <w:b/>
          <w:sz w:val="20"/>
          <w:szCs w:val="20"/>
          <w:lang w:val="x-none" w:eastAsia="x-none"/>
        </w:rPr>
      </w:pPr>
      <w:r w:rsidRPr="00EA777A">
        <w:rPr>
          <w:rFonts w:ascii="Times New Roman" w:eastAsia="Times New Roman" w:hAnsi="Times New Roman" w:cs="Times New Roman"/>
          <w:b/>
          <w:sz w:val="20"/>
          <w:szCs w:val="20"/>
          <w:lang w:val="x-none" w:eastAsia="x-none"/>
        </w:rPr>
        <w:t>7. Поддержка предпринимательской инициативы</w:t>
      </w:r>
    </w:p>
    <w:p w14:paraId="0B0EF904"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48</w:t>
      </w:r>
      <w:r w:rsidRPr="00EA777A">
        <w:rPr>
          <w:rFonts w:ascii="Times New Roman" w:eastAsia="Times New Roman" w:hAnsi="Times New Roman" w:cs="Times New Roman"/>
          <w:sz w:val="20"/>
          <w:szCs w:val="20"/>
          <w:lang w:val="x-none" w:eastAsia="x-none"/>
        </w:rPr>
        <w:t xml:space="preserve">. 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5873D316" w14:textId="77777777" w:rsidR="00EA777A" w:rsidRPr="00EA777A" w:rsidRDefault="00EA777A" w:rsidP="00EA777A">
      <w:pPr>
        <w:tabs>
          <w:tab w:val="num" w:pos="0"/>
        </w:tabs>
        <w:spacing w:after="0" w:line="240" w:lineRule="auto"/>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val="x-none" w:eastAsia="x-none"/>
        </w:rPr>
        <w:t xml:space="preserve">1) надлежащей производственной практики (GMP) при закупе лекарственных средств; </w:t>
      </w:r>
    </w:p>
    <w:p w14:paraId="6E75DB8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x-none" w:eastAsia="x-none"/>
        </w:rPr>
        <w:t>2)</w:t>
      </w:r>
      <w:r w:rsidRPr="00EA777A">
        <w:rPr>
          <w:rFonts w:ascii="Times New Roman" w:eastAsia="Times New Roman" w:hAnsi="Times New Roman" w:cs="Times New Roman"/>
          <w:color w:val="000000"/>
          <w:sz w:val="20"/>
          <w:szCs w:val="20"/>
          <w:lang w:eastAsia="ru-RU"/>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3A733FB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x-none"/>
        </w:rPr>
        <w:t>49</w:t>
      </w:r>
      <w:r w:rsidRPr="00EA777A">
        <w:rPr>
          <w:rFonts w:ascii="Times New Roman" w:eastAsia="Times New Roman" w:hAnsi="Times New Roman" w:cs="Times New Roman"/>
          <w:sz w:val="20"/>
          <w:szCs w:val="20"/>
          <w:lang w:val="x-none" w:eastAsia="x-none"/>
        </w:rPr>
        <w:t>. Для получения преимущества на заключение договора закупа или договора поставки к</w:t>
      </w:r>
      <w:r w:rsidRPr="00EA777A">
        <w:rPr>
          <w:rFonts w:ascii="Times New Roman" w:eastAsia="Times New Roman" w:hAnsi="Times New Roman" w:cs="Times New Roman"/>
          <w:sz w:val="20"/>
          <w:szCs w:val="20"/>
          <w:lang w:eastAsia="x-none"/>
        </w:rPr>
        <w:t xml:space="preserve"> </w:t>
      </w:r>
      <w:r w:rsidRPr="00EA777A">
        <w:rPr>
          <w:rFonts w:ascii="Times New Roman" w:eastAsia="Times New Roman" w:hAnsi="Times New Roman" w:cs="Times New Roman"/>
          <w:sz w:val="20"/>
          <w:szCs w:val="20"/>
          <w:lang w:val="x-none" w:eastAsia="x-none"/>
        </w:rPr>
        <w:t xml:space="preserve">тендерной заявке: 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r w:rsidRPr="00EA777A">
        <w:rPr>
          <w:rFonts w:ascii="Times New Roman" w:eastAsia="Times New Roman" w:hAnsi="Times New Roman" w:cs="Times New Roman"/>
          <w:color w:val="000000"/>
          <w:sz w:val="20"/>
          <w:szCs w:val="20"/>
          <w:lang w:eastAsia="ru-RU"/>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25FB3D4"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50</w:t>
      </w:r>
      <w:r w:rsidRPr="00EA777A">
        <w:rPr>
          <w:rFonts w:ascii="Times New Roman" w:eastAsia="Times New Roman" w:hAnsi="Times New Roman" w:cs="Times New Roman"/>
          <w:sz w:val="20"/>
          <w:szCs w:val="20"/>
          <w:lang w:val="x-none" w:eastAsia="x-none"/>
        </w:rPr>
        <w:t xml:space="preserve">.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5C82CB3E"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51</w:t>
      </w:r>
      <w:r w:rsidRPr="00EA777A">
        <w:rPr>
          <w:rFonts w:ascii="Times New Roman" w:eastAsia="Times New Roman" w:hAnsi="Times New Roman" w:cs="Times New Roman"/>
          <w:sz w:val="20"/>
          <w:szCs w:val="20"/>
          <w:lang w:val="x-none" w:eastAsia="x-none"/>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20BBF3D9"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52</w:t>
      </w:r>
      <w:r w:rsidRPr="00EA777A">
        <w:rPr>
          <w:rFonts w:ascii="Times New Roman" w:eastAsia="Times New Roman" w:hAnsi="Times New Roman" w:cs="Times New Roman"/>
          <w:sz w:val="20"/>
          <w:szCs w:val="20"/>
          <w:lang w:val="x-none" w:eastAsia="x-none"/>
        </w:rPr>
        <w:t>.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14:paraId="65869C01" w14:textId="77777777" w:rsidR="00EA777A" w:rsidRPr="00EA777A" w:rsidRDefault="00EA777A" w:rsidP="00EA777A">
      <w:pPr>
        <w:spacing w:after="0" w:line="240" w:lineRule="auto"/>
        <w:ind w:firstLine="426"/>
        <w:jc w:val="center"/>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Глава 6. Определение выигравшей тендерной заявки и заключение договора</w:t>
      </w:r>
    </w:p>
    <w:p w14:paraId="781BB9D6" w14:textId="77777777" w:rsidR="00EA777A" w:rsidRPr="00EA777A" w:rsidRDefault="00EA777A" w:rsidP="00EA777A">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EA777A">
        <w:rPr>
          <w:rFonts w:ascii="Times New Roman" w:eastAsia="Times New Roman" w:hAnsi="Times New Roman" w:cs="Times New Roman"/>
          <w:b/>
          <w:sz w:val="20"/>
          <w:szCs w:val="20"/>
          <w:lang w:eastAsia="x-none"/>
        </w:rPr>
        <w:t>1</w:t>
      </w:r>
      <w:r w:rsidRPr="00EA777A">
        <w:rPr>
          <w:rFonts w:ascii="Times New Roman" w:eastAsia="Times New Roman" w:hAnsi="Times New Roman" w:cs="Times New Roman"/>
          <w:b/>
          <w:sz w:val="20"/>
          <w:szCs w:val="20"/>
          <w:lang w:val="x-none" w:eastAsia="x-none"/>
        </w:rPr>
        <w:t>. Подведение итогов тендера</w:t>
      </w:r>
    </w:p>
    <w:p w14:paraId="5AB54106"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53</w:t>
      </w:r>
      <w:r w:rsidRPr="00EA777A">
        <w:rPr>
          <w:rFonts w:ascii="Times New Roman" w:eastAsia="Times New Roman" w:hAnsi="Times New Roman" w:cs="Times New Roman"/>
          <w:sz w:val="20"/>
          <w:szCs w:val="20"/>
          <w:lang w:val="x-none" w:eastAsia="x-none"/>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768C6DCD"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1) наименования и краткое описание товаров; </w:t>
      </w:r>
    </w:p>
    <w:p w14:paraId="045D3D86"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2) сумма закупа; </w:t>
      </w:r>
    </w:p>
    <w:p w14:paraId="080DEE76"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3) наименования, местонахождение и квалификационные данные потенциальных поставщиков, представивших тендерные заявки; </w:t>
      </w:r>
    </w:p>
    <w:p w14:paraId="1981E1DD"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4) цена и другие условия каждой тендерной заявки в соответствии с тендерной документацией; </w:t>
      </w:r>
    </w:p>
    <w:p w14:paraId="26C28938"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5) изложение оценки и сопоставления тендерных заявок; </w:t>
      </w:r>
    </w:p>
    <w:p w14:paraId="1016EA16"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6) основания отклонения тендерных заявок; </w:t>
      </w:r>
    </w:p>
    <w:p w14:paraId="5A1EFF12"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7) наименования и местонахождение победителя(ей) по каждому лоту тендера и условия, по которым определен победитель, с указанием торгового наименования; </w:t>
      </w:r>
    </w:p>
    <w:p w14:paraId="722C2E67"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23FD0F98"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9) основания, если победитель тендера не определен; </w:t>
      </w:r>
    </w:p>
    <w:p w14:paraId="3E4BFC88"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10) срок, в течение которого надлежит заключить договор закупа; </w:t>
      </w:r>
    </w:p>
    <w:p w14:paraId="0423BDBC"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11) информация о привлечении экспертной комиссии. </w:t>
      </w:r>
    </w:p>
    <w:p w14:paraId="6A327DFB"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54</w:t>
      </w:r>
      <w:r w:rsidRPr="00EA777A">
        <w:rPr>
          <w:rFonts w:ascii="Times New Roman" w:eastAsia="Times New Roman" w:hAnsi="Times New Roman" w:cs="Times New Roman"/>
          <w:sz w:val="20"/>
          <w:szCs w:val="20"/>
          <w:lang w:val="x-none" w:eastAsia="x-none"/>
        </w:rPr>
        <w:t xml:space="preserve">.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 </w:t>
      </w:r>
    </w:p>
    <w:p w14:paraId="2E17F83A"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lastRenderedPageBreak/>
        <w:t>55</w:t>
      </w:r>
      <w:r w:rsidRPr="00EA777A">
        <w:rPr>
          <w:rFonts w:ascii="Times New Roman" w:eastAsia="Times New Roman" w:hAnsi="Times New Roman" w:cs="Times New Roman"/>
          <w:sz w:val="20"/>
          <w:szCs w:val="20"/>
          <w:lang w:val="x-none" w:eastAsia="x-none"/>
        </w:rPr>
        <w:t xml:space="preserve">.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 </w:t>
      </w:r>
    </w:p>
    <w:p w14:paraId="689A8E14" w14:textId="77777777" w:rsidR="00EA777A" w:rsidRPr="00EA777A" w:rsidRDefault="00EA777A" w:rsidP="00EA777A">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EA777A">
        <w:rPr>
          <w:rFonts w:ascii="Times New Roman" w:eastAsia="Times New Roman" w:hAnsi="Times New Roman" w:cs="Times New Roman"/>
          <w:b/>
          <w:sz w:val="20"/>
          <w:szCs w:val="20"/>
          <w:lang w:eastAsia="x-none"/>
        </w:rPr>
        <w:t>2.</w:t>
      </w:r>
      <w:r w:rsidRPr="00EA777A">
        <w:rPr>
          <w:rFonts w:ascii="Times New Roman" w:eastAsia="Times New Roman" w:hAnsi="Times New Roman" w:cs="Times New Roman"/>
          <w:b/>
          <w:sz w:val="20"/>
          <w:szCs w:val="20"/>
          <w:lang w:val="x-none" w:eastAsia="x-none"/>
        </w:rPr>
        <w:t xml:space="preserve"> Заключение договора закупа</w:t>
      </w:r>
    </w:p>
    <w:p w14:paraId="0C497A46"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56</w:t>
      </w:r>
      <w:r w:rsidRPr="00EA777A">
        <w:rPr>
          <w:rFonts w:ascii="Times New Roman" w:eastAsia="Times New Roman" w:hAnsi="Times New Roman" w:cs="Times New Roman"/>
          <w:sz w:val="20"/>
          <w:szCs w:val="20"/>
          <w:lang w:val="x-none" w:eastAsia="x-none"/>
        </w:rPr>
        <w:t xml:space="preserve">.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w:t>
      </w:r>
      <w:r w:rsidRPr="00EA777A">
        <w:rPr>
          <w:rFonts w:ascii="Times New Roman" w:eastAsia="Times New Roman" w:hAnsi="Times New Roman" w:cs="Times New Roman"/>
          <w:sz w:val="20"/>
          <w:szCs w:val="20"/>
          <w:lang w:eastAsia="x-none"/>
        </w:rPr>
        <w:t xml:space="preserve">9 </w:t>
      </w:r>
      <w:r w:rsidRPr="00EA777A">
        <w:rPr>
          <w:rFonts w:ascii="Times New Roman" w:eastAsia="Times New Roman" w:hAnsi="Times New Roman" w:cs="Times New Roman"/>
          <w:sz w:val="20"/>
          <w:szCs w:val="20"/>
          <w:lang w:val="x-none" w:eastAsia="x-none"/>
        </w:rPr>
        <w:t xml:space="preserve">к тендерной документации. </w:t>
      </w:r>
    </w:p>
    <w:p w14:paraId="79E47D35"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57</w:t>
      </w:r>
      <w:r w:rsidRPr="00EA777A">
        <w:rPr>
          <w:rFonts w:ascii="Times New Roman" w:eastAsia="Times New Roman" w:hAnsi="Times New Roman" w:cs="Times New Roman"/>
          <w:sz w:val="20"/>
          <w:szCs w:val="20"/>
          <w:lang w:val="x-none" w:eastAsia="x-none"/>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 </w:t>
      </w:r>
    </w:p>
    <w:p w14:paraId="4DA459C8"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58</w:t>
      </w:r>
      <w:r w:rsidRPr="00EA777A">
        <w:rPr>
          <w:rFonts w:ascii="Times New Roman" w:eastAsia="Times New Roman" w:hAnsi="Times New Roman" w:cs="Times New Roman"/>
          <w:sz w:val="20"/>
          <w:szCs w:val="20"/>
          <w:lang w:val="x-none" w:eastAsia="x-none"/>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35152D7E"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59</w:t>
      </w:r>
      <w:r w:rsidRPr="00EA777A">
        <w:rPr>
          <w:rFonts w:ascii="Times New Roman" w:eastAsia="Times New Roman" w:hAnsi="Times New Roman" w:cs="Times New Roman"/>
          <w:sz w:val="20"/>
          <w:szCs w:val="20"/>
          <w:lang w:val="x-none" w:eastAsia="x-none"/>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087EFA77"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60</w:t>
      </w:r>
      <w:r w:rsidRPr="00EA777A">
        <w:rPr>
          <w:rFonts w:ascii="Times New Roman" w:eastAsia="Times New Roman" w:hAnsi="Times New Roman" w:cs="Times New Roman"/>
          <w:sz w:val="20"/>
          <w:szCs w:val="20"/>
          <w:lang w:val="x-none" w:eastAsia="x-none"/>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0A5B69D8"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61.</w:t>
      </w:r>
      <w:r w:rsidRPr="00EA777A">
        <w:rPr>
          <w:rFonts w:ascii="Times New Roman" w:eastAsia="Times New Roman" w:hAnsi="Times New Roman" w:cs="Times New Roman"/>
          <w:sz w:val="20"/>
          <w:szCs w:val="20"/>
          <w:lang w:val="x-none" w:eastAsia="x-none"/>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 1) по взаимному согласию сторон в части уменьшения цены на товары и соответственно цены договора; 2) по взаимному согласию сторон в части уменьшения объема товаров. </w:t>
      </w:r>
    </w:p>
    <w:p w14:paraId="6FF8494D"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62</w:t>
      </w:r>
      <w:r w:rsidRPr="00EA777A">
        <w:rPr>
          <w:rFonts w:ascii="Times New Roman" w:eastAsia="Times New Roman" w:hAnsi="Times New Roman" w:cs="Times New Roman"/>
          <w:sz w:val="20"/>
          <w:szCs w:val="20"/>
          <w:lang w:val="x-none" w:eastAsia="x-none"/>
        </w:rPr>
        <w:t xml:space="preserve">.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 </w:t>
      </w:r>
    </w:p>
    <w:p w14:paraId="2320F3E7" w14:textId="77777777" w:rsidR="00EA777A" w:rsidRPr="00EA777A" w:rsidRDefault="00EA777A" w:rsidP="00EA777A">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EA777A">
        <w:rPr>
          <w:rFonts w:ascii="Times New Roman" w:eastAsia="Times New Roman" w:hAnsi="Times New Roman" w:cs="Times New Roman"/>
          <w:b/>
          <w:sz w:val="20"/>
          <w:szCs w:val="20"/>
          <w:lang w:eastAsia="x-none"/>
        </w:rPr>
        <w:t>3</w:t>
      </w:r>
      <w:r w:rsidRPr="00EA777A">
        <w:rPr>
          <w:rFonts w:ascii="Times New Roman" w:eastAsia="Times New Roman" w:hAnsi="Times New Roman" w:cs="Times New Roman"/>
          <w:b/>
          <w:sz w:val="20"/>
          <w:szCs w:val="20"/>
          <w:lang w:val="x-none" w:eastAsia="x-none"/>
        </w:rPr>
        <w:t>. Гарантийное обеспечение исполнения договора закупа</w:t>
      </w:r>
    </w:p>
    <w:p w14:paraId="4239B22B"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63.</w:t>
      </w:r>
      <w:r w:rsidRPr="00EA777A">
        <w:rPr>
          <w:rFonts w:ascii="Times New Roman" w:eastAsia="Times New Roman" w:hAnsi="Times New Roman" w:cs="Times New Roman"/>
          <w:sz w:val="20"/>
          <w:szCs w:val="20"/>
          <w:lang w:val="x-none" w:eastAsia="x-none"/>
        </w:rPr>
        <w:t xml:space="preserve">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 </w:t>
      </w:r>
    </w:p>
    <w:p w14:paraId="3A74FFE0"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eastAsia="x-none"/>
        </w:rPr>
        <w:t>64.</w:t>
      </w:r>
      <w:r w:rsidRPr="00EA777A">
        <w:rPr>
          <w:rFonts w:ascii="Times New Roman" w:eastAsia="Times New Roman" w:hAnsi="Times New Roman" w:cs="Times New Roman"/>
          <w:sz w:val="20"/>
          <w:szCs w:val="20"/>
          <w:lang w:val="x-none" w:eastAsia="x-none"/>
        </w:rPr>
        <w:t xml:space="preserve">. Гарантийное обеспечение составляет </w:t>
      </w:r>
      <w:r w:rsidRPr="00EA777A">
        <w:rPr>
          <w:rFonts w:ascii="Times New Roman" w:eastAsia="Times New Roman" w:hAnsi="Times New Roman" w:cs="Times New Roman"/>
          <w:b/>
          <w:sz w:val="20"/>
          <w:szCs w:val="20"/>
          <w:lang w:val="x-none" w:eastAsia="x-none"/>
        </w:rPr>
        <w:t>три процента</w:t>
      </w:r>
      <w:r w:rsidRPr="00EA777A">
        <w:rPr>
          <w:rFonts w:ascii="Times New Roman" w:eastAsia="Times New Roman" w:hAnsi="Times New Roman" w:cs="Times New Roman"/>
          <w:sz w:val="20"/>
          <w:szCs w:val="20"/>
          <w:lang w:val="x-none" w:eastAsia="x-none"/>
        </w:rPr>
        <w:t xml:space="preserve"> от цены договора закупа и представляется в виде: </w:t>
      </w:r>
    </w:p>
    <w:p w14:paraId="35890F90"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eastAsia="x-none"/>
        </w:rPr>
      </w:pPr>
      <w:r w:rsidRPr="00EA777A">
        <w:rPr>
          <w:rFonts w:ascii="Times New Roman" w:eastAsia="Times New Roman" w:hAnsi="Times New Roman" w:cs="Times New Roman"/>
          <w:sz w:val="20"/>
          <w:szCs w:val="20"/>
          <w:lang w:val="x-none" w:eastAsia="x-none"/>
        </w:rPr>
        <w:t xml:space="preserve">1) гарантийного взноса в виде денежных средств, размещаемых в обслуживающем банке заказчика; </w:t>
      </w:r>
    </w:p>
    <w:p w14:paraId="6626E353"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тендерной документации. </w:t>
      </w:r>
    </w:p>
    <w:p w14:paraId="7CEBC316"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65</w:t>
      </w:r>
      <w:r w:rsidRPr="00EA777A">
        <w:rPr>
          <w:rFonts w:ascii="Times New Roman" w:eastAsia="Times New Roman" w:hAnsi="Times New Roman" w:cs="Times New Roman"/>
          <w:sz w:val="20"/>
          <w:szCs w:val="20"/>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7BA81E52"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66</w:t>
      </w:r>
      <w:r w:rsidRPr="00EA777A">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 </w:t>
      </w:r>
    </w:p>
    <w:p w14:paraId="7BA02F63"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eastAsia="x-none"/>
        </w:rPr>
        <w:t>67</w:t>
      </w:r>
      <w:r w:rsidRPr="00EA777A">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не возвращается заказчиком поставщику в случаях: </w:t>
      </w:r>
    </w:p>
    <w:p w14:paraId="4B46F60E"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1) расторжения договора закупа в связи с неисполнением или ненадлежащим исполнением поставщиком договорных обязательств; </w:t>
      </w:r>
    </w:p>
    <w:p w14:paraId="7C5A521F"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w:t>
      </w:r>
      <w:r w:rsidRPr="00EA777A">
        <w:rPr>
          <w:rFonts w:ascii="Times New Roman" w:eastAsia="Times New Roman" w:hAnsi="Times New Roman" w:cs="Times New Roman"/>
          <w:sz w:val="20"/>
          <w:szCs w:val="20"/>
          <w:lang w:eastAsia="x-none"/>
        </w:rPr>
        <w:t>медицинских изделий</w:t>
      </w:r>
      <w:r w:rsidRPr="00EA777A">
        <w:rPr>
          <w:rFonts w:ascii="Times New Roman" w:eastAsia="Times New Roman" w:hAnsi="Times New Roman" w:cs="Times New Roman"/>
          <w:sz w:val="20"/>
          <w:szCs w:val="20"/>
          <w:lang w:val="x-none" w:eastAsia="x-none"/>
        </w:rPr>
        <w:t xml:space="preserve"> и нарушение других условий договора); </w:t>
      </w:r>
    </w:p>
    <w:p w14:paraId="300D63B4" w14:textId="77777777" w:rsidR="00EA777A" w:rsidRPr="00EA777A" w:rsidRDefault="00EA777A" w:rsidP="00EA777A">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EA777A">
        <w:rPr>
          <w:rFonts w:ascii="Times New Roman" w:eastAsia="Times New Roman" w:hAnsi="Times New Roman" w:cs="Times New Roman"/>
          <w:sz w:val="20"/>
          <w:szCs w:val="20"/>
          <w:lang w:val="x-none" w:eastAsia="x-none"/>
        </w:rPr>
        <w:t>3) неуплаты штрафных санкций за неисполнение или ненадлежащее исполнение, предусмотренных договором закупа.</w:t>
      </w:r>
    </w:p>
    <w:p w14:paraId="0CB6AE5C" w14:textId="77777777" w:rsidR="00EA777A" w:rsidRPr="00EA777A" w:rsidRDefault="00EA777A" w:rsidP="00EA777A">
      <w:pPr>
        <w:tabs>
          <w:tab w:val="num" w:pos="0"/>
        </w:tabs>
        <w:spacing w:after="0" w:line="240" w:lineRule="auto"/>
        <w:ind w:firstLine="426"/>
        <w:jc w:val="center"/>
        <w:rPr>
          <w:rFonts w:ascii="Times New Roman" w:eastAsia="Times New Roman" w:hAnsi="Times New Roman" w:cs="Times New Roman"/>
          <w:b/>
          <w:sz w:val="20"/>
          <w:szCs w:val="20"/>
          <w:lang w:eastAsia="x-none"/>
        </w:rPr>
      </w:pPr>
    </w:p>
    <w:p w14:paraId="574BBB37" w14:textId="77777777" w:rsidR="00EA777A" w:rsidRPr="00EA777A" w:rsidRDefault="00EA777A" w:rsidP="00EA777A">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EA777A">
        <w:rPr>
          <w:rFonts w:ascii="Times New Roman" w:eastAsia="Times New Roman" w:hAnsi="Times New Roman" w:cs="Times New Roman"/>
          <w:b/>
          <w:sz w:val="20"/>
          <w:szCs w:val="20"/>
          <w:lang w:val="x-none" w:eastAsia="x-none"/>
        </w:rPr>
        <w:t>Заключительные положения</w:t>
      </w:r>
    </w:p>
    <w:p w14:paraId="0F5A04E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68.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0B79BB5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74" w:name="z1728"/>
      <w:r w:rsidRPr="00EA777A">
        <w:rPr>
          <w:rFonts w:ascii="Times New Roman" w:eastAsia="Times New Roman" w:hAnsi="Times New Roman" w:cs="Times New Roman"/>
          <w:color w:val="000000"/>
          <w:sz w:val="20"/>
          <w:szCs w:val="20"/>
          <w:lang w:eastAsia="ru-RU"/>
        </w:rPr>
        <w:t>69.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5814309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bookmarkStart w:id="75" w:name="z1842"/>
      <w:bookmarkEnd w:id="74"/>
      <w:r w:rsidRPr="00EA777A">
        <w:rPr>
          <w:rFonts w:ascii="Times New Roman" w:eastAsia="Times New Roman" w:hAnsi="Times New Roman" w:cs="Times New Roman"/>
          <w:color w:val="000000"/>
          <w:sz w:val="20"/>
          <w:szCs w:val="20"/>
          <w:lang w:eastAsia="ru-RU"/>
        </w:rPr>
        <w:t>70. Контроль за соблюдением настоящих Правил осуществляют органы государственного аудита и финансового контроля.</w:t>
      </w:r>
    </w:p>
    <w:bookmarkEnd w:id="75"/>
    <w:p w14:paraId="1999486F" w14:textId="77777777" w:rsidR="00EA777A" w:rsidRPr="00EA777A" w:rsidRDefault="00EA777A" w:rsidP="00EA777A">
      <w:pPr>
        <w:spacing w:after="0" w:line="240" w:lineRule="auto"/>
        <w:ind w:firstLine="360"/>
        <w:jc w:val="right"/>
        <w:rPr>
          <w:rFonts w:ascii="Times New Roman" w:eastAsia="Times New Roman" w:hAnsi="Times New Roman" w:cs="Times New Roman"/>
          <w:b/>
          <w:sz w:val="20"/>
          <w:szCs w:val="20"/>
          <w:lang w:eastAsia="ru-RU"/>
        </w:rPr>
      </w:pPr>
    </w:p>
    <w:p w14:paraId="287C7E8D" w14:textId="77777777" w:rsidR="00EA777A" w:rsidRPr="00EA777A" w:rsidRDefault="00EA777A" w:rsidP="00EA777A">
      <w:pPr>
        <w:spacing w:after="0" w:line="240" w:lineRule="auto"/>
        <w:ind w:firstLine="360"/>
        <w:rPr>
          <w:rFonts w:ascii="Times New Roman" w:eastAsia="Times New Roman" w:hAnsi="Times New Roman" w:cs="Times New Roman"/>
          <w:b/>
          <w:sz w:val="20"/>
          <w:szCs w:val="20"/>
          <w:lang w:eastAsia="ru-RU"/>
        </w:rPr>
        <w:sectPr w:rsidR="00EA777A" w:rsidRPr="00EA777A" w:rsidSect="006E35A0">
          <w:headerReference w:type="default" r:id="rId6"/>
          <w:footerReference w:type="default" r:id="rId7"/>
          <w:footerReference w:type="first" r:id="rId8"/>
          <w:pgSz w:w="11906" w:h="16838"/>
          <w:pgMar w:top="720" w:right="720" w:bottom="720" w:left="720" w:header="709" w:footer="709" w:gutter="0"/>
          <w:cols w:space="708"/>
          <w:docGrid w:linePitch="360"/>
        </w:sectPr>
      </w:pPr>
    </w:p>
    <w:p w14:paraId="4B0FB1DA" w14:textId="77777777" w:rsidR="00EA777A" w:rsidRPr="00EA777A" w:rsidRDefault="00EA777A" w:rsidP="00EA777A">
      <w:pPr>
        <w:spacing w:after="0" w:line="240" w:lineRule="auto"/>
        <w:rPr>
          <w:rFonts w:ascii="Times New Roman" w:eastAsia="Times New Roman" w:hAnsi="Times New Roman" w:cs="Times New Roman"/>
          <w:b/>
          <w:sz w:val="20"/>
          <w:szCs w:val="20"/>
          <w:lang w:eastAsia="ru-RU"/>
        </w:rPr>
      </w:pPr>
    </w:p>
    <w:p w14:paraId="3426CEBD" w14:textId="77777777" w:rsidR="00EA777A" w:rsidRPr="00EA777A" w:rsidRDefault="00EA777A" w:rsidP="00EA777A">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Приложение 1</w:t>
      </w:r>
    </w:p>
    <w:p w14:paraId="4FD5FAA2"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 тендерной документации</w:t>
      </w:r>
    </w:p>
    <w:p w14:paraId="5EFCE7C0"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3260"/>
        <w:gridCol w:w="1134"/>
        <w:gridCol w:w="1701"/>
        <w:gridCol w:w="1418"/>
        <w:gridCol w:w="1701"/>
        <w:gridCol w:w="1052"/>
        <w:gridCol w:w="1577"/>
      </w:tblGrid>
      <w:tr w:rsidR="00EA777A" w:rsidRPr="00EA777A" w14:paraId="3190158A" w14:textId="77777777" w:rsidTr="00026FE7">
        <w:tc>
          <w:tcPr>
            <w:tcW w:w="851" w:type="dxa"/>
            <w:vAlign w:val="center"/>
          </w:tcPr>
          <w:p w14:paraId="275394DB"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b/>
                <w:bCs/>
                <w:color w:val="000000"/>
                <w:sz w:val="20"/>
                <w:szCs w:val="20"/>
                <w:lang w:eastAsia="ru-RU"/>
              </w:rPr>
              <w:t>№ лота</w:t>
            </w:r>
          </w:p>
        </w:tc>
        <w:tc>
          <w:tcPr>
            <w:tcW w:w="2552" w:type="dxa"/>
            <w:vAlign w:val="center"/>
          </w:tcPr>
          <w:p w14:paraId="4C8262C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b/>
                <w:bCs/>
                <w:color w:val="000000"/>
                <w:sz w:val="20"/>
                <w:szCs w:val="20"/>
                <w:lang w:eastAsia="ru-RU"/>
              </w:rPr>
              <w:t>Наименование заказчика</w:t>
            </w:r>
          </w:p>
        </w:tc>
        <w:tc>
          <w:tcPr>
            <w:tcW w:w="3260" w:type="dxa"/>
            <w:vAlign w:val="center"/>
          </w:tcPr>
          <w:p w14:paraId="41158374"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b/>
                <w:bCs/>
                <w:color w:val="000000"/>
                <w:sz w:val="20"/>
                <w:szCs w:val="20"/>
                <w:lang w:eastAsia="ru-RU"/>
              </w:rPr>
              <w:t>Наименование лота</w:t>
            </w:r>
          </w:p>
        </w:tc>
        <w:tc>
          <w:tcPr>
            <w:tcW w:w="1134" w:type="dxa"/>
            <w:vAlign w:val="center"/>
          </w:tcPr>
          <w:p w14:paraId="7160D45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b/>
                <w:bCs/>
                <w:color w:val="000000"/>
                <w:sz w:val="20"/>
                <w:szCs w:val="20"/>
                <w:lang w:eastAsia="ru-RU"/>
              </w:rPr>
              <w:t>Количество</w:t>
            </w:r>
          </w:p>
        </w:tc>
        <w:tc>
          <w:tcPr>
            <w:tcW w:w="1701" w:type="dxa"/>
            <w:vAlign w:val="center"/>
          </w:tcPr>
          <w:p w14:paraId="2ABE7687"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b/>
                <w:bCs/>
                <w:color w:val="000000"/>
                <w:sz w:val="20"/>
                <w:szCs w:val="20"/>
                <w:lang w:eastAsia="ru-RU"/>
              </w:rPr>
              <w:t>Условия поставки (в соответствии с ИНКОТЕРМС 2010)</w:t>
            </w:r>
          </w:p>
        </w:tc>
        <w:tc>
          <w:tcPr>
            <w:tcW w:w="1418" w:type="dxa"/>
            <w:vAlign w:val="center"/>
          </w:tcPr>
          <w:p w14:paraId="67D5F4FA" w14:textId="77777777" w:rsidR="00EA777A" w:rsidRPr="00EA777A" w:rsidRDefault="00EA777A" w:rsidP="00EA777A">
            <w:pPr>
              <w:spacing w:after="0" w:line="240" w:lineRule="auto"/>
              <w:jc w:val="center"/>
              <w:rPr>
                <w:rFonts w:ascii="Times New Roman" w:eastAsia="Times New Roman" w:hAnsi="Times New Roman" w:cs="Times New Roman"/>
                <w:b/>
                <w:bCs/>
                <w:color w:val="000000"/>
                <w:sz w:val="20"/>
                <w:szCs w:val="20"/>
                <w:lang w:eastAsia="ru-RU"/>
              </w:rPr>
            </w:pPr>
            <w:r w:rsidRPr="00EA777A">
              <w:rPr>
                <w:rFonts w:ascii="Times New Roman" w:eastAsia="Times New Roman" w:hAnsi="Times New Roman" w:cs="Times New Roman"/>
                <w:b/>
                <w:bCs/>
                <w:color w:val="000000"/>
                <w:sz w:val="20"/>
                <w:szCs w:val="20"/>
                <w:lang w:eastAsia="ru-RU"/>
              </w:rPr>
              <w:t>Срок поставки</w:t>
            </w:r>
          </w:p>
        </w:tc>
        <w:tc>
          <w:tcPr>
            <w:tcW w:w="1701" w:type="dxa"/>
            <w:vAlign w:val="center"/>
          </w:tcPr>
          <w:p w14:paraId="16241628"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b/>
                <w:bCs/>
                <w:color w:val="000000"/>
                <w:sz w:val="20"/>
                <w:szCs w:val="20"/>
                <w:lang w:eastAsia="ru-RU"/>
              </w:rPr>
              <w:t>Место поставки товара</w:t>
            </w:r>
          </w:p>
        </w:tc>
        <w:tc>
          <w:tcPr>
            <w:tcW w:w="1052" w:type="dxa"/>
            <w:vAlign w:val="center"/>
          </w:tcPr>
          <w:p w14:paraId="0172AF4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b/>
                <w:bCs/>
                <w:color w:val="000000"/>
                <w:sz w:val="20"/>
                <w:szCs w:val="20"/>
                <w:lang w:eastAsia="ru-RU"/>
              </w:rPr>
              <w:t>Размер авансового платежа, %</w:t>
            </w:r>
          </w:p>
        </w:tc>
        <w:tc>
          <w:tcPr>
            <w:tcW w:w="1577" w:type="dxa"/>
            <w:vAlign w:val="center"/>
          </w:tcPr>
          <w:p w14:paraId="27BA4FB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b/>
                <w:bCs/>
                <w:color w:val="000000"/>
                <w:sz w:val="20"/>
                <w:szCs w:val="20"/>
                <w:lang w:eastAsia="ru-RU"/>
              </w:rPr>
              <w:t>Сумма, выделенная для закупа, тенге</w:t>
            </w:r>
          </w:p>
        </w:tc>
      </w:tr>
      <w:tr w:rsidR="00EA777A" w:rsidRPr="00EA777A" w14:paraId="78C311CA" w14:textId="77777777" w:rsidTr="00026FE7">
        <w:tc>
          <w:tcPr>
            <w:tcW w:w="851" w:type="dxa"/>
          </w:tcPr>
          <w:p w14:paraId="7F97251C"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2552" w:type="dxa"/>
            <w:vAlign w:val="center"/>
          </w:tcPr>
          <w:p w14:paraId="6477A0C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5C60401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anti-melan A, клон A103, 50 тестов</w:t>
            </w:r>
          </w:p>
        </w:tc>
        <w:tc>
          <w:tcPr>
            <w:tcW w:w="1134" w:type="dxa"/>
            <w:vAlign w:val="center"/>
          </w:tcPr>
          <w:p w14:paraId="7388BDD3"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5FE73C50" w14:textId="77777777" w:rsidR="00EA777A" w:rsidRPr="00EA777A" w:rsidRDefault="00EA777A" w:rsidP="00EA777A">
            <w:pPr>
              <w:spacing w:after="0" w:line="240" w:lineRule="auto"/>
              <w:jc w:val="center"/>
              <w:rPr>
                <w:rFonts w:ascii="Times New Roman" w:eastAsia="Times New Roman" w:hAnsi="Times New Roman" w:cs="Times New Roman"/>
                <w:sz w:val="20"/>
                <w:szCs w:val="20"/>
                <w:highlight w:val="yellow"/>
                <w:lang w:eastAsia="ru-RU"/>
              </w:rPr>
            </w:pPr>
            <w:r w:rsidRPr="00EA777A">
              <w:rPr>
                <w:rFonts w:ascii="Times New Roman" w:eastAsia="Times New Roman" w:hAnsi="Times New Roman" w:cs="Times New Roman"/>
                <w:sz w:val="20"/>
                <w:szCs w:val="20"/>
                <w:lang w:val="en-US" w:eastAsia="ru-RU"/>
              </w:rPr>
              <w:t>DDP</w:t>
            </w:r>
          </w:p>
        </w:tc>
        <w:tc>
          <w:tcPr>
            <w:tcW w:w="1418" w:type="dxa"/>
            <w:vAlign w:val="center"/>
          </w:tcPr>
          <w:p w14:paraId="4501C239" w14:textId="77777777" w:rsidR="00EA777A" w:rsidRPr="00EA777A" w:rsidRDefault="00EA777A" w:rsidP="00EA777A">
            <w:pPr>
              <w:spacing w:after="0" w:line="240" w:lineRule="auto"/>
              <w:jc w:val="center"/>
              <w:rPr>
                <w:rFonts w:ascii="Times New Roman" w:eastAsia="Times New Roman" w:hAnsi="Times New Roman" w:cs="Times New Roman"/>
                <w:sz w:val="20"/>
                <w:szCs w:val="20"/>
                <w:highlight w:val="yellow"/>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F84D38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55B3E58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179D6F1"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6A37C665" w14:textId="77777777" w:rsidR="00EA777A" w:rsidRPr="00EA777A" w:rsidRDefault="00EA777A" w:rsidP="00EA777A">
            <w:pPr>
              <w:contextualSpacing/>
              <w:jc w:val="center"/>
              <w:rPr>
                <w:rFonts w:ascii="Times New Roman" w:eastAsia="Times New Roman" w:hAnsi="Times New Roman" w:cs="Times New Roman"/>
                <w:sz w:val="20"/>
                <w:szCs w:val="20"/>
                <w:lang w:val="en-US" w:eastAsia="ru-RU"/>
              </w:rPr>
            </w:pPr>
            <w:r w:rsidRPr="00EA777A">
              <w:rPr>
                <w:rFonts w:ascii="Times New Roman" w:eastAsia="Calibri" w:hAnsi="Times New Roman" w:cs="Times New Roman"/>
                <w:sz w:val="20"/>
                <w:szCs w:val="20"/>
                <w:lang w:val="en-US"/>
              </w:rPr>
              <w:t>249161</w:t>
            </w:r>
          </w:p>
        </w:tc>
      </w:tr>
      <w:tr w:rsidR="00EA777A" w:rsidRPr="00EA777A" w14:paraId="749321DF" w14:textId="77777777" w:rsidTr="00026FE7">
        <w:tc>
          <w:tcPr>
            <w:tcW w:w="851" w:type="dxa"/>
          </w:tcPr>
          <w:p w14:paraId="6E8E714F"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w:t>
            </w:r>
          </w:p>
        </w:tc>
        <w:tc>
          <w:tcPr>
            <w:tcW w:w="2552" w:type="dxa"/>
            <w:vAlign w:val="center"/>
          </w:tcPr>
          <w:p w14:paraId="699DD88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6787FA5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Desmin, клон DE-R-11, 50 тестов</w:t>
            </w:r>
          </w:p>
        </w:tc>
        <w:tc>
          <w:tcPr>
            <w:tcW w:w="1134" w:type="dxa"/>
            <w:vAlign w:val="center"/>
          </w:tcPr>
          <w:p w14:paraId="669B08BC"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64AAF22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val="en-US" w:eastAsia="ru-RU"/>
              </w:rPr>
            </w:pPr>
            <w:r w:rsidRPr="00EA777A">
              <w:rPr>
                <w:rFonts w:ascii="Times New Roman" w:eastAsia="Times New Roman" w:hAnsi="Times New Roman" w:cs="Times New Roman"/>
                <w:sz w:val="20"/>
                <w:szCs w:val="20"/>
                <w:lang w:val="en-US" w:eastAsia="ru-RU"/>
              </w:rPr>
              <w:t>DDP</w:t>
            </w:r>
          </w:p>
        </w:tc>
        <w:tc>
          <w:tcPr>
            <w:tcW w:w="1418" w:type="dxa"/>
            <w:vAlign w:val="center"/>
          </w:tcPr>
          <w:p w14:paraId="0D19BF6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FD0B37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481253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97E3C33"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1AD83C6F" w14:textId="77777777" w:rsidR="00EA777A" w:rsidRPr="00EA777A" w:rsidRDefault="00EA777A" w:rsidP="00EA777A">
            <w:pPr>
              <w:contextualSpacing/>
              <w:jc w:val="center"/>
              <w:rPr>
                <w:rFonts w:ascii="Times New Roman" w:eastAsia="Times New Roman" w:hAnsi="Times New Roman" w:cs="Times New Roman"/>
                <w:sz w:val="20"/>
                <w:szCs w:val="20"/>
                <w:lang w:val="en-US" w:eastAsia="ru-RU"/>
              </w:rPr>
            </w:pPr>
            <w:r w:rsidRPr="00EA777A">
              <w:rPr>
                <w:rFonts w:ascii="Times New Roman" w:eastAsia="Calibri" w:hAnsi="Times New Roman" w:cs="Times New Roman"/>
                <w:sz w:val="20"/>
                <w:szCs w:val="20"/>
                <w:lang w:val="x-none"/>
              </w:rPr>
              <w:t>1</w:t>
            </w:r>
            <w:r w:rsidRPr="00EA777A">
              <w:rPr>
                <w:rFonts w:ascii="Times New Roman" w:eastAsia="Calibri" w:hAnsi="Times New Roman" w:cs="Times New Roman"/>
                <w:sz w:val="20"/>
                <w:szCs w:val="20"/>
                <w:lang w:val="en-US"/>
              </w:rPr>
              <w:t>45175</w:t>
            </w:r>
          </w:p>
        </w:tc>
      </w:tr>
      <w:tr w:rsidR="00EA777A" w:rsidRPr="00EA777A" w14:paraId="41677AC6" w14:textId="77777777" w:rsidTr="00026FE7">
        <w:tc>
          <w:tcPr>
            <w:tcW w:w="851" w:type="dxa"/>
          </w:tcPr>
          <w:p w14:paraId="4B876704"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w:t>
            </w:r>
          </w:p>
        </w:tc>
        <w:tc>
          <w:tcPr>
            <w:tcW w:w="2552" w:type="dxa"/>
            <w:vAlign w:val="center"/>
          </w:tcPr>
          <w:p w14:paraId="2487D9C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0ABB3CA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Anti-thyroid Transcription Fact, клон 8G7G3/1, 50 тестов</w:t>
            </w:r>
          </w:p>
        </w:tc>
        <w:tc>
          <w:tcPr>
            <w:tcW w:w="1134" w:type="dxa"/>
            <w:vAlign w:val="center"/>
          </w:tcPr>
          <w:p w14:paraId="4C13A352"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2</w:t>
            </w:r>
          </w:p>
        </w:tc>
        <w:tc>
          <w:tcPr>
            <w:tcW w:w="1701" w:type="dxa"/>
            <w:vAlign w:val="center"/>
          </w:tcPr>
          <w:p w14:paraId="286D5EE7"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06DE7CC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066260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9CEA44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782072C"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3259FDB9"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404292</w:t>
            </w:r>
          </w:p>
        </w:tc>
      </w:tr>
      <w:tr w:rsidR="00EA777A" w:rsidRPr="00EA777A" w14:paraId="0AD18EE6" w14:textId="77777777" w:rsidTr="00026FE7">
        <w:tc>
          <w:tcPr>
            <w:tcW w:w="851" w:type="dxa"/>
          </w:tcPr>
          <w:p w14:paraId="39DDCC3B"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w:t>
            </w:r>
          </w:p>
        </w:tc>
        <w:tc>
          <w:tcPr>
            <w:tcW w:w="2552" w:type="dxa"/>
            <w:vAlign w:val="center"/>
          </w:tcPr>
          <w:p w14:paraId="0CF0C62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0BEEB464"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Раствор первичных моноклональных, мышиных антител </w:t>
            </w:r>
            <w:r w:rsidRPr="00EA777A">
              <w:rPr>
                <w:rFonts w:ascii="Times New Roman" w:eastAsia="Times New Roman" w:hAnsi="Times New Roman" w:cs="Times New Roman"/>
                <w:sz w:val="20"/>
                <w:szCs w:val="20"/>
                <w:lang w:val="en-US" w:eastAsia="ru-RU"/>
              </w:rPr>
              <w:t>Smooth</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en-US" w:eastAsia="ru-RU"/>
              </w:rPr>
              <w:t>Muscle</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en-US" w:eastAsia="ru-RU"/>
              </w:rPr>
              <w:t>Actin</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en-US" w:eastAsia="ru-RU"/>
              </w:rPr>
              <w:t>SMA</w:t>
            </w:r>
            <w:r w:rsidRPr="00EA777A">
              <w:rPr>
                <w:rFonts w:ascii="Times New Roman" w:eastAsia="Times New Roman" w:hAnsi="Times New Roman" w:cs="Times New Roman"/>
                <w:sz w:val="20"/>
                <w:szCs w:val="20"/>
                <w:lang w:eastAsia="ru-RU"/>
              </w:rPr>
              <w:t>), клон 1А4, 50 тестов</w:t>
            </w:r>
          </w:p>
        </w:tc>
        <w:tc>
          <w:tcPr>
            <w:tcW w:w="1134" w:type="dxa"/>
            <w:vAlign w:val="center"/>
          </w:tcPr>
          <w:p w14:paraId="5F8B1B38"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w:t>
            </w:r>
          </w:p>
        </w:tc>
        <w:tc>
          <w:tcPr>
            <w:tcW w:w="1701" w:type="dxa"/>
            <w:vAlign w:val="center"/>
          </w:tcPr>
          <w:p w14:paraId="76A02AB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en-US" w:eastAsia="ru-RU"/>
              </w:rPr>
              <w:t>DDP</w:t>
            </w:r>
          </w:p>
        </w:tc>
        <w:tc>
          <w:tcPr>
            <w:tcW w:w="1418" w:type="dxa"/>
            <w:vAlign w:val="center"/>
          </w:tcPr>
          <w:p w14:paraId="799322C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CAA92B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56CAA57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73B5253"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79D2108B"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Calibri" w:hAnsi="Times New Roman" w:cs="Times New Roman"/>
                <w:sz w:val="20"/>
                <w:szCs w:val="20"/>
              </w:rPr>
              <w:t>538592</w:t>
            </w:r>
          </w:p>
        </w:tc>
      </w:tr>
      <w:tr w:rsidR="00EA777A" w:rsidRPr="00EA777A" w14:paraId="1A56A52D" w14:textId="77777777" w:rsidTr="00026FE7">
        <w:tc>
          <w:tcPr>
            <w:tcW w:w="851" w:type="dxa"/>
          </w:tcPr>
          <w:p w14:paraId="2463BE56"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w:t>
            </w:r>
          </w:p>
        </w:tc>
        <w:tc>
          <w:tcPr>
            <w:tcW w:w="2552" w:type="dxa"/>
            <w:vAlign w:val="center"/>
          </w:tcPr>
          <w:p w14:paraId="2189A63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38BB201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Mammaglobin (молочная железа) клон 31А5, 50 тестов</w:t>
            </w:r>
          </w:p>
        </w:tc>
        <w:tc>
          <w:tcPr>
            <w:tcW w:w="1134" w:type="dxa"/>
            <w:vAlign w:val="center"/>
          </w:tcPr>
          <w:p w14:paraId="7DCAF974"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6ED0D4F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C8620D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0A73C6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4AC5739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3F053D5"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5CCBC0B"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387596</w:t>
            </w:r>
          </w:p>
        </w:tc>
      </w:tr>
      <w:tr w:rsidR="00EA777A" w:rsidRPr="00EA777A" w14:paraId="293DBAF1" w14:textId="77777777" w:rsidTr="00026FE7">
        <w:tc>
          <w:tcPr>
            <w:tcW w:w="851" w:type="dxa"/>
          </w:tcPr>
          <w:p w14:paraId="090B6526"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w:t>
            </w:r>
          </w:p>
        </w:tc>
        <w:tc>
          <w:tcPr>
            <w:tcW w:w="2552" w:type="dxa"/>
            <w:vAlign w:val="center"/>
          </w:tcPr>
          <w:p w14:paraId="1534265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КГП на ПХВ «Центр ядерной медицины и </w:t>
            </w:r>
            <w:r w:rsidRPr="00EA777A">
              <w:rPr>
                <w:rFonts w:ascii="Times New Roman" w:eastAsia="Times New Roman" w:hAnsi="Times New Roman" w:cs="Times New Roman"/>
                <w:sz w:val="20"/>
                <w:szCs w:val="20"/>
                <w:lang w:eastAsia="ru-RU"/>
              </w:rPr>
              <w:lastRenderedPageBreak/>
              <w:t>онкологии г. Семей» Управления здравоохранения ВКО</w:t>
            </w:r>
          </w:p>
        </w:tc>
        <w:tc>
          <w:tcPr>
            <w:tcW w:w="3260" w:type="dxa"/>
            <w:vAlign w:val="center"/>
          </w:tcPr>
          <w:p w14:paraId="0CAEBE2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 xml:space="preserve">Раствор первичных, моноклональных, мышиных </w:t>
            </w:r>
            <w:r w:rsidRPr="00EA777A">
              <w:rPr>
                <w:rFonts w:ascii="Times New Roman" w:eastAsia="Times New Roman" w:hAnsi="Times New Roman" w:cs="Times New Roman"/>
                <w:sz w:val="20"/>
                <w:szCs w:val="20"/>
                <w:lang w:eastAsia="ru-RU"/>
              </w:rPr>
              <w:lastRenderedPageBreak/>
              <w:t>антител Anti-Myogenin, клон F5D, 50 тестов</w:t>
            </w:r>
          </w:p>
        </w:tc>
        <w:tc>
          <w:tcPr>
            <w:tcW w:w="1134" w:type="dxa"/>
            <w:vAlign w:val="center"/>
          </w:tcPr>
          <w:p w14:paraId="26C1B802"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lastRenderedPageBreak/>
              <w:t>1</w:t>
            </w:r>
          </w:p>
        </w:tc>
        <w:tc>
          <w:tcPr>
            <w:tcW w:w="1701" w:type="dxa"/>
            <w:vAlign w:val="center"/>
          </w:tcPr>
          <w:p w14:paraId="70BCF665"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C45807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заявке заказчика в </w:t>
            </w:r>
            <w:r w:rsidRPr="00EA777A">
              <w:rPr>
                <w:rFonts w:ascii="Times New Roman" w:eastAsia="Times New Roman" w:hAnsi="Times New Roman" w:cs="Times New Roman"/>
                <w:sz w:val="20"/>
                <w:szCs w:val="20"/>
                <w:lang w:eastAsia="ru-RU"/>
              </w:rPr>
              <w:lastRenderedPageBreak/>
              <w:t>течение 10 (десяти) календарных дней</w:t>
            </w:r>
          </w:p>
        </w:tc>
        <w:tc>
          <w:tcPr>
            <w:tcW w:w="1701" w:type="dxa"/>
            <w:vAlign w:val="center"/>
          </w:tcPr>
          <w:p w14:paraId="315D63B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071400, ВКО,</w:t>
            </w:r>
          </w:p>
          <w:p w14:paraId="66C7363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г. Семей, ул. Кутжанова, 3, на место хранения (склад Заказчика)</w:t>
            </w:r>
          </w:p>
        </w:tc>
        <w:tc>
          <w:tcPr>
            <w:tcW w:w="1052" w:type="dxa"/>
            <w:vAlign w:val="center"/>
          </w:tcPr>
          <w:p w14:paraId="037730C0"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w:t>
            </w:r>
          </w:p>
        </w:tc>
        <w:tc>
          <w:tcPr>
            <w:tcW w:w="1577" w:type="dxa"/>
            <w:vAlign w:val="center"/>
          </w:tcPr>
          <w:p w14:paraId="0E95F0A6"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319631</w:t>
            </w:r>
          </w:p>
        </w:tc>
      </w:tr>
      <w:tr w:rsidR="00EA777A" w:rsidRPr="00EA777A" w14:paraId="47C1D5AA" w14:textId="77777777" w:rsidTr="00026FE7">
        <w:tc>
          <w:tcPr>
            <w:tcW w:w="851" w:type="dxa"/>
          </w:tcPr>
          <w:p w14:paraId="40397097"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7</w:t>
            </w:r>
          </w:p>
        </w:tc>
        <w:tc>
          <w:tcPr>
            <w:tcW w:w="2552" w:type="dxa"/>
            <w:vAlign w:val="center"/>
          </w:tcPr>
          <w:p w14:paraId="76A11DC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E01569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CEA, клон CEA31, 50 тестов</w:t>
            </w:r>
          </w:p>
        </w:tc>
        <w:tc>
          <w:tcPr>
            <w:tcW w:w="1134" w:type="dxa"/>
            <w:vAlign w:val="center"/>
          </w:tcPr>
          <w:p w14:paraId="34635797"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6223FDF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9D1E85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4CAE04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160B67C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E99F30C"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30DE975"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342901</w:t>
            </w:r>
          </w:p>
        </w:tc>
      </w:tr>
      <w:tr w:rsidR="00EA777A" w:rsidRPr="00EA777A" w14:paraId="66203CF9" w14:textId="77777777" w:rsidTr="00026FE7">
        <w:tc>
          <w:tcPr>
            <w:tcW w:w="851" w:type="dxa"/>
          </w:tcPr>
          <w:p w14:paraId="722EC262"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8</w:t>
            </w:r>
          </w:p>
        </w:tc>
        <w:tc>
          <w:tcPr>
            <w:tcW w:w="2552" w:type="dxa"/>
            <w:vAlign w:val="center"/>
          </w:tcPr>
          <w:p w14:paraId="06E4227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90AE24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Hepatocyte, клон 0CH1E5, 50 тестов</w:t>
            </w:r>
          </w:p>
        </w:tc>
        <w:tc>
          <w:tcPr>
            <w:tcW w:w="1134" w:type="dxa"/>
            <w:vAlign w:val="center"/>
          </w:tcPr>
          <w:p w14:paraId="3196CC34"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0124B2A6"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77E62FE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4C92B4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448D3CB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96046F2"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7D8EB0C4"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342901</w:t>
            </w:r>
          </w:p>
        </w:tc>
      </w:tr>
      <w:tr w:rsidR="00EA777A" w:rsidRPr="00EA777A" w14:paraId="33AE48BA" w14:textId="77777777" w:rsidTr="00026FE7">
        <w:tc>
          <w:tcPr>
            <w:tcW w:w="851" w:type="dxa"/>
          </w:tcPr>
          <w:p w14:paraId="7DCFFA57"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9</w:t>
            </w:r>
          </w:p>
        </w:tc>
        <w:tc>
          <w:tcPr>
            <w:tcW w:w="2552" w:type="dxa"/>
            <w:vAlign w:val="center"/>
          </w:tcPr>
          <w:p w14:paraId="2EC3CC4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288160A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р53, клон DO-7, 50 тестов</w:t>
            </w:r>
          </w:p>
        </w:tc>
        <w:tc>
          <w:tcPr>
            <w:tcW w:w="1134" w:type="dxa"/>
            <w:vAlign w:val="center"/>
          </w:tcPr>
          <w:p w14:paraId="0665560A"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78A264AB"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08FCE65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91C5E0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04F4F7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DA9434D"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6187D975"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338771</w:t>
            </w:r>
          </w:p>
        </w:tc>
      </w:tr>
      <w:tr w:rsidR="00EA777A" w:rsidRPr="00EA777A" w14:paraId="364A8CAD" w14:textId="77777777" w:rsidTr="00026FE7">
        <w:tc>
          <w:tcPr>
            <w:tcW w:w="851" w:type="dxa"/>
          </w:tcPr>
          <w:p w14:paraId="4028DEA3"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10</w:t>
            </w:r>
          </w:p>
        </w:tc>
        <w:tc>
          <w:tcPr>
            <w:tcW w:w="2552" w:type="dxa"/>
            <w:vAlign w:val="center"/>
          </w:tcPr>
          <w:p w14:paraId="7AF1EF9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2E81BF5D"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Anti-CHROMOGRANIN A, клон LK2H10, 50 тестов</w:t>
            </w:r>
          </w:p>
        </w:tc>
        <w:tc>
          <w:tcPr>
            <w:tcW w:w="1134" w:type="dxa"/>
            <w:vAlign w:val="center"/>
          </w:tcPr>
          <w:p w14:paraId="42971326"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38C673C5"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305413A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48395C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671613D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504E8F0"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38692F5B"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lang w:val="x-none"/>
              </w:rPr>
              <w:t>14</w:t>
            </w:r>
            <w:r w:rsidRPr="00EA777A">
              <w:rPr>
                <w:rFonts w:ascii="Times New Roman" w:eastAsia="Calibri" w:hAnsi="Times New Roman" w:cs="Times New Roman"/>
                <w:color w:val="000000"/>
                <w:sz w:val="20"/>
                <w:szCs w:val="20"/>
              </w:rPr>
              <w:t>5171</w:t>
            </w:r>
          </w:p>
        </w:tc>
      </w:tr>
      <w:tr w:rsidR="00EA777A" w:rsidRPr="00EA777A" w14:paraId="4F7A51C8" w14:textId="77777777" w:rsidTr="00026FE7">
        <w:tc>
          <w:tcPr>
            <w:tcW w:w="851" w:type="dxa"/>
          </w:tcPr>
          <w:p w14:paraId="6503A1C9"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11</w:t>
            </w:r>
          </w:p>
        </w:tc>
        <w:tc>
          <w:tcPr>
            <w:tcW w:w="2552" w:type="dxa"/>
            <w:vAlign w:val="center"/>
          </w:tcPr>
          <w:p w14:paraId="57628D2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ACE425F"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GCDFP-15, клон EP1582Y, 50 тестов</w:t>
            </w:r>
          </w:p>
        </w:tc>
        <w:tc>
          <w:tcPr>
            <w:tcW w:w="1134" w:type="dxa"/>
            <w:vAlign w:val="center"/>
          </w:tcPr>
          <w:p w14:paraId="55D5269A"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6D36D7F4"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C07AF1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DD3E9B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45BA7A9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DFD8344"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21A19914"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438996</w:t>
            </w:r>
          </w:p>
        </w:tc>
      </w:tr>
      <w:tr w:rsidR="00EA777A" w:rsidRPr="00EA777A" w14:paraId="3333D62C" w14:textId="77777777" w:rsidTr="00026FE7">
        <w:tc>
          <w:tcPr>
            <w:tcW w:w="851" w:type="dxa"/>
          </w:tcPr>
          <w:p w14:paraId="22A0445E"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12</w:t>
            </w:r>
          </w:p>
        </w:tc>
        <w:tc>
          <w:tcPr>
            <w:tcW w:w="2552" w:type="dxa"/>
            <w:vAlign w:val="center"/>
          </w:tcPr>
          <w:p w14:paraId="796B946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2F290D7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Cyclin D1, клон SP4-R, 50 тестов</w:t>
            </w:r>
          </w:p>
        </w:tc>
        <w:tc>
          <w:tcPr>
            <w:tcW w:w="1134" w:type="dxa"/>
            <w:vAlign w:val="center"/>
          </w:tcPr>
          <w:p w14:paraId="54F70E69"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24F0AD1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02DD24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8E8D61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576A2A9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EEFB9F8"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6DBE28E5"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333591</w:t>
            </w:r>
          </w:p>
        </w:tc>
      </w:tr>
      <w:tr w:rsidR="00EA777A" w:rsidRPr="00EA777A" w14:paraId="203052A3" w14:textId="77777777" w:rsidTr="00026FE7">
        <w:tc>
          <w:tcPr>
            <w:tcW w:w="851" w:type="dxa"/>
          </w:tcPr>
          <w:p w14:paraId="66AC2EEC"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13</w:t>
            </w:r>
          </w:p>
        </w:tc>
        <w:tc>
          <w:tcPr>
            <w:tcW w:w="2552" w:type="dxa"/>
            <w:vAlign w:val="center"/>
          </w:tcPr>
          <w:p w14:paraId="769104E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3474E9DB"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GFAP, клон EP672Y, 50 тестов</w:t>
            </w:r>
          </w:p>
        </w:tc>
        <w:tc>
          <w:tcPr>
            <w:tcW w:w="1134" w:type="dxa"/>
            <w:vAlign w:val="center"/>
          </w:tcPr>
          <w:p w14:paraId="043C405E"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167E0668"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7BC8765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471723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1F36F32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A1B1D33"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1D3BF4F0"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386786</w:t>
            </w:r>
          </w:p>
        </w:tc>
      </w:tr>
      <w:tr w:rsidR="00EA777A" w:rsidRPr="00EA777A" w14:paraId="1031F135" w14:textId="77777777" w:rsidTr="00026FE7">
        <w:tc>
          <w:tcPr>
            <w:tcW w:w="851" w:type="dxa"/>
          </w:tcPr>
          <w:p w14:paraId="78DEFA92"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14</w:t>
            </w:r>
          </w:p>
        </w:tc>
        <w:tc>
          <w:tcPr>
            <w:tcW w:w="2552" w:type="dxa"/>
            <w:vAlign w:val="center"/>
          </w:tcPr>
          <w:p w14:paraId="1D3FBE8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317E2FD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СК19, клон A53-B/A2.26, 50 тестов</w:t>
            </w:r>
          </w:p>
        </w:tc>
        <w:tc>
          <w:tcPr>
            <w:tcW w:w="1134" w:type="dxa"/>
            <w:vAlign w:val="center"/>
          </w:tcPr>
          <w:p w14:paraId="50FD43C9"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1F1E4E36"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8AB3F7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CAD930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9EDC66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1E28331"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59CFB3CF"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235836</w:t>
            </w:r>
          </w:p>
        </w:tc>
      </w:tr>
      <w:tr w:rsidR="00EA777A" w:rsidRPr="00EA777A" w14:paraId="30B307FA" w14:textId="77777777" w:rsidTr="00026FE7">
        <w:tc>
          <w:tcPr>
            <w:tcW w:w="851" w:type="dxa"/>
          </w:tcPr>
          <w:p w14:paraId="66FF2C08"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15</w:t>
            </w:r>
          </w:p>
        </w:tc>
        <w:tc>
          <w:tcPr>
            <w:tcW w:w="2552" w:type="dxa"/>
            <w:vAlign w:val="center"/>
          </w:tcPr>
          <w:p w14:paraId="66492E6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2087380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CD3, клон 2GV6, 50 тестов</w:t>
            </w:r>
          </w:p>
        </w:tc>
        <w:tc>
          <w:tcPr>
            <w:tcW w:w="1134" w:type="dxa"/>
            <w:vAlign w:val="center"/>
          </w:tcPr>
          <w:p w14:paraId="7E7C7CD7"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08CE355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9E0764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327A7A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3570A7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D39EA99"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71E9C838"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242356</w:t>
            </w:r>
          </w:p>
        </w:tc>
      </w:tr>
      <w:tr w:rsidR="00EA777A" w:rsidRPr="00EA777A" w14:paraId="5174593E" w14:textId="77777777" w:rsidTr="00026FE7">
        <w:tc>
          <w:tcPr>
            <w:tcW w:w="851" w:type="dxa"/>
          </w:tcPr>
          <w:p w14:paraId="5F45D092"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16</w:t>
            </w:r>
          </w:p>
        </w:tc>
        <w:tc>
          <w:tcPr>
            <w:tcW w:w="2552" w:type="dxa"/>
            <w:vAlign w:val="center"/>
          </w:tcPr>
          <w:p w14:paraId="145F473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263B91C0"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CD5, клон SP19, 50 тестов</w:t>
            </w:r>
          </w:p>
        </w:tc>
        <w:tc>
          <w:tcPr>
            <w:tcW w:w="1134" w:type="dxa"/>
            <w:vAlign w:val="center"/>
          </w:tcPr>
          <w:p w14:paraId="56532FE4"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5061200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3917BE4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EECB4E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39E460A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095CA7A2"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4297B7D6"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373401</w:t>
            </w:r>
          </w:p>
        </w:tc>
      </w:tr>
      <w:tr w:rsidR="00EA777A" w:rsidRPr="00EA777A" w14:paraId="248BDDD7" w14:textId="77777777" w:rsidTr="00026FE7">
        <w:tc>
          <w:tcPr>
            <w:tcW w:w="851" w:type="dxa"/>
          </w:tcPr>
          <w:p w14:paraId="77908AD1"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17</w:t>
            </w:r>
          </w:p>
        </w:tc>
        <w:tc>
          <w:tcPr>
            <w:tcW w:w="2552" w:type="dxa"/>
            <w:vAlign w:val="center"/>
          </w:tcPr>
          <w:p w14:paraId="7F2A785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B56E07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CD10, клон SP67, 50 тестов</w:t>
            </w:r>
          </w:p>
        </w:tc>
        <w:tc>
          <w:tcPr>
            <w:tcW w:w="1134" w:type="dxa"/>
            <w:vAlign w:val="center"/>
          </w:tcPr>
          <w:p w14:paraId="6EEF219B"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66E91D5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8183B8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4B13DA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4E96262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1435A58"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3FEDE58B"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lang w:val="x-none"/>
              </w:rPr>
              <w:t>24</w:t>
            </w:r>
            <w:r w:rsidRPr="00EA777A">
              <w:rPr>
                <w:rFonts w:ascii="Times New Roman" w:eastAsia="Calibri" w:hAnsi="Times New Roman" w:cs="Times New Roman"/>
                <w:color w:val="000000"/>
                <w:sz w:val="20"/>
                <w:szCs w:val="20"/>
              </w:rPr>
              <w:t>9161</w:t>
            </w:r>
          </w:p>
        </w:tc>
      </w:tr>
      <w:tr w:rsidR="00EA777A" w:rsidRPr="00EA777A" w14:paraId="37CCC270" w14:textId="77777777" w:rsidTr="00026FE7">
        <w:tc>
          <w:tcPr>
            <w:tcW w:w="851" w:type="dxa"/>
          </w:tcPr>
          <w:p w14:paraId="24CA3A81"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18</w:t>
            </w:r>
          </w:p>
        </w:tc>
        <w:tc>
          <w:tcPr>
            <w:tcW w:w="2552" w:type="dxa"/>
            <w:vAlign w:val="center"/>
          </w:tcPr>
          <w:p w14:paraId="7D331F9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2D4F843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CD15, клон ММА, 50 тестов</w:t>
            </w:r>
          </w:p>
        </w:tc>
        <w:tc>
          <w:tcPr>
            <w:tcW w:w="1134" w:type="dxa"/>
            <w:vAlign w:val="center"/>
          </w:tcPr>
          <w:p w14:paraId="5E906A87"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6553A57E"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500B48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71B870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1616D58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050B782A"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240D92FD"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250196</w:t>
            </w:r>
          </w:p>
        </w:tc>
      </w:tr>
      <w:tr w:rsidR="00EA777A" w:rsidRPr="00EA777A" w14:paraId="3F4D1932" w14:textId="77777777" w:rsidTr="00026FE7">
        <w:tc>
          <w:tcPr>
            <w:tcW w:w="851" w:type="dxa"/>
          </w:tcPr>
          <w:p w14:paraId="454C03F3"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19</w:t>
            </w:r>
          </w:p>
        </w:tc>
        <w:tc>
          <w:tcPr>
            <w:tcW w:w="2552" w:type="dxa"/>
            <w:vAlign w:val="center"/>
          </w:tcPr>
          <w:p w14:paraId="1040632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127F1B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Раствор первичных моноклональных, мышиных антител CD20 клон L26 (диффузная В-клеточная лимфома, определение чувствительности к таргетному </w:t>
            </w:r>
            <w:r w:rsidRPr="00EA777A">
              <w:rPr>
                <w:rFonts w:ascii="Times New Roman" w:eastAsia="Times New Roman" w:hAnsi="Times New Roman" w:cs="Times New Roman"/>
                <w:sz w:val="20"/>
                <w:szCs w:val="20"/>
                <w:lang w:eastAsia="ru-RU"/>
              </w:rPr>
              <w:lastRenderedPageBreak/>
              <w:t>препепарату Мабтера антител CD20 клон L26 (диффузная В-клеточная лимфома, определение чувствительности к таргетному препепарату Мабтера,50 тестов.</w:t>
            </w:r>
          </w:p>
        </w:tc>
        <w:tc>
          <w:tcPr>
            <w:tcW w:w="1134" w:type="dxa"/>
            <w:vAlign w:val="center"/>
          </w:tcPr>
          <w:p w14:paraId="44717FBB"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lastRenderedPageBreak/>
              <w:t>2</w:t>
            </w:r>
          </w:p>
        </w:tc>
        <w:tc>
          <w:tcPr>
            <w:tcW w:w="1701" w:type="dxa"/>
            <w:vAlign w:val="center"/>
          </w:tcPr>
          <w:p w14:paraId="513DF8E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181C8A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заявке заказчика в течение 10 (десяти) </w:t>
            </w:r>
            <w:r w:rsidRPr="00EA777A">
              <w:rPr>
                <w:rFonts w:ascii="Times New Roman" w:eastAsia="Times New Roman" w:hAnsi="Times New Roman" w:cs="Times New Roman"/>
                <w:sz w:val="20"/>
                <w:szCs w:val="20"/>
                <w:lang w:eastAsia="ru-RU"/>
              </w:rPr>
              <w:lastRenderedPageBreak/>
              <w:t>календарных дней</w:t>
            </w:r>
          </w:p>
        </w:tc>
        <w:tc>
          <w:tcPr>
            <w:tcW w:w="1701" w:type="dxa"/>
            <w:vAlign w:val="center"/>
          </w:tcPr>
          <w:p w14:paraId="7AFC4EC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071400, ВКО,</w:t>
            </w:r>
          </w:p>
          <w:p w14:paraId="3C669EB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г. Семей, ул. Кутжанова, 3, на место хранения </w:t>
            </w:r>
            <w:r w:rsidRPr="00EA777A">
              <w:rPr>
                <w:rFonts w:ascii="Times New Roman" w:eastAsia="Times New Roman" w:hAnsi="Times New Roman" w:cs="Times New Roman"/>
                <w:sz w:val="20"/>
                <w:szCs w:val="20"/>
                <w:lang w:eastAsia="ru-RU"/>
              </w:rPr>
              <w:lastRenderedPageBreak/>
              <w:t>(склад Заказчика)</w:t>
            </w:r>
          </w:p>
        </w:tc>
        <w:tc>
          <w:tcPr>
            <w:tcW w:w="1052" w:type="dxa"/>
            <w:vAlign w:val="center"/>
          </w:tcPr>
          <w:p w14:paraId="47E32FA3"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w:t>
            </w:r>
          </w:p>
        </w:tc>
        <w:tc>
          <w:tcPr>
            <w:tcW w:w="1577" w:type="dxa"/>
            <w:vAlign w:val="center"/>
          </w:tcPr>
          <w:p w14:paraId="71A76EA8"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459202</w:t>
            </w:r>
          </w:p>
        </w:tc>
      </w:tr>
      <w:tr w:rsidR="00EA777A" w:rsidRPr="00EA777A" w14:paraId="681130C9" w14:textId="77777777" w:rsidTr="00026FE7">
        <w:tc>
          <w:tcPr>
            <w:tcW w:w="851" w:type="dxa"/>
          </w:tcPr>
          <w:p w14:paraId="0BCC57E0"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20</w:t>
            </w:r>
          </w:p>
        </w:tc>
        <w:tc>
          <w:tcPr>
            <w:tcW w:w="2552" w:type="dxa"/>
            <w:vAlign w:val="center"/>
          </w:tcPr>
          <w:p w14:paraId="3953F58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64FE3A7D"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CD21 (лимфомы), клон 2G9, 50тестов</w:t>
            </w:r>
          </w:p>
        </w:tc>
        <w:tc>
          <w:tcPr>
            <w:tcW w:w="1134" w:type="dxa"/>
            <w:vAlign w:val="center"/>
          </w:tcPr>
          <w:p w14:paraId="0816CB71"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6D877574"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00B1E75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4403D1C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6193F12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03981289"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7C0BB44F"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275586</w:t>
            </w:r>
          </w:p>
        </w:tc>
      </w:tr>
      <w:tr w:rsidR="00EA777A" w:rsidRPr="00EA777A" w14:paraId="20FF629C" w14:textId="77777777" w:rsidTr="00026FE7">
        <w:tc>
          <w:tcPr>
            <w:tcW w:w="851" w:type="dxa"/>
          </w:tcPr>
          <w:p w14:paraId="7689730C"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21</w:t>
            </w:r>
          </w:p>
        </w:tc>
        <w:tc>
          <w:tcPr>
            <w:tcW w:w="2552" w:type="dxa"/>
            <w:vAlign w:val="center"/>
          </w:tcPr>
          <w:p w14:paraId="120F800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7AE8EE3"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Anti - СD30 (анапластическая лимфома, лимфома Ходжкина, определение чувствительности к таргетному преппарату Адцетрикс), клон Ber-H2, 50 тестов</w:t>
            </w:r>
          </w:p>
        </w:tc>
        <w:tc>
          <w:tcPr>
            <w:tcW w:w="1134" w:type="dxa"/>
            <w:vAlign w:val="center"/>
          </w:tcPr>
          <w:p w14:paraId="7EAC8336"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3B32AC6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220D842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B947D1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A91191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B7CEA9C"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2415FA8"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lang w:val="x-none"/>
              </w:rPr>
              <w:t>328860</w:t>
            </w:r>
          </w:p>
        </w:tc>
      </w:tr>
      <w:tr w:rsidR="00EA777A" w:rsidRPr="00EA777A" w14:paraId="3C9C1A8B" w14:textId="77777777" w:rsidTr="00026FE7">
        <w:tc>
          <w:tcPr>
            <w:tcW w:w="851" w:type="dxa"/>
          </w:tcPr>
          <w:p w14:paraId="0076C575"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22</w:t>
            </w:r>
          </w:p>
        </w:tc>
        <w:tc>
          <w:tcPr>
            <w:tcW w:w="2552" w:type="dxa"/>
            <w:vAlign w:val="center"/>
          </w:tcPr>
          <w:p w14:paraId="6781C84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8EC7300"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CD68 (гистиоцитарные опухоли), клон KP1, 50 тестов</w:t>
            </w:r>
          </w:p>
        </w:tc>
        <w:tc>
          <w:tcPr>
            <w:tcW w:w="1134" w:type="dxa"/>
            <w:vAlign w:val="center"/>
          </w:tcPr>
          <w:p w14:paraId="2204C94D"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2CAB6405"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628CD8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660EF3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6FC4BAA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93AB8E4"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CD403A2"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186931</w:t>
            </w:r>
          </w:p>
        </w:tc>
      </w:tr>
      <w:tr w:rsidR="00EA777A" w:rsidRPr="00EA777A" w14:paraId="3C6672B8" w14:textId="77777777" w:rsidTr="00026FE7">
        <w:tc>
          <w:tcPr>
            <w:tcW w:w="851" w:type="dxa"/>
          </w:tcPr>
          <w:p w14:paraId="4BB32548"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23</w:t>
            </w:r>
          </w:p>
        </w:tc>
        <w:tc>
          <w:tcPr>
            <w:tcW w:w="2552" w:type="dxa"/>
            <w:vAlign w:val="center"/>
          </w:tcPr>
          <w:p w14:paraId="32AA0C6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40A9BB2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CD79a RabbitMono (лимфомы), клон SP18,50 тестов.</w:t>
            </w:r>
          </w:p>
        </w:tc>
        <w:tc>
          <w:tcPr>
            <w:tcW w:w="1134" w:type="dxa"/>
            <w:vAlign w:val="center"/>
          </w:tcPr>
          <w:p w14:paraId="4A7EBAA9"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7ACBD54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78C14C7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A9E9AD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21A6F37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CD6C90A"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76EB4FEF"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lang w:val="x-none"/>
              </w:rPr>
              <w:t>22</w:t>
            </w:r>
            <w:r w:rsidRPr="00EA777A">
              <w:rPr>
                <w:rFonts w:ascii="Times New Roman" w:eastAsia="Calibri" w:hAnsi="Times New Roman" w:cs="Times New Roman"/>
                <w:color w:val="000000"/>
                <w:sz w:val="20"/>
                <w:szCs w:val="20"/>
              </w:rPr>
              <w:t>9601</w:t>
            </w:r>
          </w:p>
        </w:tc>
      </w:tr>
      <w:tr w:rsidR="00EA777A" w:rsidRPr="00EA777A" w14:paraId="3C142D5A" w14:textId="77777777" w:rsidTr="00026FE7">
        <w:tc>
          <w:tcPr>
            <w:tcW w:w="851" w:type="dxa"/>
          </w:tcPr>
          <w:p w14:paraId="414BD017"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24</w:t>
            </w:r>
          </w:p>
        </w:tc>
        <w:tc>
          <w:tcPr>
            <w:tcW w:w="2552" w:type="dxa"/>
            <w:vAlign w:val="center"/>
          </w:tcPr>
          <w:p w14:paraId="147AD4A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473BE8E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Synaptophysin (нейроэндокринные опухоли, параганглиомы, феохромоцитомы) клон MRQ-40, 50 тестов</w:t>
            </w:r>
          </w:p>
        </w:tc>
        <w:tc>
          <w:tcPr>
            <w:tcW w:w="1134" w:type="dxa"/>
            <w:vAlign w:val="center"/>
          </w:tcPr>
          <w:p w14:paraId="6062932C"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40B4F419"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7905393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87221B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2D85599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FCB5224"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661B302D"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lang w:val="x-none"/>
              </w:rPr>
              <w:t>2</w:t>
            </w:r>
            <w:r w:rsidRPr="00EA777A">
              <w:rPr>
                <w:rFonts w:ascii="Times New Roman" w:eastAsia="Calibri" w:hAnsi="Times New Roman" w:cs="Times New Roman"/>
                <w:color w:val="000000"/>
                <w:sz w:val="20"/>
                <w:szCs w:val="20"/>
              </w:rPr>
              <w:t>55111</w:t>
            </w:r>
          </w:p>
        </w:tc>
      </w:tr>
      <w:tr w:rsidR="00EA777A" w:rsidRPr="00EA777A" w14:paraId="0C8EB261" w14:textId="77777777" w:rsidTr="00026FE7">
        <w:tc>
          <w:tcPr>
            <w:tcW w:w="851" w:type="dxa"/>
          </w:tcPr>
          <w:p w14:paraId="6D1CAAF6"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25</w:t>
            </w:r>
          </w:p>
        </w:tc>
        <w:tc>
          <w:tcPr>
            <w:tcW w:w="2552" w:type="dxa"/>
            <w:vAlign w:val="center"/>
          </w:tcPr>
          <w:p w14:paraId="7FD7945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КГП на ПХВ «Центр ядерной медицины и онкологии г. Семей» </w:t>
            </w:r>
            <w:r w:rsidRPr="00EA777A">
              <w:rPr>
                <w:rFonts w:ascii="Times New Roman" w:eastAsia="Times New Roman" w:hAnsi="Times New Roman" w:cs="Times New Roman"/>
                <w:sz w:val="20"/>
                <w:szCs w:val="20"/>
                <w:lang w:eastAsia="ru-RU"/>
              </w:rPr>
              <w:lastRenderedPageBreak/>
              <w:t>Управления здравоохранения ВКО</w:t>
            </w:r>
          </w:p>
        </w:tc>
        <w:tc>
          <w:tcPr>
            <w:tcW w:w="3260" w:type="dxa"/>
            <w:vAlign w:val="center"/>
          </w:tcPr>
          <w:p w14:paraId="0C624930"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Раствор первичных моноклональных, мышиных антител Bcl-2 (центр размножения фолликула), клон 124, 50 тестов</w:t>
            </w:r>
          </w:p>
        </w:tc>
        <w:tc>
          <w:tcPr>
            <w:tcW w:w="1134" w:type="dxa"/>
            <w:vAlign w:val="center"/>
          </w:tcPr>
          <w:p w14:paraId="319E74DB"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26F5B4CD"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3B25DBA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заявке заказчика в течение 10 (десяти) </w:t>
            </w:r>
            <w:r w:rsidRPr="00EA777A">
              <w:rPr>
                <w:rFonts w:ascii="Times New Roman" w:eastAsia="Times New Roman" w:hAnsi="Times New Roman" w:cs="Times New Roman"/>
                <w:sz w:val="20"/>
                <w:szCs w:val="20"/>
                <w:lang w:eastAsia="ru-RU"/>
              </w:rPr>
              <w:lastRenderedPageBreak/>
              <w:t>календарных дней</w:t>
            </w:r>
          </w:p>
        </w:tc>
        <w:tc>
          <w:tcPr>
            <w:tcW w:w="1701" w:type="dxa"/>
            <w:vAlign w:val="center"/>
          </w:tcPr>
          <w:p w14:paraId="3667DAC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071400, ВКО,</w:t>
            </w:r>
          </w:p>
          <w:p w14:paraId="4940C09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г. Семей, ул. Кутжанова, 3, на место хранения </w:t>
            </w:r>
            <w:r w:rsidRPr="00EA777A">
              <w:rPr>
                <w:rFonts w:ascii="Times New Roman" w:eastAsia="Times New Roman" w:hAnsi="Times New Roman" w:cs="Times New Roman"/>
                <w:sz w:val="20"/>
                <w:szCs w:val="20"/>
                <w:lang w:eastAsia="ru-RU"/>
              </w:rPr>
              <w:lastRenderedPageBreak/>
              <w:t>(склад Заказчика)</w:t>
            </w:r>
          </w:p>
        </w:tc>
        <w:tc>
          <w:tcPr>
            <w:tcW w:w="1052" w:type="dxa"/>
            <w:vAlign w:val="center"/>
          </w:tcPr>
          <w:p w14:paraId="542A02FA"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w:t>
            </w:r>
          </w:p>
        </w:tc>
        <w:tc>
          <w:tcPr>
            <w:tcW w:w="1577" w:type="dxa"/>
            <w:vAlign w:val="center"/>
          </w:tcPr>
          <w:p w14:paraId="6AC116A5"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326381</w:t>
            </w:r>
          </w:p>
        </w:tc>
      </w:tr>
      <w:tr w:rsidR="00EA777A" w:rsidRPr="00EA777A" w14:paraId="38103D86" w14:textId="77777777" w:rsidTr="00026FE7">
        <w:tc>
          <w:tcPr>
            <w:tcW w:w="851" w:type="dxa"/>
          </w:tcPr>
          <w:p w14:paraId="595DDF12"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26</w:t>
            </w:r>
          </w:p>
        </w:tc>
        <w:tc>
          <w:tcPr>
            <w:tcW w:w="2552" w:type="dxa"/>
            <w:vAlign w:val="center"/>
          </w:tcPr>
          <w:p w14:paraId="0143995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95E9CB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Bcl-6 (антиапоптотический белок, функция зародышевого центра), клон GI191E/A8, 50 тестов</w:t>
            </w:r>
          </w:p>
        </w:tc>
        <w:tc>
          <w:tcPr>
            <w:tcW w:w="1134" w:type="dxa"/>
            <w:vAlign w:val="center"/>
          </w:tcPr>
          <w:p w14:paraId="5DAEC07E"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141B86F8"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7F15842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77B9E8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5C7CF96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178E153"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5568FF1F"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265521</w:t>
            </w:r>
          </w:p>
        </w:tc>
      </w:tr>
      <w:tr w:rsidR="00EA777A" w:rsidRPr="00EA777A" w14:paraId="0F563B1F" w14:textId="77777777" w:rsidTr="00026FE7">
        <w:tc>
          <w:tcPr>
            <w:tcW w:w="851" w:type="dxa"/>
          </w:tcPr>
          <w:p w14:paraId="621521C8"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27</w:t>
            </w:r>
          </w:p>
        </w:tc>
        <w:tc>
          <w:tcPr>
            <w:tcW w:w="2552" w:type="dxa"/>
            <w:vAlign w:val="center"/>
          </w:tcPr>
          <w:p w14:paraId="5FBDE94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3AAE05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поликлональных, кроличьих антител Napsin A (рак легкого) клон MRQ-60, 50тестов</w:t>
            </w:r>
          </w:p>
        </w:tc>
        <w:tc>
          <w:tcPr>
            <w:tcW w:w="1134" w:type="dxa"/>
            <w:vAlign w:val="center"/>
          </w:tcPr>
          <w:p w14:paraId="1D6C84FB"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673646D5"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2848355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532396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22D0B0C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B1AC172"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C7C159F"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515946</w:t>
            </w:r>
          </w:p>
        </w:tc>
      </w:tr>
      <w:tr w:rsidR="00EA777A" w:rsidRPr="00EA777A" w14:paraId="04494CEC" w14:textId="77777777" w:rsidTr="00026FE7">
        <w:tc>
          <w:tcPr>
            <w:tcW w:w="851" w:type="dxa"/>
          </w:tcPr>
          <w:p w14:paraId="7A26DD3D"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28</w:t>
            </w:r>
          </w:p>
        </w:tc>
        <w:tc>
          <w:tcPr>
            <w:tcW w:w="2552" w:type="dxa"/>
            <w:vAlign w:val="center"/>
          </w:tcPr>
          <w:p w14:paraId="40026A3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37B19FF7"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CDX2(слизь продуцирующие опухоли), клон EPR2764Y, 50тестов</w:t>
            </w:r>
          </w:p>
        </w:tc>
        <w:tc>
          <w:tcPr>
            <w:tcW w:w="1134" w:type="dxa"/>
            <w:vAlign w:val="center"/>
          </w:tcPr>
          <w:p w14:paraId="3452945B"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5F1247CA"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B58FD5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FFB5D6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693B02B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7E53A6C"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4FFEFD54"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371811</w:t>
            </w:r>
          </w:p>
        </w:tc>
      </w:tr>
      <w:tr w:rsidR="00EA777A" w:rsidRPr="00EA777A" w14:paraId="20CF53FE" w14:textId="77777777" w:rsidTr="00026FE7">
        <w:tc>
          <w:tcPr>
            <w:tcW w:w="851" w:type="dxa"/>
          </w:tcPr>
          <w:p w14:paraId="0B189F34"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29</w:t>
            </w:r>
          </w:p>
        </w:tc>
        <w:tc>
          <w:tcPr>
            <w:tcW w:w="2552" w:type="dxa"/>
            <w:vAlign w:val="center"/>
          </w:tcPr>
          <w:p w14:paraId="4AA03A7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FF010B7"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CK17, клон SP95, 50 тестов</w:t>
            </w:r>
          </w:p>
        </w:tc>
        <w:tc>
          <w:tcPr>
            <w:tcW w:w="1134" w:type="dxa"/>
            <w:vAlign w:val="center"/>
          </w:tcPr>
          <w:p w14:paraId="37BE37BD"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176D1FD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06BF85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923DF8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50430C6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7403E90"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36ACDE0C"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Calibri" w:hAnsi="Times New Roman" w:cs="Times New Roman"/>
                <w:color w:val="000000"/>
                <w:sz w:val="20"/>
                <w:szCs w:val="20"/>
              </w:rPr>
              <w:t>241740</w:t>
            </w:r>
          </w:p>
        </w:tc>
      </w:tr>
      <w:tr w:rsidR="00EA777A" w:rsidRPr="00EA777A" w14:paraId="2DE338E0" w14:textId="77777777" w:rsidTr="00026FE7">
        <w:tc>
          <w:tcPr>
            <w:tcW w:w="851" w:type="dxa"/>
          </w:tcPr>
          <w:p w14:paraId="4CD604C0"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30</w:t>
            </w:r>
          </w:p>
        </w:tc>
        <w:tc>
          <w:tcPr>
            <w:tcW w:w="2552" w:type="dxa"/>
            <w:vAlign w:val="center"/>
          </w:tcPr>
          <w:p w14:paraId="49810C8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6CB25A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anti-ALK1, клон ALK01, 50 тестов</w:t>
            </w:r>
          </w:p>
        </w:tc>
        <w:tc>
          <w:tcPr>
            <w:tcW w:w="1134" w:type="dxa"/>
            <w:vAlign w:val="center"/>
          </w:tcPr>
          <w:p w14:paraId="6A7187B5"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1</w:t>
            </w:r>
          </w:p>
        </w:tc>
        <w:tc>
          <w:tcPr>
            <w:tcW w:w="1701" w:type="dxa"/>
            <w:vAlign w:val="center"/>
          </w:tcPr>
          <w:p w14:paraId="2070229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08EAD92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499D47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C7963A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7F1BA64"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7F88604C"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811899</w:t>
            </w:r>
          </w:p>
        </w:tc>
      </w:tr>
      <w:tr w:rsidR="00EA777A" w:rsidRPr="00EA777A" w14:paraId="5A08A27C" w14:textId="77777777" w:rsidTr="00026FE7">
        <w:tc>
          <w:tcPr>
            <w:tcW w:w="851" w:type="dxa"/>
          </w:tcPr>
          <w:p w14:paraId="0109A732"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31</w:t>
            </w:r>
          </w:p>
        </w:tc>
        <w:tc>
          <w:tcPr>
            <w:tcW w:w="2552" w:type="dxa"/>
            <w:vAlign w:val="center"/>
          </w:tcPr>
          <w:p w14:paraId="6A5FD70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9C8BAF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мультимерной-технологии  специфического и чувствительного обнаружения первичных мышиных и кроличьих антител,250 тестов.</w:t>
            </w:r>
          </w:p>
        </w:tc>
        <w:tc>
          <w:tcPr>
            <w:tcW w:w="1134" w:type="dxa"/>
            <w:vAlign w:val="center"/>
          </w:tcPr>
          <w:p w14:paraId="24B8E34E"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2</w:t>
            </w:r>
            <w:r w:rsidRPr="00EA777A">
              <w:rPr>
                <w:rFonts w:ascii="Times New Roman" w:eastAsia="Times New Roman" w:hAnsi="Times New Roman" w:cs="Times New Roman"/>
                <w:sz w:val="20"/>
                <w:szCs w:val="20"/>
                <w:lang w:eastAsia="ru-RU"/>
              </w:rPr>
              <w:t>0</w:t>
            </w:r>
          </w:p>
        </w:tc>
        <w:tc>
          <w:tcPr>
            <w:tcW w:w="1701" w:type="dxa"/>
            <w:vAlign w:val="center"/>
          </w:tcPr>
          <w:p w14:paraId="63F4F7E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7D67D0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A8867C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2E01905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0D0B0DAF"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bottom"/>
          </w:tcPr>
          <w:p w14:paraId="7C18AF4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val="en-US" w:eastAsia="ru-RU"/>
              </w:rPr>
            </w:pPr>
            <w:r w:rsidRPr="00EA777A">
              <w:rPr>
                <w:rFonts w:ascii="Times New Roman" w:eastAsia="Times New Roman" w:hAnsi="Times New Roman" w:cs="Times New Roman"/>
                <w:color w:val="000000"/>
                <w:sz w:val="20"/>
                <w:szCs w:val="20"/>
                <w:lang w:val="en-US" w:eastAsia="ru-RU"/>
              </w:rPr>
              <w:t>23280400</w:t>
            </w:r>
          </w:p>
        </w:tc>
      </w:tr>
      <w:tr w:rsidR="00EA777A" w:rsidRPr="00EA777A" w14:paraId="17B489B3" w14:textId="77777777" w:rsidTr="00026FE7">
        <w:trPr>
          <w:trHeight w:val="1082"/>
        </w:trPr>
        <w:tc>
          <w:tcPr>
            <w:tcW w:w="851" w:type="dxa"/>
          </w:tcPr>
          <w:p w14:paraId="184E66B6"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32</w:t>
            </w:r>
          </w:p>
        </w:tc>
        <w:tc>
          <w:tcPr>
            <w:tcW w:w="2552" w:type="dxa"/>
            <w:vAlign w:val="center"/>
          </w:tcPr>
          <w:p w14:paraId="12C70AA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8F0FE9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депарафинизации объем 2л.</w:t>
            </w:r>
          </w:p>
        </w:tc>
        <w:tc>
          <w:tcPr>
            <w:tcW w:w="1134" w:type="dxa"/>
            <w:vAlign w:val="center"/>
          </w:tcPr>
          <w:p w14:paraId="5063B0BC"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sz w:val="20"/>
                <w:szCs w:val="20"/>
                <w:lang w:val="en-US" w:eastAsia="ru-RU"/>
              </w:rPr>
              <w:t>10</w:t>
            </w:r>
          </w:p>
        </w:tc>
        <w:tc>
          <w:tcPr>
            <w:tcW w:w="1701" w:type="dxa"/>
            <w:vAlign w:val="center"/>
          </w:tcPr>
          <w:p w14:paraId="1B7FFA09"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7A7E7A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F6F27A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651ACD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06601577"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2F241E8B"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661950</w:t>
            </w:r>
          </w:p>
        </w:tc>
      </w:tr>
      <w:tr w:rsidR="00EA777A" w:rsidRPr="00EA777A" w14:paraId="0BF6DBF2" w14:textId="77777777" w:rsidTr="00026FE7">
        <w:tc>
          <w:tcPr>
            <w:tcW w:w="851" w:type="dxa"/>
          </w:tcPr>
          <w:p w14:paraId="04134B48"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33</w:t>
            </w:r>
          </w:p>
        </w:tc>
        <w:tc>
          <w:tcPr>
            <w:tcW w:w="2552" w:type="dxa"/>
            <w:vAlign w:val="center"/>
          </w:tcPr>
          <w:p w14:paraId="733BC5E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5724D47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Буферный раствор цитрата натрия и хлорида натрия объем 2л.</w:t>
            </w:r>
          </w:p>
        </w:tc>
        <w:tc>
          <w:tcPr>
            <w:tcW w:w="1134" w:type="dxa"/>
            <w:vAlign w:val="center"/>
          </w:tcPr>
          <w:p w14:paraId="3AF88CA9"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sz w:val="20"/>
                <w:szCs w:val="20"/>
                <w:lang w:val="en-US" w:eastAsia="ru-RU"/>
              </w:rPr>
              <w:t>4</w:t>
            </w:r>
          </w:p>
        </w:tc>
        <w:tc>
          <w:tcPr>
            <w:tcW w:w="1701" w:type="dxa"/>
            <w:vAlign w:val="center"/>
          </w:tcPr>
          <w:p w14:paraId="6C3913A5"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4B3A27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A6D97D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3967B5D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AB756DD"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468C35C0"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251100</w:t>
            </w:r>
          </w:p>
        </w:tc>
      </w:tr>
      <w:tr w:rsidR="00EA777A" w:rsidRPr="00EA777A" w14:paraId="741FDC80" w14:textId="77777777" w:rsidTr="00026FE7">
        <w:tc>
          <w:tcPr>
            <w:tcW w:w="851" w:type="dxa"/>
          </w:tcPr>
          <w:p w14:paraId="18609A8C"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34</w:t>
            </w:r>
          </w:p>
        </w:tc>
        <w:tc>
          <w:tcPr>
            <w:tcW w:w="2552" w:type="dxa"/>
            <w:vAlign w:val="center"/>
          </w:tcPr>
          <w:p w14:paraId="4D15B93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556F29F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кондиционирования клеток №1, 2 л</w:t>
            </w:r>
          </w:p>
        </w:tc>
        <w:tc>
          <w:tcPr>
            <w:tcW w:w="1134" w:type="dxa"/>
            <w:vAlign w:val="center"/>
          </w:tcPr>
          <w:p w14:paraId="24AA4219"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sz w:val="20"/>
                <w:szCs w:val="20"/>
                <w:lang w:val="en-US" w:eastAsia="ru-RU"/>
              </w:rPr>
              <w:t>8</w:t>
            </w:r>
          </w:p>
        </w:tc>
        <w:tc>
          <w:tcPr>
            <w:tcW w:w="1701" w:type="dxa"/>
            <w:vAlign w:val="center"/>
          </w:tcPr>
          <w:p w14:paraId="32B69099"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20D61D6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133518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38CCC3E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28520EF"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684D2F63"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1571688</w:t>
            </w:r>
          </w:p>
        </w:tc>
      </w:tr>
      <w:tr w:rsidR="00EA777A" w:rsidRPr="00EA777A" w14:paraId="45F0BCCB" w14:textId="77777777" w:rsidTr="00026FE7">
        <w:tc>
          <w:tcPr>
            <w:tcW w:w="851" w:type="dxa"/>
          </w:tcPr>
          <w:p w14:paraId="055B1E27"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35</w:t>
            </w:r>
          </w:p>
        </w:tc>
        <w:tc>
          <w:tcPr>
            <w:tcW w:w="2552" w:type="dxa"/>
            <w:vAlign w:val="center"/>
          </w:tcPr>
          <w:p w14:paraId="13A0773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0E094F0C"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кондиционирования клеток №2, 1 л</w:t>
            </w:r>
          </w:p>
        </w:tc>
        <w:tc>
          <w:tcPr>
            <w:tcW w:w="1134" w:type="dxa"/>
            <w:vAlign w:val="center"/>
          </w:tcPr>
          <w:p w14:paraId="162A3456"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sz w:val="20"/>
                <w:szCs w:val="20"/>
                <w:lang w:val="en-US" w:eastAsia="ru-RU"/>
              </w:rPr>
              <w:t>3</w:t>
            </w:r>
          </w:p>
        </w:tc>
        <w:tc>
          <w:tcPr>
            <w:tcW w:w="1701" w:type="dxa"/>
            <w:vAlign w:val="center"/>
          </w:tcPr>
          <w:p w14:paraId="6C268AD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DA8BAB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D0FADE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D8F9CA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979D124"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31593270"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711126</w:t>
            </w:r>
          </w:p>
        </w:tc>
      </w:tr>
      <w:tr w:rsidR="00EA777A" w:rsidRPr="00EA777A" w14:paraId="3FCAC33D" w14:textId="77777777" w:rsidTr="00026FE7">
        <w:tc>
          <w:tcPr>
            <w:tcW w:w="851" w:type="dxa"/>
          </w:tcPr>
          <w:p w14:paraId="3F8783E0"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36</w:t>
            </w:r>
          </w:p>
        </w:tc>
        <w:tc>
          <w:tcPr>
            <w:tcW w:w="2552" w:type="dxa"/>
            <w:vAlign w:val="center"/>
          </w:tcPr>
          <w:p w14:paraId="4CDAF0D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0655E7A9"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Жидкое покровное стекло, 2 л</w:t>
            </w:r>
          </w:p>
        </w:tc>
        <w:tc>
          <w:tcPr>
            <w:tcW w:w="1134" w:type="dxa"/>
            <w:vAlign w:val="center"/>
          </w:tcPr>
          <w:p w14:paraId="28A4EE6D"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sz w:val="20"/>
                <w:szCs w:val="20"/>
                <w:lang w:val="en-US" w:eastAsia="ru-RU"/>
              </w:rPr>
              <w:t>30</w:t>
            </w:r>
          </w:p>
        </w:tc>
        <w:tc>
          <w:tcPr>
            <w:tcW w:w="1701" w:type="dxa"/>
            <w:vAlign w:val="center"/>
          </w:tcPr>
          <w:p w14:paraId="5A5B8FA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05A210F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572C3A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EC7CBC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1E19EC2"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67944FEA"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1563030</w:t>
            </w:r>
          </w:p>
        </w:tc>
      </w:tr>
      <w:tr w:rsidR="00EA777A" w:rsidRPr="00EA777A" w14:paraId="1D711CF5" w14:textId="77777777" w:rsidTr="00026FE7">
        <w:tc>
          <w:tcPr>
            <w:tcW w:w="851" w:type="dxa"/>
          </w:tcPr>
          <w:p w14:paraId="60B0BEF8"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37</w:t>
            </w:r>
          </w:p>
        </w:tc>
        <w:tc>
          <w:tcPr>
            <w:tcW w:w="2552" w:type="dxa"/>
            <w:vAlign w:val="center"/>
          </w:tcPr>
          <w:p w14:paraId="779B18B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40F2E0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Реакционный буферный раствор объем 2л.</w:t>
            </w:r>
          </w:p>
        </w:tc>
        <w:tc>
          <w:tcPr>
            <w:tcW w:w="1134" w:type="dxa"/>
            <w:vAlign w:val="center"/>
          </w:tcPr>
          <w:p w14:paraId="25654910"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sz w:val="20"/>
                <w:szCs w:val="20"/>
                <w:lang w:val="en-US" w:eastAsia="ru-RU"/>
              </w:rPr>
              <w:t>30</w:t>
            </w:r>
          </w:p>
        </w:tc>
        <w:tc>
          <w:tcPr>
            <w:tcW w:w="1701" w:type="dxa"/>
            <w:vAlign w:val="center"/>
          </w:tcPr>
          <w:p w14:paraId="39B0BD16"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C52B96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C9F780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2CCCE66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BAF13C5"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16964210"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960930</w:t>
            </w:r>
          </w:p>
        </w:tc>
      </w:tr>
      <w:tr w:rsidR="00EA777A" w:rsidRPr="00EA777A" w14:paraId="026C022E" w14:textId="77777777" w:rsidTr="00026FE7">
        <w:tc>
          <w:tcPr>
            <w:tcW w:w="851" w:type="dxa"/>
          </w:tcPr>
          <w:p w14:paraId="17709EE0"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38</w:t>
            </w:r>
          </w:p>
        </w:tc>
        <w:tc>
          <w:tcPr>
            <w:tcW w:w="2552" w:type="dxa"/>
            <w:vAlign w:val="center"/>
          </w:tcPr>
          <w:p w14:paraId="568BAFD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47E6D63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для определения онкомаркера HER-2/neu (клон 4B5), 50 тестов</w:t>
            </w:r>
          </w:p>
        </w:tc>
        <w:tc>
          <w:tcPr>
            <w:tcW w:w="1134" w:type="dxa"/>
            <w:vAlign w:val="center"/>
          </w:tcPr>
          <w:p w14:paraId="7DB45AB5"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sz w:val="20"/>
                <w:szCs w:val="20"/>
                <w:lang w:val="en-US" w:eastAsia="ru-RU"/>
              </w:rPr>
              <w:t>6</w:t>
            </w:r>
          </w:p>
        </w:tc>
        <w:tc>
          <w:tcPr>
            <w:tcW w:w="1701" w:type="dxa"/>
            <w:vAlign w:val="center"/>
          </w:tcPr>
          <w:p w14:paraId="0B08DF7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E70DE7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заявке заказчика в течение 10 (десяти) </w:t>
            </w:r>
            <w:r w:rsidRPr="00EA777A">
              <w:rPr>
                <w:rFonts w:ascii="Times New Roman" w:eastAsia="Times New Roman" w:hAnsi="Times New Roman" w:cs="Times New Roman"/>
                <w:sz w:val="20"/>
                <w:szCs w:val="20"/>
                <w:lang w:eastAsia="ru-RU"/>
              </w:rPr>
              <w:lastRenderedPageBreak/>
              <w:t>календарных дней</w:t>
            </w:r>
          </w:p>
        </w:tc>
        <w:tc>
          <w:tcPr>
            <w:tcW w:w="1701" w:type="dxa"/>
            <w:vAlign w:val="center"/>
          </w:tcPr>
          <w:p w14:paraId="7B139B6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071400, ВКО,</w:t>
            </w:r>
          </w:p>
          <w:p w14:paraId="3A3E8BE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г. Семей, ул. Кутжанова, 3, на место хранения </w:t>
            </w:r>
            <w:r w:rsidRPr="00EA777A">
              <w:rPr>
                <w:rFonts w:ascii="Times New Roman" w:eastAsia="Times New Roman" w:hAnsi="Times New Roman" w:cs="Times New Roman"/>
                <w:sz w:val="20"/>
                <w:szCs w:val="20"/>
                <w:lang w:eastAsia="ru-RU"/>
              </w:rPr>
              <w:lastRenderedPageBreak/>
              <w:t>(склад Заказчика)</w:t>
            </w:r>
          </w:p>
        </w:tc>
        <w:tc>
          <w:tcPr>
            <w:tcW w:w="1052" w:type="dxa"/>
            <w:vAlign w:val="center"/>
          </w:tcPr>
          <w:p w14:paraId="0C8AC929"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w:t>
            </w:r>
          </w:p>
        </w:tc>
        <w:tc>
          <w:tcPr>
            <w:tcW w:w="1577" w:type="dxa"/>
            <w:vAlign w:val="center"/>
          </w:tcPr>
          <w:p w14:paraId="4353D700"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4779360</w:t>
            </w:r>
          </w:p>
        </w:tc>
      </w:tr>
      <w:tr w:rsidR="00EA777A" w:rsidRPr="00EA777A" w14:paraId="1067608E" w14:textId="77777777" w:rsidTr="00026FE7">
        <w:tc>
          <w:tcPr>
            <w:tcW w:w="851" w:type="dxa"/>
          </w:tcPr>
          <w:p w14:paraId="049C56C3"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39</w:t>
            </w:r>
          </w:p>
        </w:tc>
        <w:tc>
          <w:tcPr>
            <w:tcW w:w="2552" w:type="dxa"/>
            <w:vAlign w:val="center"/>
          </w:tcPr>
          <w:p w14:paraId="7CB9253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65D5D6E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для определения рецепторов прогестерона (клон 1E2), 250 тестов</w:t>
            </w:r>
          </w:p>
        </w:tc>
        <w:tc>
          <w:tcPr>
            <w:tcW w:w="1134" w:type="dxa"/>
            <w:vAlign w:val="center"/>
          </w:tcPr>
          <w:p w14:paraId="57A18F44"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6C02048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2473E32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CDDB5E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3098CA0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08BE162"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41526131"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1212860</w:t>
            </w:r>
          </w:p>
        </w:tc>
      </w:tr>
      <w:tr w:rsidR="00EA777A" w:rsidRPr="00EA777A" w14:paraId="26923DDC" w14:textId="77777777" w:rsidTr="00026FE7">
        <w:tc>
          <w:tcPr>
            <w:tcW w:w="851" w:type="dxa"/>
          </w:tcPr>
          <w:p w14:paraId="68EFF390"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40</w:t>
            </w:r>
          </w:p>
        </w:tc>
        <w:tc>
          <w:tcPr>
            <w:tcW w:w="2552" w:type="dxa"/>
            <w:vAlign w:val="center"/>
          </w:tcPr>
          <w:p w14:paraId="585FBC3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6BC39EA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для определения онкомаркера KI-67 (клон 30-9), 50 тестов</w:t>
            </w:r>
          </w:p>
        </w:tc>
        <w:tc>
          <w:tcPr>
            <w:tcW w:w="1134" w:type="dxa"/>
            <w:vAlign w:val="center"/>
          </w:tcPr>
          <w:p w14:paraId="4AAB7538"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val="x-none" w:eastAsia="ru-RU"/>
              </w:rPr>
              <w:t>5</w:t>
            </w:r>
          </w:p>
        </w:tc>
        <w:tc>
          <w:tcPr>
            <w:tcW w:w="1701" w:type="dxa"/>
            <w:vAlign w:val="center"/>
          </w:tcPr>
          <w:p w14:paraId="2EBCB080"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7CBD91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254493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68947C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0B9368C0"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312654DC"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1249825</w:t>
            </w:r>
          </w:p>
        </w:tc>
      </w:tr>
      <w:tr w:rsidR="00EA777A" w:rsidRPr="00EA777A" w14:paraId="65206D53" w14:textId="77777777" w:rsidTr="00026FE7">
        <w:tc>
          <w:tcPr>
            <w:tcW w:w="851" w:type="dxa"/>
          </w:tcPr>
          <w:p w14:paraId="535BF4C4"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41</w:t>
            </w:r>
          </w:p>
        </w:tc>
        <w:tc>
          <w:tcPr>
            <w:tcW w:w="2552" w:type="dxa"/>
            <w:vAlign w:val="center"/>
          </w:tcPr>
          <w:p w14:paraId="09C9E6D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21AA4FB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Первичное антитело, моноклональное, мышиное, клон (QBEnd) CD34, 50 тестов</w:t>
            </w:r>
          </w:p>
        </w:tc>
        <w:tc>
          <w:tcPr>
            <w:tcW w:w="1134" w:type="dxa"/>
            <w:vAlign w:val="center"/>
          </w:tcPr>
          <w:p w14:paraId="1DC16931" w14:textId="77777777" w:rsidR="00EA777A" w:rsidRPr="00EA777A" w:rsidRDefault="00EA777A" w:rsidP="00EA777A">
            <w:pPr>
              <w:contextualSpacing/>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1FED2F6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93F670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405FE8E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3A77E28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43B313D"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DDCA7DC"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249161</w:t>
            </w:r>
          </w:p>
        </w:tc>
      </w:tr>
      <w:tr w:rsidR="00EA777A" w:rsidRPr="00EA777A" w14:paraId="08907175" w14:textId="77777777" w:rsidTr="00026FE7">
        <w:tc>
          <w:tcPr>
            <w:tcW w:w="851" w:type="dxa"/>
          </w:tcPr>
          <w:p w14:paraId="280EF128"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42</w:t>
            </w:r>
          </w:p>
        </w:tc>
        <w:tc>
          <w:tcPr>
            <w:tcW w:w="2552" w:type="dxa"/>
            <w:vAlign w:val="center"/>
          </w:tcPr>
          <w:p w14:paraId="6046438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029879A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Первичное антитело, моноклональное, мышиное, клон (E29), 50 тестов</w:t>
            </w:r>
          </w:p>
        </w:tc>
        <w:tc>
          <w:tcPr>
            <w:tcW w:w="1134" w:type="dxa"/>
            <w:vAlign w:val="center"/>
          </w:tcPr>
          <w:p w14:paraId="2E7F50E3"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Times New Roman" w:hAnsi="Times New Roman" w:cs="Times New Roman"/>
                <w:sz w:val="20"/>
                <w:szCs w:val="20"/>
                <w:lang w:val="en-US" w:eastAsia="ru-RU"/>
              </w:rPr>
              <w:t>2</w:t>
            </w:r>
          </w:p>
        </w:tc>
        <w:tc>
          <w:tcPr>
            <w:tcW w:w="1701" w:type="dxa"/>
            <w:vAlign w:val="center"/>
          </w:tcPr>
          <w:p w14:paraId="654ED2CE"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BFA1E7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56FE88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1138D52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C55AC34"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DBC36D6" w14:textId="77777777" w:rsidR="00EA777A" w:rsidRPr="00EA777A" w:rsidRDefault="00EA777A" w:rsidP="00EA777A">
            <w:pPr>
              <w:contextualSpacing/>
              <w:jc w:val="center"/>
              <w:rPr>
                <w:rFonts w:ascii="Times New Roman" w:eastAsia="Times New Roman" w:hAnsi="Times New Roman" w:cs="Times New Roman"/>
                <w:color w:val="000000"/>
                <w:sz w:val="20"/>
                <w:szCs w:val="20"/>
                <w:lang w:val="en-US" w:eastAsia="ru-RU"/>
              </w:rPr>
            </w:pPr>
            <w:r w:rsidRPr="00EA777A">
              <w:rPr>
                <w:rFonts w:ascii="Times New Roman" w:eastAsia="Calibri" w:hAnsi="Times New Roman" w:cs="Times New Roman"/>
                <w:color w:val="000000"/>
                <w:sz w:val="20"/>
                <w:szCs w:val="20"/>
                <w:lang w:val="en-US"/>
              </w:rPr>
              <w:t>290352</w:t>
            </w:r>
          </w:p>
        </w:tc>
      </w:tr>
      <w:tr w:rsidR="00EA777A" w:rsidRPr="00EA777A" w14:paraId="26E4ACBA" w14:textId="77777777" w:rsidTr="00026FE7">
        <w:tc>
          <w:tcPr>
            <w:tcW w:w="851" w:type="dxa"/>
          </w:tcPr>
          <w:p w14:paraId="285D5472"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43</w:t>
            </w:r>
          </w:p>
        </w:tc>
        <w:tc>
          <w:tcPr>
            <w:tcW w:w="2552" w:type="dxa"/>
            <w:vAlign w:val="center"/>
          </w:tcPr>
          <w:p w14:paraId="1F7D631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284E723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для определения рецепторов эстрогена (ER) (клон SP1), 250 тестов</w:t>
            </w:r>
          </w:p>
        </w:tc>
        <w:tc>
          <w:tcPr>
            <w:tcW w:w="1134" w:type="dxa"/>
            <w:vAlign w:val="center"/>
          </w:tcPr>
          <w:p w14:paraId="6480AF86"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37DA981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808D60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608F06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FFAF83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A11C959"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776633F8"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1212860</w:t>
            </w:r>
          </w:p>
        </w:tc>
      </w:tr>
      <w:tr w:rsidR="00EA777A" w:rsidRPr="00EA777A" w14:paraId="19C3901B" w14:textId="77777777" w:rsidTr="00026FE7">
        <w:tc>
          <w:tcPr>
            <w:tcW w:w="851" w:type="dxa"/>
          </w:tcPr>
          <w:p w14:paraId="2DC32A52"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44</w:t>
            </w:r>
          </w:p>
        </w:tc>
        <w:tc>
          <w:tcPr>
            <w:tcW w:w="2552" w:type="dxa"/>
            <w:vAlign w:val="center"/>
          </w:tcPr>
          <w:p w14:paraId="333B61F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0829C98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Первичное антитело, моноклональное, мышиное (клон MRQ-55) NSE, 50 тестов</w:t>
            </w:r>
          </w:p>
        </w:tc>
        <w:tc>
          <w:tcPr>
            <w:tcW w:w="1134" w:type="dxa"/>
            <w:vAlign w:val="center"/>
          </w:tcPr>
          <w:p w14:paraId="4623F0A4"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6BD3A5C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318CD50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2D678C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8E4BD2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A38ED29"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74EF41FD"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316256</w:t>
            </w:r>
          </w:p>
        </w:tc>
      </w:tr>
      <w:tr w:rsidR="00EA777A" w:rsidRPr="00EA777A" w14:paraId="2E55A124" w14:textId="77777777" w:rsidTr="00026FE7">
        <w:tc>
          <w:tcPr>
            <w:tcW w:w="851" w:type="dxa"/>
          </w:tcPr>
          <w:p w14:paraId="7E7C25C2"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45</w:t>
            </w:r>
          </w:p>
        </w:tc>
        <w:tc>
          <w:tcPr>
            <w:tcW w:w="2552" w:type="dxa"/>
            <w:vAlign w:val="center"/>
          </w:tcPr>
          <w:p w14:paraId="7BC18E6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КГП на ПХВ «Центр ядерной медицины и онкологии г. Семей» </w:t>
            </w:r>
            <w:r w:rsidRPr="00EA777A">
              <w:rPr>
                <w:rFonts w:ascii="Times New Roman" w:eastAsia="Times New Roman" w:hAnsi="Times New Roman" w:cs="Times New Roman"/>
                <w:sz w:val="20"/>
                <w:szCs w:val="20"/>
                <w:lang w:eastAsia="ru-RU"/>
              </w:rPr>
              <w:lastRenderedPageBreak/>
              <w:t>Управления здравоохранения ВКО</w:t>
            </w:r>
          </w:p>
        </w:tc>
        <w:tc>
          <w:tcPr>
            <w:tcW w:w="3260" w:type="dxa"/>
          </w:tcPr>
          <w:p w14:paraId="4B80898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 xml:space="preserve">Раствор первичных моноклональных мышиных антител для определения </w:t>
            </w:r>
            <w:r w:rsidRPr="00EA777A">
              <w:rPr>
                <w:rFonts w:ascii="Times New Roman" w:eastAsia="Times New Roman" w:hAnsi="Times New Roman" w:cs="Times New Roman"/>
                <w:sz w:val="20"/>
                <w:szCs w:val="20"/>
                <w:lang w:eastAsia="ru-RU"/>
              </w:rPr>
              <w:lastRenderedPageBreak/>
              <w:t>онкомаркера p63 клон 4A4, 50 тестов</w:t>
            </w:r>
          </w:p>
        </w:tc>
        <w:tc>
          <w:tcPr>
            <w:tcW w:w="1134" w:type="dxa"/>
            <w:vAlign w:val="center"/>
          </w:tcPr>
          <w:p w14:paraId="1D294CAD" w14:textId="77777777" w:rsidR="00EA777A" w:rsidRPr="00EA777A" w:rsidRDefault="00EA777A" w:rsidP="00EA777A">
            <w:pPr>
              <w:contextualSpacing/>
              <w:jc w:val="center"/>
              <w:rPr>
                <w:rFonts w:ascii="Times New Roman" w:eastAsia="Times New Roman" w:hAnsi="Times New Roman" w:cs="Times New Roman"/>
                <w:sz w:val="20"/>
                <w:szCs w:val="20"/>
                <w:lang w:val="en-US" w:eastAsia="ru-RU"/>
              </w:rPr>
            </w:pPr>
            <w:r w:rsidRPr="00EA777A">
              <w:rPr>
                <w:rFonts w:ascii="Times New Roman" w:eastAsia="Times New Roman" w:hAnsi="Times New Roman" w:cs="Times New Roman"/>
                <w:sz w:val="20"/>
                <w:szCs w:val="20"/>
                <w:lang w:val="en-US" w:eastAsia="ru-RU"/>
              </w:rPr>
              <w:lastRenderedPageBreak/>
              <w:t>3</w:t>
            </w:r>
          </w:p>
        </w:tc>
        <w:tc>
          <w:tcPr>
            <w:tcW w:w="1701" w:type="dxa"/>
            <w:vAlign w:val="center"/>
          </w:tcPr>
          <w:p w14:paraId="546F3EA5"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AC329D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заявке заказчика в течение 10 </w:t>
            </w:r>
            <w:r w:rsidRPr="00EA777A">
              <w:rPr>
                <w:rFonts w:ascii="Times New Roman" w:eastAsia="Times New Roman" w:hAnsi="Times New Roman" w:cs="Times New Roman"/>
                <w:sz w:val="20"/>
                <w:szCs w:val="20"/>
                <w:lang w:eastAsia="ru-RU"/>
              </w:rPr>
              <w:lastRenderedPageBreak/>
              <w:t>(десяти) календарных дней</w:t>
            </w:r>
          </w:p>
        </w:tc>
        <w:tc>
          <w:tcPr>
            <w:tcW w:w="1701" w:type="dxa"/>
            <w:vAlign w:val="center"/>
          </w:tcPr>
          <w:p w14:paraId="3C2803A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071400, ВКО,</w:t>
            </w:r>
          </w:p>
          <w:p w14:paraId="6620F78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г. Семей, ул. Кутжанова, 3, на </w:t>
            </w:r>
            <w:r w:rsidRPr="00EA777A">
              <w:rPr>
                <w:rFonts w:ascii="Times New Roman" w:eastAsia="Times New Roman" w:hAnsi="Times New Roman" w:cs="Times New Roman"/>
                <w:sz w:val="20"/>
                <w:szCs w:val="20"/>
                <w:lang w:eastAsia="ru-RU"/>
              </w:rPr>
              <w:lastRenderedPageBreak/>
              <w:t>место хранения (склад Заказчика</w:t>
            </w:r>
          </w:p>
        </w:tc>
        <w:tc>
          <w:tcPr>
            <w:tcW w:w="1052" w:type="dxa"/>
            <w:vAlign w:val="center"/>
          </w:tcPr>
          <w:p w14:paraId="19C407E7"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w:t>
            </w:r>
          </w:p>
        </w:tc>
        <w:tc>
          <w:tcPr>
            <w:tcW w:w="1577" w:type="dxa"/>
            <w:vAlign w:val="center"/>
          </w:tcPr>
          <w:p w14:paraId="106FDBF3"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725220</w:t>
            </w:r>
          </w:p>
        </w:tc>
      </w:tr>
      <w:tr w:rsidR="00EA777A" w:rsidRPr="00EA777A" w14:paraId="339D9ED0" w14:textId="77777777" w:rsidTr="00026FE7">
        <w:tc>
          <w:tcPr>
            <w:tcW w:w="851" w:type="dxa"/>
          </w:tcPr>
          <w:p w14:paraId="2613ADD5"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46</w:t>
            </w:r>
          </w:p>
        </w:tc>
        <w:tc>
          <w:tcPr>
            <w:tcW w:w="2552" w:type="dxa"/>
            <w:vAlign w:val="center"/>
          </w:tcPr>
          <w:p w14:paraId="5C00905B"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1CAED3F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для определения онкомаркер Anti-E Cadherin (клон 36)</w:t>
            </w:r>
          </w:p>
        </w:tc>
        <w:tc>
          <w:tcPr>
            <w:tcW w:w="1134" w:type="dxa"/>
            <w:vAlign w:val="center"/>
          </w:tcPr>
          <w:p w14:paraId="7A059911"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w:t>
            </w:r>
          </w:p>
        </w:tc>
        <w:tc>
          <w:tcPr>
            <w:tcW w:w="1701" w:type="dxa"/>
            <w:vAlign w:val="center"/>
          </w:tcPr>
          <w:p w14:paraId="43CE1D2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5425F3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E4C150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7CF890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FC8C980"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bottom"/>
          </w:tcPr>
          <w:p w14:paraId="04E72C5D" w14:textId="77777777" w:rsidR="00EA777A" w:rsidRPr="00EA777A" w:rsidRDefault="00EA777A" w:rsidP="00EA777A">
            <w:pPr>
              <w:contextualSpacing/>
              <w:jc w:val="center"/>
              <w:rPr>
                <w:rFonts w:ascii="Times New Roman" w:eastAsia="Times New Roman" w:hAnsi="Times New Roman" w:cs="Times New Roman"/>
                <w:sz w:val="20"/>
                <w:szCs w:val="20"/>
                <w:lang w:val="en-US" w:eastAsia="ru-RU"/>
              </w:rPr>
            </w:pPr>
            <w:r w:rsidRPr="00EA777A">
              <w:rPr>
                <w:rFonts w:ascii="Times New Roman" w:eastAsia="Calibri" w:hAnsi="Times New Roman" w:cs="Times New Roman"/>
                <w:color w:val="000000"/>
                <w:sz w:val="20"/>
                <w:szCs w:val="20"/>
                <w:lang w:val="en-US"/>
              </w:rPr>
              <w:t>498332</w:t>
            </w:r>
          </w:p>
        </w:tc>
      </w:tr>
      <w:tr w:rsidR="00EA777A" w:rsidRPr="00EA777A" w14:paraId="16261081" w14:textId="77777777" w:rsidTr="00026FE7">
        <w:tc>
          <w:tcPr>
            <w:tcW w:w="851" w:type="dxa"/>
          </w:tcPr>
          <w:p w14:paraId="40E25FCA"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47</w:t>
            </w:r>
          </w:p>
        </w:tc>
        <w:tc>
          <w:tcPr>
            <w:tcW w:w="2552" w:type="dxa"/>
            <w:vAlign w:val="center"/>
          </w:tcPr>
          <w:p w14:paraId="4781942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511CCEB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Черная лента для печати штрих-кодов, 8100 ярлыков.</w:t>
            </w:r>
          </w:p>
        </w:tc>
        <w:tc>
          <w:tcPr>
            <w:tcW w:w="1134" w:type="dxa"/>
            <w:vAlign w:val="center"/>
          </w:tcPr>
          <w:p w14:paraId="59323D2F" w14:textId="77777777" w:rsidR="00EA777A" w:rsidRPr="00EA777A" w:rsidRDefault="00EA777A" w:rsidP="00EA777A">
            <w:pPr>
              <w:contextualSpacing/>
              <w:jc w:val="center"/>
              <w:rPr>
                <w:rFonts w:ascii="Times New Roman" w:eastAsia="Times New Roman" w:hAnsi="Times New Roman" w:cs="Times New Roman"/>
                <w:sz w:val="20"/>
                <w:szCs w:val="20"/>
                <w:lang w:val="en-US" w:eastAsia="ru-RU"/>
              </w:rPr>
            </w:pPr>
            <w:r w:rsidRPr="00EA777A">
              <w:rPr>
                <w:rFonts w:ascii="Times New Roman" w:eastAsia="Times New Roman" w:hAnsi="Times New Roman" w:cs="Times New Roman"/>
                <w:sz w:val="20"/>
                <w:szCs w:val="20"/>
                <w:lang w:val="en-US" w:eastAsia="ru-RU"/>
              </w:rPr>
              <w:t>1</w:t>
            </w:r>
          </w:p>
        </w:tc>
        <w:tc>
          <w:tcPr>
            <w:tcW w:w="1701" w:type="dxa"/>
            <w:vAlign w:val="center"/>
          </w:tcPr>
          <w:p w14:paraId="77620897"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06F084D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425DD7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4BACF2A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4E57F6E"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3356707C"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20394</w:t>
            </w:r>
          </w:p>
        </w:tc>
      </w:tr>
      <w:tr w:rsidR="00EA777A" w:rsidRPr="00EA777A" w14:paraId="594C4001" w14:textId="77777777" w:rsidTr="00026FE7">
        <w:tc>
          <w:tcPr>
            <w:tcW w:w="851" w:type="dxa"/>
          </w:tcPr>
          <w:p w14:paraId="4D53D4F7"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48</w:t>
            </w:r>
          </w:p>
        </w:tc>
        <w:tc>
          <w:tcPr>
            <w:tcW w:w="2552" w:type="dxa"/>
            <w:vAlign w:val="center"/>
          </w:tcPr>
          <w:p w14:paraId="241DF91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2CEA071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Печатная лента штрих-кодов для штрих-код принтера 1 катушка - 540 ярлыков.</w:t>
            </w:r>
          </w:p>
        </w:tc>
        <w:tc>
          <w:tcPr>
            <w:tcW w:w="1134" w:type="dxa"/>
            <w:vAlign w:val="center"/>
          </w:tcPr>
          <w:p w14:paraId="291F542D" w14:textId="77777777" w:rsidR="00EA777A" w:rsidRPr="00EA777A" w:rsidRDefault="00EA777A" w:rsidP="00EA777A">
            <w:pPr>
              <w:contextualSpacing/>
              <w:jc w:val="center"/>
              <w:rPr>
                <w:rFonts w:ascii="Times New Roman" w:eastAsia="Times New Roman" w:hAnsi="Times New Roman" w:cs="Times New Roman"/>
                <w:sz w:val="20"/>
                <w:szCs w:val="20"/>
                <w:lang w:val="en-US" w:eastAsia="ru-RU"/>
              </w:rPr>
            </w:pPr>
            <w:r w:rsidRPr="00EA777A">
              <w:rPr>
                <w:rFonts w:ascii="Times New Roman" w:eastAsia="Times New Roman" w:hAnsi="Times New Roman" w:cs="Times New Roman"/>
                <w:sz w:val="20"/>
                <w:szCs w:val="20"/>
                <w:lang w:val="en-US" w:eastAsia="ru-RU"/>
              </w:rPr>
              <w:t>4</w:t>
            </w:r>
          </w:p>
        </w:tc>
        <w:tc>
          <w:tcPr>
            <w:tcW w:w="1701" w:type="dxa"/>
            <w:vAlign w:val="center"/>
          </w:tcPr>
          <w:p w14:paraId="31ED131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F035EC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F5711C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A52600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539D650"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56DF8DB5"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306400</w:t>
            </w:r>
          </w:p>
        </w:tc>
      </w:tr>
      <w:tr w:rsidR="00EA777A" w:rsidRPr="00EA777A" w14:paraId="78B2871B" w14:textId="77777777" w:rsidTr="00026FE7">
        <w:tc>
          <w:tcPr>
            <w:tcW w:w="851" w:type="dxa"/>
          </w:tcPr>
          <w:p w14:paraId="5D404BBD"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49</w:t>
            </w:r>
          </w:p>
        </w:tc>
        <w:tc>
          <w:tcPr>
            <w:tcW w:w="2552" w:type="dxa"/>
            <w:vAlign w:val="center"/>
          </w:tcPr>
          <w:p w14:paraId="06A688A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3DD50CD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контрастирующего синего окрашивания тканевого и цитологического материала,250 тестов.</w:t>
            </w:r>
          </w:p>
        </w:tc>
        <w:tc>
          <w:tcPr>
            <w:tcW w:w="1134" w:type="dxa"/>
            <w:vAlign w:val="center"/>
          </w:tcPr>
          <w:p w14:paraId="315B5BD8"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20</w:t>
            </w:r>
          </w:p>
        </w:tc>
        <w:tc>
          <w:tcPr>
            <w:tcW w:w="1701" w:type="dxa"/>
            <w:vAlign w:val="center"/>
          </w:tcPr>
          <w:p w14:paraId="18DF33FB"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5D9D4B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0C3251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697383D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0F9541FF"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bottom"/>
          </w:tcPr>
          <w:p w14:paraId="6C118F47" w14:textId="77777777" w:rsidR="00EA777A" w:rsidRPr="00EA777A" w:rsidRDefault="00EA777A" w:rsidP="00EA777A">
            <w:pPr>
              <w:contextualSpacing/>
              <w:jc w:val="center"/>
              <w:rPr>
                <w:rFonts w:ascii="Times New Roman" w:eastAsia="Times New Roman" w:hAnsi="Times New Roman" w:cs="Times New Roman"/>
                <w:sz w:val="20"/>
                <w:szCs w:val="20"/>
                <w:highlight w:val="yellow"/>
                <w:lang w:val="en-US" w:eastAsia="ru-RU"/>
              </w:rPr>
            </w:pPr>
            <w:r w:rsidRPr="00EA777A">
              <w:rPr>
                <w:rFonts w:ascii="Times New Roman" w:eastAsia="Calibri" w:hAnsi="Times New Roman" w:cs="Times New Roman"/>
                <w:color w:val="000000"/>
                <w:sz w:val="20"/>
                <w:szCs w:val="20"/>
                <w:lang w:val="en-US"/>
              </w:rPr>
              <w:t>588700</w:t>
            </w:r>
          </w:p>
        </w:tc>
      </w:tr>
      <w:tr w:rsidR="00EA777A" w:rsidRPr="00EA777A" w14:paraId="1C4D573A" w14:textId="77777777" w:rsidTr="00026FE7">
        <w:tc>
          <w:tcPr>
            <w:tcW w:w="851" w:type="dxa"/>
          </w:tcPr>
          <w:p w14:paraId="73F621CC"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50</w:t>
            </w:r>
          </w:p>
        </w:tc>
        <w:tc>
          <w:tcPr>
            <w:tcW w:w="2552" w:type="dxa"/>
            <w:vAlign w:val="center"/>
          </w:tcPr>
          <w:p w14:paraId="447B8D3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52E5456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модифицированного гематоксилина Майера для контрастирующего окрашивания тканевого и цитологического материала, 250тестов.</w:t>
            </w:r>
          </w:p>
        </w:tc>
        <w:tc>
          <w:tcPr>
            <w:tcW w:w="1134" w:type="dxa"/>
            <w:vAlign w:val="center"/>
          </w:tcPr>
          <w:p w14:paraId="40A56D9E"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20</w:t>
            </w:r>
          </w:p>
        </w:tc>
        <w:tc>
          <w:tcPr>
            <w:tcW w:w="1701" w:type="dxa"/>
            <w:vAlign w:val="center"/>
          </w:tcPr>
          <w:p w14:paraId="256B2C6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B9240E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4CFE80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470645A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6AA7546"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6461F052"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636820</w:t>
            </w:r>
          </w:p>
        </w:tc>
      </w:tr>
      <w:tr w:rsidR="00EA777A" w:rsidRPr="00EA777A" w14:paraId="44EC91A9" w14:textId="77777777" w:rsidTr="00026FE7">
        <w:tc>
          <w:tcPr>
            <w:tcW w:w="851" w:type="dxa"/>
          </w:tcPr>
          <w:p w14:paraId="5E1812F3"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51</w:t>
            </w:r>
          </w:p>
        </w:tc>
        <w:tc>
          <w:tcPr>
            <w:tcW w:w="2552" w:type="dxa"/>
            <w:vAlign w:val="center"/>
          </w:tcPr>
          <w:p w14:paraId="5C9BEE0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6507AF7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Раствор на 50 тестов для проведения внутриаппаратного  иммуногистохимического исследования </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138,</w:t>
            </w:r>
            <w:r w:rsidRPr="00EA777A">
              <w:rPr>
                <w:rFonts w:ascii="Times New Roman" w:eastAsia="Times New Roman" w:hAnsi="Times New Roman" w:cs="Times New Roman"/>
                <w:sz w:val="20"/>
                <w:szCs w:val="20"/>
                <w:lang w:val="kk-KZ" w:eastAsia="ru-RU"/>
              </w:rPr>
              <w:t xml:space="preserve"> 50 тестов</w:t>
            </w:r>
          </w:p>
        </w:tc>
        <w:tc>
          <w:tcPr>
            <w:tcW w:w="1134" w:type="dxa"/>
            <w:vAlign w:val="center"/>
          </w:tcPr>
          <w:p w14:paraId="72E3BDD9"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25F7289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5DC0A8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58CE4A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92D1EC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301B983"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436C9E9"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217701</w:t>
            </w:r>
          </w:p>
        </w:tc>
      </w:tr>
      <w:tr w:rsidR="00EA777A" w:rsidRPr="00EA777A" w14:paraId="3A0C4420" w14:textId="77777777" w:rsidTr="00026FE7">
        <w:tc>
          <w:tcPr>
            <w:tcW w:w="851" w:type="dxa"/>
          </w:tcPr>
          <w:p w14:paraId="429CEC11"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52</w:t>
            </w:r>
          </w:p>
        </w:tc>
        <w:tc>
          <w:tcPr>
            <w:tcW w:w="2552" w:type="dxa"/>
            <w:vAlign w:val="center"/>
          </w:tcPr>
          <w:p w14:paraId="191922B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КГП на ПХВ «Центр ядерной медицины и </w:t>
            </w:r>
            <w:r w:rsidRPr="00EA777A">
              <w:rPr>
                <w:rFonts w:ascii="Times New Roman" w:eastAsia="Times New Roman" w:hAnsi="Times New Roman" w:cs="Times New Roman"/>
                <w:sz w:val="20"/>
                <w:szCs w:val="20"/>
                <w:lang w:eastAsia="ru-RU"/>
              </w:rPr>
              <w:lastRenderedPageBreak/>
              <w:t>онкологии г. Семей» Управления здравоохранения ВКО</w:t>
            </w:r>
          </w:p>
        </w:tc>
        <w:tc>
          <w:tcPr>
            <w:tcW w:w="3260" w:type="dxa"/>
          </w:tcPr>
          <w:p w14:paraId="7454A3F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lastRenderedPageBreak/>
              <w:t xml:space="preserve">Антитела к антигену почечно- клеточного рака </w:t>
            </w:r>
            <w:r w:rsidRPr="00EA777A">
              <w:rPr>
                <w:rFonts w:ascii="Times New Roman" w:eastAsia="Times New Roman" w:hAnsi="Times New Roman" w:cs="Times New Roman"/>
                <w:sz w:val="20"/>
                <w:szCs w:val="20"/>
                <w:lang w:val="en-US" w:eastAsia="ru-RU"/>
              </w:rPr>
              <w:t>PN</w:t>
            </w:r>
            <w:r w:rsidRPr="00EA777A">
              <w:rPr>
                <w:rFonts w:ascii="Times New Roman" w:eastAsia="Times New Roman" w:hAnsi="Times New Roman" w:cs="Times New Roman"/>
                <w:sz w:val="20"/>
                <w:szCs w:val="20"/>
                <w:lang w:eastAsia="ru-RU"/>
              </w:rPr>
              <w:t xml:space="preserve"> 15,</w:t>
            </w:r>
            <w:r w:rsidRPr="00EA777A">
              <w:rPr>
                <w:rFonts w:ascii="Times New Roman" w:eastAsia="Times New Roman" w:hAnsi="Times New Roman" w:cs="Times New Roman"/>
                <w:sz w:val="20"/>
                <w:szCs w:val="20"/>
                <w:lang w:val="kk-KZ" w:eastAsia="ru-RU"/>
              </w:rPr>
              <w:t>50 тестов</w:t>
            </w:r>
          </w:p>
        </w:tc>
        <w:tc>
          <w:tcPr>
            <w:tcW w:w="1134" w:type="dxa"/>
            <w:vAlign w:val="center"/>
          </w:tcPr>
          <w:p w14:paraId="6E22EF07"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4D38D7A7"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8B6021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заявке заказчика в </w:t>
            </w:r>
            <w:r w:rsidRPr="00EA777A">
              <w:rPr>
                <w:rFonts w:ascii="Times New Roman" w:eastAsia="Times New Roman" w:hAnsi="Times New Roman" w:cs="Times New Roman"/>
                <w:sz w:val="20"/>
                <w:szCs w:val="20"/>
                <w:lang w:eastAsia="ru-RU"/>
              </w:rPr>
              <w:lastRenderedPageBreak/>
              <w:t>течение 10 (десяти) календарных дней</w:t>
            </w:r>
          </w:p>
        </w:tc>
        <w:tc>
          <w:tcPr>
            <w:tcW w:w="1701" w:type="dxa"/>
            <w:vAlign w:val="center"/>
          </w:tcPr>
          <w:p w14:paraId="197B708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071400, ВКО,</w:t>
            </w:r>
          </w:p>
          <w:p w14:paraId="2F98665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г. Семей, ул. Кутжанова, 3, на место хранения (склад Заказчика</w:t>
            </w:r>
          </w:p>
        </w:tc>
        <w:tc>
          <w:tcPr>
            <w:tcW w:w="1052" w:type="dxa"/>
            <w:vAlign w:val="center"/>
          </w:tcPr>
          <w:p w14:paraId="049A46FD"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w:t>
            </w:r>
          </w:p>
        </w:tc>
        <w:tc>
          <w:tcPr>
            <w:tcW w:w="1577" w:type="dxa"/>
            <w:vAlign w:val="center"/>
          </w:tcPr>
          <w:p w14:paraId="2DA1FA4E"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206341</w:t>
            </w:r>
          </w:p>
        </w:tc>
      </w:tr>
      <w:tr w:rsidR="00EA777A" w:rsidRPr="00EA777A" w14:paraId="155293AA" w14:textId="77777777" w:rsidTr="00026FE7">
        <w:tc>
          <w:tcPr>
            <w:tcW w:w="851" w:type="dxa"/>
          </w:tcPr>
          <w:p w14:paraId="039E458A"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53</w:t>
            </w:r>
          </w:p>
        </w:tc>
        <w:tc>
          <w:tcPr>
            <w:tcW w:w="2552" w:type="dxa"/>
            <w:vAlign w:val="center"/>
          </w:tcPr>
          <w:p w14:paraId="69DE5E4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12D49F6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 xml:space="preserve">Антитела к коллагену </w:t>
            </w:r>
            <w:r w:rsidRPr="00EA777A">
              <w:rPr>
                <w:rFonts w:ascii="Times New Roman" w:eastAsia="Times New Roman" w:hAnsi="Times New Roman" w:cs="Times New Roman"/>
                <w:sz w:val="20"/>
                <w:szCs w:val="20"/>
                <w:lang w:val="en-US" w:eastAsia="ru-RU"/>
              </w:rPr>
              <w:t>IV</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CIV</w:t>
            </w:r>
            <w:r w:rsidRPr="00EA777A">
              <w:rPr>
                <w:rFonts w:ascii="Times New Roman" w:eastAsia="Times New Roman" w:hAnsi="Times New Roman" w:cs="Times New Roman"/>
                <w:sz w:val="20"/>
                <w:szCs w:val="20"/>
                <w:lang w:eastAsia="ru-RU"/>
              </w:rPr>
              <w:t>22)</w:t>
            </w:r>
          </w:p>
        </w:tc>
        <w:tc>
          <w:tcPr>
            <w:tcW w:w="1134" w:type="dxa"/>
            <w:vAlign w:val="center"/>
          </w:tcPr>
          <w:p w14:paraId="01F39CFE"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79DA71B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C48A71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A3DE2D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5334E7C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FAD105E"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1D59B3C7"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313491</w:t>
            </w:r>
          </w:p>
        </w:tc>
      </w:tr>
      <w:tr w:rsidR="00EA777A" w:rsidRPr="00EA777A" w14:paraId="514A8B61" w14:textId="77777777" w:rsidTr="00026FE7">
        <w:tc>
          <w:tcPr>
            <w:tcW w:w="851" w:type="dxa"/>
          </w:tcPr>
          <w:p w14:paraId="1BF7A758"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54</w:t>
            </w:r>
          </w:p>
        </w:tc>
        <w:tc>
          <w:tcPr>
            <w:tcW w:w="2552" w:type="dxa"/>
            <w:vAlign w:val="center"/>
          </w:tcPr>
          <w:p w14:paraId="06DB927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308FB61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Первичное антитело, монокональное, мышиное клон (</w:t>
            </w:r>
            <w:r w:rsidRPr="00EA777A">
              <w:rPr>
                <w:rFonts w:ascii="Times New Roman" w:eastAsia="Times New Roman" w:hAnsi="Times New Roman" w:cs="Times New Roman"/>
                <w:sz w:val="20"/>
                <w:szCs w:val="20"/>
                <w:lang w:val="en-US" w:eastAsia="ru-RU"/>
              </w:rPr>
              <w:t>LK</w:t>
            </w:r>
            <w:r w:rsidRPr="00EA777A">
              <w:rPr>
                <w:rFonts w:ascii="Times New Roman" w:eastAsia="Times New Roman" w:hAnsi="Times New Roman" w:cs="Times New Roman"/>
                <w:sz w:val="20"/>
                <w:szCs w:val="20"/>
                <w:lang w:eastAsia="ru-RU"/>
              </w:rPr>
              <w:t>2</w:t>
            </w:r>
            <w:r w:rsidRPr="00EA777A">
              <w:rPr>
                <w:rFonts w:ascii="Times New Roman" w:eastAsia="Times New Roman" w:hAnsi="Times New Roman" w:cs="Times New Roman"/>
                <w:sz w:val="20"/>
                <w:szCs w:val="20"/>
                <w:lang w:val="en-US" w:eastAsia="ru-RU"/>
              </w:rPr>
              <w:t>H</w:t>
            </w:r>
            <w:r w:rsidRPr="00EA777A">
              <w:rPr>
                <w:rFonts w:ascii="Times New Roman" w:eastAsia="Times New Roman" w:hAnsi="Times New Roman" w:cs="Times New Roman"/>
                <w:sz w:val="20"/>
                <w:szCs w:val="20"/>
                <w:lang w:eastAsia="ru-RU"/>
              </w:rPr>
              <w:t xml:space="preserve">10) </w:t>
            </w:r>
            <w:r w:rsidRPr="00EA777A">
              <w:rPr>
                <w:rFonts w:ascii="Times New Roman" w:eastAsia="Times New Roman" w:hAnsi="Times New Roman" w:cs="Times New Roman"/>
                <w:sz w:val="20"/>
                <w:szCs w:val="20"/>
                <w:lang w:val="en-US" w:eastAsia="ru-RU"/>
              </w:rPr>
              <w:t>anti</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45,</w:t>
            </w:r>
            <w:r w:rsidRPr="00EA777A">
              <w:rPr>
                <w:rFonts w:ascii="Times New Roman" w:eastAsia="Times New Roman" w:hAnsi="Times New Roman" w:cs="Times New Roman"/>
                <w:sz w:val="20"/>
                <w:szCs w:val="20"/>
                <w:lang w:val="kk-KZ" w:eastAsia="ru-RU"/>
              </w:rPr>
              <w:t>50 тестов</w:t>
            </w:r>
          </w:p>
        </w:tc>
        <w:tc>
          <w:tcPr>
            <w:tcW w:w="1134" w:type="dxa"/>
            <w:vAlign w:val="center"/>
          </w:tcPr>
          <w:p w14:paraId="1449E47B"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71CEFEC6"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2D10E5B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C48A99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A9DF99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97CEE7E"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78D65367"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230631</w:t>
            </w:r>
          </w:p>
        </w:tc>
      </w:tr>
      <w:tr w:rsidR="00EA777A" w:rsidRPr="00EA777A" w14:paraId="70F4A8BF" w14:textId="77777777" w:rsidTr="00026FE7">
        <w:tc>
          <w:tcPr>
            <w:tcW w:w="851" w:type="dxa"/>
          </w:tcPr>
          <w:p w14:paraId="33D1F6E9"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55</w:t>
            </w:r>
          </w:p>
        </w:tc>
        <w:tc>
          <w:tcPr>
            <w:tcW w:w="2552" w:type="dxa"/>
            <w:vAlign w:val="center"/>
          </w:tcPr>
          <w:p w14:paraId="18FA06F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4AEAD02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Первичное антитело, монокональное, кроличье клон</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MRQ</w:t>
            </w:r>
            <w:r w:rsidRPr="00EA777A">
              <w:rPr>
                <w:rFonts w:ascii="Times New Roman" w:eastAsia="Times New Roman" w:hAnsi="Times New Roman" w:cs="Times New Roman"/>
                <w:sz w:val="20"/>
                <w:szCs w:val="20"/>
                <w:lang w:eastAsia="ru-RU"/>
              </w:rPr>
              <w:t xml:space="preserve"> 42) </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56,</w:t>
            </w:r>
            <w:r w:rsidRPr="00EA777A">
              <w:rPr>
                <w:rFonts w:ascii="Times New Roman" w:eastAsia="Times New Roman" w:hAnsi="Times New Roman" w:cs="Times New Roman"/>
                <w:sz w:val="20"/>
                <w:szCs w:val="20"/>
                <w:lang w:val="kk-KZ" w:eastAsia="ru-RU"/>
              </w:rPr>
              <w:t>50 тестов</w:t>
            </w:r>
          </w:p>
        </w:tc>
        <w:tc>
          <w:tcPr>
            <w:tcW w:w="1134" w:type="dxa"/>
            <w:vAlign w:val="center"/>
          </w:tcPr>
          <w:p w14:paraId="2D415E5C"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3FCDCD9B"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555998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4FEF072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1FF1ADA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5A05ECD"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4461A49B"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294291</w:t>
            </w:r>
          </w:p>
        </w:tc>
      </w:tr>
      <w:tr w:rsidR="00EA777A" w:rsidRPr="00EA777A" w14:paraId="7C631366" w14:textId="77777777" w:rsidTr="00026FE7">
        <w:tc>
          <w:tcPr>
            <w:tcW w:w="851" w:type="dxa"/>
          </w:tcPr>
          <w:p w14:paraId="74FA8A70"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56</w:t>
            </w:r>
          </w:p>
        </w:tc>
        <w:tc>
          <w:tcPr>
            <w:tcW w:w="2552" w:type="dxa"/>
            <w:vAlign w:val="center"/>
          </w:tcPr>
          <w:p w14:paraId="4A9DEFF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280C75C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Первичное антитело, монокональное, мышиное клон</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L</w:t>
            </w:r>
            <w:r w:rsidRPr="00EA777A">
              <w:rPr>
                <w:rFonts w:ascii="Times New Roman" w:eastAsia="Times New Roman" w:hAnsi="Times New Roman" w:cs="Times New Roman"/>
                <w:sz w:val="20"/>
                <w:szCs w:val="20"/>
                <w:lang w:eastAsia="ru-RU"/>
              </w:rPr>
              <w:t xml:space="preserve">60) </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43,</w:t>
            </w:r>
            <w:r w:rsidRPr="00EA777A">
              <w:rPr>
                <w:rFonts w:ascii="Times New Roman" w:eastAsia="Times New Roman" w:hAnsi="Times New Roman" w:cs="Times New Roman"/>
                <w:sz w:val="20"/>
                <w:szCs w:val="20"/>
                <w:lang w:val="kk-KZ" w:eastAsia="ru-RU"/>
              </w:rPr>
              <w:t>50 тестов</w:t>
            </w:r>
          </w:p>
        </w:tc>
        <w:tc>
          <w:tcPr>
            <w:tcW w:w="1134" w:type="dxa"/>
            <w:vAlign w:val="center"/>
          </w:tcPr>
          <w:p w14:paraId="010F4E54"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433CA9BB"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0948542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6D0828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82D522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DB4C64D"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1B28842B"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140940</w:t>
            </w:r>
          </w:p>
        </w:tc>
      </w:tr>
      <w:tr w:rsidR="00EA777A" w:rsidRPr="00EA777A" w14:paraId="1177A645" w14:textId="77777777" w:rsidTr="00026FE7">
        <w:tc>
          <w:tcPr>
            <w:tcW w:w="851" w:type="dxa"/>
          </w:tcPr>
          <w:p w14:paraId="7FEC2F94"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57</w:t>
            </w:r>
          </w:p>
        </w:tc>
        <w:tc>
          <w:tcPr>
            <w:tcW w:w="2552" w:type="dxa"/>
            <w:vAlign w:val="center"/>
          </w:tcPr>
          <w:p w14:paraId="22EA46F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10B1317F"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 xml:space="preserve">Раствор </w:t>
            </w:r>
            <w:r w:rsidRPr="00EA777A">
              <w:rPr>
                <w:rFonts w:ascii="Times New Roman" w:eastAsia="Times New Roman" w:hAnsi="Times New Roman" w:cs="Times New Roman"/>
                <w:sz w:val="20"/>
                <w:szCs w:val="20"/>
                <w:lang w:val="en-US" w:eastAsia="ru-RU"/>
              </w:rPr>
              <w:t>TdT</w:t>
            </w:r>
            <w:r w:rsidRPr="00EA777A">
              <w:rPr>
                <w:rFonts w:ascii="Times New Roman" w:eastAsia="Times New Roman" w:hAnsi="Times New Roman" w:cs="Times New Roman"/>
                <w:sz w:val="20"/>
                <w:szCs w:val="20"/>
                <w:lang w:val="kk-KZ" w:eastAsia="ru-RU"/>
              </w:rPr>
              <w:t xml:space="preserve"> на 50 тестов</w:t>
            </w:r>
          </w:p>
        </w:tc>
        <w:tc>
          <w:tcPr>
            <w:tcW w:w="1134" w:type="dxa"/>
            <w:vAlign w:val="center"/>
          </w:tcPr>
          <w:p w14:paraId="78C49EB7"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2A09BA8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246BEF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F18DA5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77D999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87B2408"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17221476" w14:textId="77777777" w:rsidR="00EA777A" w:rsidRPr="00EA777A" w:rsidRDefault="00EA777A" w:rsidP="00EA777A">
            <w:pPr>
              <w:contextualSpacing/>
              <w:jc w:val="center"/>
              <w:rPr>
                <w:rFonts w:ascii="Times New Roman" w:eastAsia="Calibri" w:hAnsi="Times New Roman" w:cs="Times New Roman"/>
                <w:color w:val="000000"/>
                <w:sz w:val="20"/>
                <w:szCs w:val="20"/>
                <w:lang w:val="en-US"/>
              </w:rPr>
            </w:pPr>
            <w:r w:rsidRPr="00EA777A">
              <w:rPr>
                <w:rFonts w:ascii="Times New Roman" w:eastAsia="Calibri" w:hAnsi="Times New Roman" w:cs="Times New Roman"/>
                <w:color w:val="000000"/>
                <w:sz w:val="20"/>
                <w:szCs w:val="20"/>
                <w:lang w:val="en-US"/>
              </w:rPr>
              <w:t>363676</w:t>
            </w:r>
          </w:p>
        </w:tc>
      </w:tr>
      <w:tr w:rsidR="00EA777A" w:rsidRPr="00EA777A" w14:paraId="490B54C0" w14:textId="77777777" w:rsidTr="00026FE7">
        <w:tc>
          <w:tcPr>
            <w:tcW w:w="851" w:type="dxa"/>
          </w:tcPr>
          <w:p w14:paraId="36326FC5"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58</w:t>
            </w:r>
          </w:p>
        </w:tc>
        <w:tc>
          <w:tcPr>
            <w:tcW w:w="2552" w:type="dxa"/>
            <w:vAlign w:val="center"/>
          </w:tcPr>
          <w:p w14:paraId="47F6B61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5EB3EB1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 xml:space="preserve">Раствор </w:t>
            </w:r>
            <w:r w:rsidRPr="00EA777A">
              <w:rPr>
                <w:rFonts w:ascii="Times New Roman" w:eastAsia="Times New Roman" w:hAnsi="Times New Roman" w:cs="Times New Roman"/>
                <w:sz w:val="20"/>
                <w:szCs w:val="20"/>
                <w:lang w:val="en-US" w:eastAsia="ru-RU"/>
              </w:rPr>
              <w:t>anti</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Keratin</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kk-KZ" w:eastAsia="ru-RU"/>
              </w:rPr>
              <w:t>первичное антитело, монокональное, мышиное клон</w:t>
            </w:r>
            <w:r w:rsidRPr="00EA777A">
              <w:rPr>
                <w:rFonts w:ascii="Times New Roman" w:eastAsia="Times New Roman" w:hAnsi="Times New Roman" w:cs="Times New Roman"/>
                <w:sz w:val="20"/>
                <w:szCs w:val="20"/>
                <w:lang w:eastAsia="ru-RU"/>
              </w:rPr>
              <w:t xml:space="preserve"> 34</w:t>
            </w:r>
            <w:r w:rsidRPr="00EA777A">
              <w:rPr>
                <w:rFonts w:ascii="Times New Roman" w:eastAsia="Times New Roman" w:hAnsi="Times New Roman" w:cs="Times New Roman"/>
                <w:sz w:val="20"/>
                <w:szCs w:val="20"/>
                <w:lang w:val="en-US" w:eastAsia="ru-RU"/>
              </w:rPr>
              <w:t>E</w:t>
            </w:r>
            <w:r w:rsidRPr="00EA777A">
              <w:rPr>
                <w:rFonts w:ascii="Times New Roman" w:eastAsia="Times New Roman" w:hAnsi="Times New Roman" w:cs="Times New Roman"/>
                <w:sz w:val="20"/>
                <w:szCs w:val="20"/>
                <w:lang w:eastAsia="ru-RU"/>
              </w:rPr>
              <w:t xml:space="preserve">12, </w:t>
            </w:r>
            <w:r w:rsidRPr="00EA777A">
              <w:rPr>
                <w:rFonts w:ascii="Times New Roman" w:eastAsia="Times New Roman" w:hAnsi="Times New Roman" w:cs="Times New Roman"/>
                <w:sz w:val="20"/>
                <w:szCs w:val="20"/>
                <w:lang w:val="kk-KZ" w:eastAsia="ru-RU"/>
              </w:rPr>
              <w:t>50 тестов</w:t>
            </w:r>
          </w:p>
        </w:tc>
        <w:tc>
          <w:tcPr>
            <w:tcW w:w="1134" w:type="dxa"/>
            <w:vAlign w:val="center"/>
          </w:tcPr>
          <w:p w14:paraId="374FAD2C"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06B3519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284D06B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E064DB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42DFBBF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C3B012C"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1EA8B3ED" w14:textId="77777777" w:rsidR="00EA777A" w:rsidRPr="00EA777A" w:rsidRDefault="00EA777A" w:rsidP="00EA777A">
            <w:pPr>
              <w:contextualSpacing/>
              <w:jc w:val="center"/>
              <w:rPr>
                <w:rFonts w:ascii="Times New Roman" w:eastAsia="Calibri" w:hAnsi="Times New Roman" w:cs="Times New Roman"/>
                <w:color w:val="000000"/>
                <w:sz w:val="20"/>
                <w:szCs w:val="20"/>
              </w:rPr>
            </w:pPr>
            <w:r w:rsidRPr="00EA777A">
              <w:rPr>
                <w:rFonts w:ascii="Times New Roman" w:eastAsia="Calibri" w:hAnsi="Times New Roman" w:cs="Times New Roman"/>
                <w:color w:val="000000"/>
                <w:sz w:val="20"/>
                <w:szCs w:val="20"/>
              </w:rPr>
              <w:t>412466</w:t>
            </w:r>
          </w:p>
        </w:tc>
      </w:tr>
      <w:tr w:rsidR="00EA777A" w:rsidRPr="00EA777A" w14:paraId="12830767" w14:textId="77777777" w:rsidTr="00026FE7">
        <w:tc>
          <w:tcPr>
            <w:tcW w:w="851" w:type="dxa"/>
          </w:tcPr>
          <w:p w14:paraId="52BF38CB"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59</w:t>
            </w:r>
          </w:p>
        </w:tc>
        <w:tc>
          <w:tcPr>
            <w:tcW w:w="2552" w:type="dxa"/>
            <w:vAlign w:val="center"/>
          </w:tcPr>
          <w:p w14:paraId="0CF2A4E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53AE087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Раствор </w:t>
            </w:r>
            <w:r w:rsidRPr="00EA777A">
              <w:rPr>
                <w:rFonts w:ascii="Times New Roman" w:eastAsia="Times New Roman" w:hAnsi="Times New Roman" w:cs="Times New Roman"/>
                <w:sz w:val="20"/>
                <w:szCs w:val="20"/>
                <w:lang w:val="kk-KZ" w:eastAsia="ru-RU"/>
              </w:rPr>
              <w:t>первичное антитело, монокональное, мышиное клон(</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-117</w:t>
            </w:r>
            <w:r w:rsidRPr="00EA777A">
              <w:rPr>
                <w:rFonts w:ascii="Times New Roman" w:eastAsia="Times New Roman" w:hAnsi="Times New Roman" w:cs="Times New Roman"/>
                <w:sz w:val="20"/>
                <w:szCs w:val="20"/>
                <w:lang w:val="kk-KZ" w:eastAsia="ru-RU"/>
              </w:rPr>
              <w:t>)</w:t>
            </w:r>
            <w:r w:rsidRPr="00EA777A">
              <w:rPr>
                <w:rFonts w:ascii="Times New Roman" w:eastAsia="Times New Roman" w:hAnsi="Times New Roman" w:cs="Times New Roman"/>
                <w:sz w:val="20"/>
                <w:szCs w:val="20"/>
                <w:lang w:val="en-US" w:eastAsia="ru-RU"/>
              </w:rPr>
              <w:t>C</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Kit</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kk-KZ" w:eastAsia="ru-RU"/>
              </w:rPr>
              <w:t xml:space="preserve"> 50 тестов</w:t>
            </w:r>
          </w:p>
        </w:tc>
        <w:tc>
          <w:tcPr>
            <w:tcW w:w="1134" w:type="dxa"/>
            <w:vAlign w:val="center"/>
          </w:tcPr>
          <w:p w14:paraId="56888EEE"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4FE03366"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720C25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ECB9DB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146DDB0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5789740"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E4F47D2" w14:textId="77777777" w:rsidR="00EA777A" w:rsidRPr="00EA777A" w:rsidRDefault="00EA777A" w:rsidP="00EA777A">
            <w:pPr>
              <w:contextualSpacing/>
              <w:jc w:val="center"/>
              <w:rPr>
                <w:rFonts w:ascii="Times New Roman" w:eastAsia="Calibri" w:hAnsi="Times New Roman" w:cs="Times New Roman"/>
                <w:color w:val="000000"/>
                <w:sz w:val="20"/>
                <w:szCs w:val="20"/>
              </w:rPr>
            </w:pPr>
            <w:r w:rsidRPr="00EA777A">
              <w:rPr>
                <w:rFonts w:ascii="Times New Roman" w:eastAsia="Calibri" w:hAnsi="Times New Roman" w:cs="Times New Roman"/>
                <w:color w:val="000000"/>
                <w:sz w:val="20"/>
                <w:szCs w:val="20"/>
              </w:rPr>
              <w:t>470526</w:t>
            </w:r>
          </w:p>
        </w:tc>
      </w:tr>
      <w:tr w:rsidR="00EA777A" w:rsidRPr="00EA777A" w14:paraId="233E8AC7" w14:textId="77777777" w:rsidTr="00026FE7">
        <w:tc>
          <w:tcPr>
            <w:tcW w:w="851" w:type="dxa"/>
          </w:tcPr>
          <w:p w14:paraId="47BFB22A"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60</w:t>
            </w:r>
          </w:p>
        </w:tc>
        <w:tc>
          <w:tcPr>
            <w:tcW w:w="2552" w:type="dxa"/>
            <w:vAlign w:val="center"/>
          </w:tcPr>
          <w:p w14:paraId="2022D47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733EBA7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Первичное антитело, монокональное, мышиное кло</w:t>
            </w:r>
            <w:r w:rsidRPr="00EA777A">
              <w:rPr>
                <w:rFonts w:ascii="Times New Roman" w:eastAsia="Times New Roman" w:hAnsi="Times New Roman" w:cs="Times New Roman"/>
                <w:sz w:val="20"/>
                <w:szCs w:val="20"/>
                <w:lang w:eastAsia="ru-RU"/>
              </w:rPr>
              <w:t>н (ОС125) СА -125,</w:t>
            </w:r>
            <w:r w:rsidRPr="00EA777A">
              <w:rPr>
                <w:rFonts w:ascii="Times New Roman" w:eastAsia="Times New Roman" w:hAnsi="Times New Roman" w:cs="Times New Roman"/>
                <w:sz w:val="20"/>
                <w:szCs w:val="20"/>
                <w:lang w:val="kk-KZ" w:eastAsia="ru-RU"/>
              </w:rPr>
              <w:t xml:space="preserve"> 50 тестов</w:t>
            </w:r>
          </w:p>
        </w:tc>
        <w:tc>
          <w:tcPr>
            <w:tcW w:w="1134" w:type="dxa"/>
            <w:vAlign w:val="center"/>
          </w:tcPr>
          <w:p w14:paraId="488364A1"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73B85DC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02F1E38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4B3464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3C9CED0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B3D724A"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2F5677CC" w14:textId="77777777" w:rsidR="00EA777A" w:rsidRPr="00EA777A" w:rsidRDefault="00EA777A" w:rsidP="00EA777A">
            <w:pPr>
              <w:contextualSpacing/>
              <w:jc w:val="center"/>
              <w:rPr>
                <w:rFonts w:ascii="Times New Roman" w:eastAsia="Calibri" w:hAnsi="Times New Roman" w:cs="Times New Roman"/>
                <w:color w:val="000000"/>
                <w:sz w:val="20"/>
                <w:szCs w:val="20"/>
              </w:rPr>
            </w:pPr>
            <w:r w:rsidRPr="00EA777A">
              <w:rPr>
                <w:rFonts w:ascii="Times New Roman" w:eastAsia="Calibri" w:hAnsi="Times New Roman" w:cs="Times New Roman"/>
                <w:color w:val="000000"/>
                <w:sz w:val="20"/>
                <w:szCs w:val="20"/>
              </w:rPr>
              <w:t>342901</w:t>
            </w:r>
          </w:p>
        </w:tc>
      </w:tr>
      <w:tr w:rsidR="00EA777A" w:rsidRPr="00EA777A" w14:paraId="65D2EF9B" w14:textId="77777777" w:rsidTr="00026FE7">
        <w:tc>
          <w:tcPr>
            <w:tcW w:w="851" w:type="dxa"/>
          </w:tcPr>
          <w:p w14:paraId="315EBA94"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61</w:t>
            </w:r>
          </w:p>
        </w:tc>
        <w:tc>
          <w:tcPr>
            <w:tcW w:w="2552" w:type="dxa"/>
            <w:vAlign w:val="center"/>
          </w:tcPr>
          <w:p w14:paraId="1A2881C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1F078A1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 xml:space="preserve">Первичное антитело, монокональное, мышиное клонм(121 </w:t>
            </w:r>
            <w:r w:rsidRPr="00EA777A">
              <w:rPr>
                <w:rFonts w:ascii="Times New Roman" w:eastAsia="Times New Roman" w:hAnsi="Times New Roman" w:cs="Times New Roman"/>
                <w:sz w:val="20"/>
                <w:szCs w:val="20"/>
                <w:lang w:val="en-US" w:eastAsia="ru-RU"/>
              </w:rPr>
              <w:t>SLE</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en-US" w:eastAsia="ru-RU"/>
              </w:rPr>
              <w:t>CA</w:t>
            </w:r>
            <w:r w:rsidRPr="00EA777A">
              <w:rPr>
                <w:rFonts w:ascii="Times New Roman" w:eastAsia="Times New Roman" w:hAnsi="Times New Roman" w:cs="Times New Roman"/>
                <w:sz w:val="20"/>
                <w:szCs w:val="20"/>
                <w:lang w:eastAsia="ru-RU"/>
              </w:rPr>
              <w:t xml:space="preserve"> 19-9.</w:t>
            </w:r>
            <w:r w:rsidRPr="00EA777A">
              <w:rPr>
                <w:rFonts w:ascii="Times New Roman" w:eastAsia="Times New Roman" w:hAnsi="Times New Roman" w:cs="Times New Roman"/>
                <w:sz w:val="20"/>
                <w:szCs w:val="20"/>
                <w:lang w:val="kk-KZ" w:eastAsia="ru-RU"/>
              </w:rPr>
              <w:t xml:space="preserve"> 50 тестов</w:t>
            </w:r>
          </w:p>
        </w:tc>
        <w:tc>
          <w:tcPr>
            <w:tcW w:w="1134" w:type="dxa"/>
            <w:vAlign w:val="center"/>
          </w:tcPr>
          <w:p w14:paraId="7F4A0D57"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56EEB326"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1E5B8C0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918A0F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0E51B0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04B6EFA"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18ED61F0" w14:textId="77777777" w:rsidR="00EA777A" w:rsidRPr="00EA777A" w:rsidRDefault="00EA777A" w:rsidP="00EA777A">
            <w:pPr>
              <w:contextualSpacing/>
              <w:jc w:val="center"/>
              <w:rPr>
                <w:rFonts w:ascii="Times New Roman" w:eastAsia="Calibri" w:hAnsi="Times New Roman" w:cs="Times New Roman"/>
                <w:color w:val="000000"/>
                <w:sz w:val="20"/>
                <w:szCs w:val="20"/>
              </w:rPr>
            </w:pPr>
            <w:r w:rsidRPr="00EA777A">
              <w:rPr>
                <w:rFonts w:ascii="Times New Roman" w:eastAsia="Calibri" w:hAnsi="Times New Roman" w:cs="Times New Roman"/>
                <w:color w:val="000000"/>
                <w:sz w:val="20"/>
                <w:szCs w:val="20"/>
              </w:rPr>
              <w:t>318786</w:t>
            </w:r>
          </w:p>
        </w:tc>
      </w:tr>
      <w:tr w:rsidR="00EA777A" w:rsidRPr="00EA777A" w14:paraId="61E5E271" w14:textId="77777777" w:rsidTr="00026FE7">
        <w:tc>
          <w:tcPr>
            <w:tcW w:w="851" w:type="dxa"/>
          </w:tcPr>
          <w:p w14:paraId="683EE8B8"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62</w:t>
            </w:r>
          </w:p>
        </w:tc>
        <w:tc>
          <w:tcPr>
            <w:tcW w:w="2552" w:type="dxa"/>
            <w:vAlign w:val="center"/>
          </w:tcPr>
          <w:p w14:paraId="5072CBC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5EFFC76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Первичное антитело, монокональное, кроличье</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kk-KZ" w:eastAsia="ru-RU"/>
              </w:rPr>
              <w:t>щитовидная железа</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kk-KZ" w:eastAsia="ru-RU"/>
              </w:rPr>
              <w:t xml:space="preserve"> 50 тестов</w:t>
            </w:r>
          </w:p>
        </w:tc>
        <w:tc>
          <w:tcPr>
            <w:tcW w:w="1134" w:type="dxa"/>
            <w:vAlign w:val="center"/>
          </w:tcPr>
          <w:p w14:paraId="1592039A"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1DA0F979"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38F583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D383E3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21B70CE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06770D28"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20406816" w14:textId="77777777" w:rsidR="00EA777A" w:rsidRPr="00EA777A" w:rsidRDefault="00EA777A" w:rsidP="00EA777A">
            <w:pPr>
              <w:contextualSpacing/>
              <w:jc w:val="center"/>
              <w:rPr>
                <w:rFonts w:ascii="Times New Roman" w:eastAsia="Calibri" w:hAnsi="Times New Roman" w:cs="Times New Roman"/>
                <w:color w:val="000000"/>
                <w:sz w:val="20"/>
                <w:szCs w:val="20"/>
              </w:rPr>
            </w:pPr>
            <w:r w:rsidRPr="00EA777A">
              <w:rPr>
                <w:rFonts w:ascii="Times New Roman" w:eastAsia="Calibri" w:hAnsi="Times New Roman" w:cs="Times New Roman"/>
                <w:color w:val="000000"/>
                <w:sz w:val="20"/>
                <w:szCs w:val="20"/>
              </w:rPr>
              <w:t>462861</w:t>
            </w:r>
          </w:p>
        </w:tc>
      </w:tr>
      <w:tr w:rsidR="00EA777A" w:rsidRPr="00EA777A" w14:paraId="6B202A10" w14:textId="77777777" w:rsidTr="00026FE7">
        <w:tc>
          <w:tcPr>
            <w:tcW w:w="851" w:type="dxa"/>
          </w:tcPr>
          <w:p w14:paraId="4B2CE9B5"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63</w:t>
            </w:r>
          </w:p>
        </w:tc>
        <w:tc>
          <w:tcPr>
            <w:tcW w:w="2552" w:type="dxa"/>
            <w:vAlign w:val="center"/>
          </w:tcPr>
          <w:p w14:paraId="150EAAB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6EB8A9F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Первичное антитело, монокональное, кроличье клон (</w:t>
            </w:r>
            <w:r w:rsidRPr="00EA777A">
              <w:rPr>
                <w:rFonts w:ascii="Times New Roman" w:eastAsia="Times New Roman" w:hAnsi="Times New Roman" w:cs="Times New Roman"/>
                <w:sz w:val="20"/>
                <w:szCs w:val="20"/>
                <w:lang w:val="en-US" w:eastAsia="ru-RU"/>
              </w:rPr>
              <w:t>SP</w:t>
            </w:r>
            <w:r w:rsidRPr="00EA777A">
              <w:rPr>
                <w:rFonts w:ascii="Times New Roman" w:eastAsia="Times New Roman" w:hAnsi="Times New Roman" w:cs="Times New Roman"/>
                <w:sz w:val="20"/>
                <w:szCs w:val="20"/>
                <w:lang w:eastAsia="ru-RU"/>
              </w:rPr>
              <w:t>65)</w:t>
            </w:r>
            <w:r w:rsidRPr="00EA777A">
              <w:rPr>
                <w:rFonts w:ascii="Times New Roman" w:eastAsia="Times New Roman" w:hAnsi="Times New Roman" w:cs="Times New Roman"/>
                <w:sz w:val="20"/>
                <w:szCs w:val="20"/>
                <w:lang w:val="kk-KZ" w:eastAsia="ru-RU"/>
              </w:rPr>
              <w:t xml:space="preserve"> 50 тестов</w:t>
            </w:r>
          </w:p>
        </w:tc>
        <w:tc>
          <w:tcPr>
            <w:tcW w:w="1134" w:type="dxa"/>
            <w:vAlign w:val="center"/>
          </w:tcPr>
          <w:p w14:paraId="3D5C4C81"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18EFD57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3DE1A7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AA9287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0681EE51"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1A05CC9"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4014702C" w14:textId="77777777" w:rsidR="00EA777A" w:rsidRPr="00EA777A" w:rsidRDefault="00EA777A" w:rsidP="00EA777A">
            <w:pPr>
              <w:contextualSpacing/>
              <w:jc w:val="center"/>
              <w:rPr>
                <w:rFonts w:ascii="Times New Roman" w:eastAsia="Calibri" w:hAnsi="Times New Roman" w:cs="Times New Roman"/>
                <w:color w:val="000000"/>
                <w:sz w:val="20"/>
                <w:szCs w:val="20"/>
              </w:rPr>
            </w:pPr>
            <w:r w:rsidRPr="00EA777A">
              <w:rPr>
                <w:rFonts w:ascii="Times New Roman" w:eastAsia="Calibri" w:hAnsi="Times New Roman" w:cs="Times New Roman"/>
                <w:color w:val="000000"/>
                <w:sz w:val="20"/>
                <w:szCs w:val="20"/>
              </w:rPr>
              <w:t>338736</w:t>
            </w:r>
          </w:p>
        </w:tc>
      </w:tr>
      <w:tr w:rsidR="00EA777A" w:rsidRPr="00EA777A" w14:paraId="5CE2190B" w14:textId="77777777" w:rsidTr="00026FE7">
        <w:tc>
          <w:tcPr>
            <w:tcW w:w="851" w:type="dxa"/>
          </w:tcPr>
          <w:p w14:paraId="4BFA9F19"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64</w:t>
            </w:r>
          </w:p>
        </w:tc>
        <w:tc>
          <w:tcPr>
            <w:tcW w:w="2552" w:type="dxa"/>
            <w:vAlign w:val="center"/>
          </w:tcPr>
          <w:p w14:paraId="68B6628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37EE3307"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Первичное антитело, монокональное, мышиное клон</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HMB</w:t>
            </w:r>
            <w:r w:rsidRPr="00EA777A">
              <w:rPr>
                <w:rFonts w:ascii="Times New Roman" w:eastAsia="Times New Roman" w:hAnsi="Times New Roman" w:cs="Times New Roman"/>
                <w:sz w:val="20"/>
                <w:szCs w:val="20"/>
                <w:lang w:eastAsia="ru-RU"/>
              </w:rPr>
              <w:t>45)</w:t>
            </w:r>
            <w:r w:rsidRPr="00EA777A">
              <w:rPr>
                <w:rFonts w:ascii="Times New Roman" w:eastAsia="Times New Roman" w:hAnsi="Times New Roman" w:cs="Times New Roman"/>
                <w:sz w:val="20"/>
                <w:szCs w:val="20"/>
                <w:lang w:val="kk-KZ" w:eastAsia="ru-RU"/>
              </w:rPr>
              <w:t xml:space="preserve"> 50 тестов</w:t>
            </w:r>
            <w:r w:rsidRPr="00EA777A">
              <w:rPr>
                <w:rFonts w:ascii="Times New Roman" w:eastAsia="Times New Roman" w:hAnsi="Times New Roman" w:cs="Times New Roman"/>
                <w:sz w:val="20"/>
                <w:szCs w:val="20"/>
                <w:lang w:eastAsia="ru-RU"/>
              </w:rPr>
              <w:t>,</w:t>
            </w:r>
          </w:p>
        </w:tc>
        <w:tc>
          <w:tcPr>
            <w:tcW w:w="1134" w:type="dxa"/>
            <w:vAlign w:val="center"/>
          </w:tcPr>
          <w:p w14:paraId="48285B8D"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4F4CF90D"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6FB56D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33F5E4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310FCFE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6A6FD00"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0F44C910" w14:textId="77777777" w:rsidR="00EA777A" w:rsidRPr="00EA777A" w:rsidRDefault="00EA777A" w:rsidP="00EA777A">
            <w:pPr>
              <w:contextualSpacing/>
              <w:jc w:val="center"/>
              <w:rPr>
                <w:rFonts w:ascii="Times New Roman" w:eastAsia="Calibri" w:hAnsi="Times New Roman" w:cs="Times New Roman"/>
                <w:color w:val="000000"/>
                <w:sz w:val="20"/>
                <w:szCs w:val="20"/>
              </w:rPr>
            </w:pPr>
            <w:r w:rsidRPr="00EA777A">
              <w:rPr>
                <w:rFonts w:ascii="Times New Roman" w:eastAsia="Calibri" w:hAnsi="Times New Roman" w:cs="Times New Roman"/>
                <w:color w:val="000000"/>
                <w:sz w:val="20"/>
                <w:szCs w:val="20"/>
              </w:rPr>
              <w:t>229601</w:t>
            </w:r>
          </w:p>
        </w:tc>
      </w:tr>
      <w:tr w:rsidR="00EA777A" w:rsidRPr="00EA777A" w14:paraId="7E7429A3" w14:textId="77777777" w:rsidTr="00026FE7">
        <w:tc>
          <w:tcPr>
            <w:tcW w:w="851" w:type="dxa"/>
          </w:tcPr>
          <w:p w14:paraId="68E7979B"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65</w:t>
            </w:r>
          </w:p>
        </w:tc>
        <w:tc>
          <w:tcPr>
            <w:tcW w:w="2552" w:type="dxa"/>
            <w:vAlign w:val="center"/>
          </w:tcPr>
          <w:p w14:paraId="17B002A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5661B4D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en-US" w:eastAsia="ru-RU"/>
              </w:rPr>
              <w:t>CONFIRN</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en-US" w:eastAsia="ru-RU"/>
              </w:rPr>
              <w:t>anti</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S</w:t>
            </w:r>
            <w:r w:rsidRPr="00EA777A">
              <w:rPr>
                <w:rFonts w:ascii="Times New Roman" w:eastAsia="Times New Roman" w:hAnsi="Times New Roman" w:cs="Times New Roman"/>
                <w:sz w:val="20"/>
                <w:szCs w:val="20"/>
                <w:lang w:eastAsia="ru-RU"/>
              </w:rPr>
              <w:t>100 ( при меланоме, липосаркомах) 50тестов</w:t>
            </w:r>
          </w:p>
        </w:tc>
        <w:tc>
          <w:tcPr>
            <w:tcW w:w="1134" w:type="dxa"/>
            <w:vAlign w:val="center"/>
          </w:tcPr>
          <w:p w14:paraId="7D63EB47"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w:t>
            </w:r>
          </w:p>
        </w:tc>
        <w:tc>
          <w:tcPr>
            <w:tcW w:w="1701" w:type="dxa"/>
            <w:vAlign w:val="center"/>
          </w:tcPr>
          <w:p w14:paraId="7D460C0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en-US" w:eastAsia="ru-RU"/>
              </w:rPr>
              <w:t>DDP</w:t>
            </w:r>
          </w:p>
        </w:tc>
        <w:tc>
          <w:tcPr>
            <w:tcW w:w="1418" w:type="dxa"/>
            <w:vAlign w:val="center"/>
          </w:tcPr>
          <w:p w14:paraId="034992A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заявке заказчика в течение 10 (десяти) </w:t>
            </w:r>
            <w:r w:rsidRPr="00EA777A">
              <w:rPr>
                <w:rFonts w:ascii="Times New Roman" w:eastAsia="Times New Roman" w:hAnsi="Times New Roman" w:cs="Times New Roman"/>
                <w:sz w:val="20"/>
                <w:szCs w:val="20"/>
                <w:lang w:eastAsia="ru-RU"/>
              </w:rPr>
              <w:lastRenderedPageBreak/>
              <w:t>календарных дней</w:t>
            </w:r>
          </w:p>
        </w:tc>
        <w:tc>
          <w:tcPr>
            <w:tcW w:w="1701" w:type="dxa"/>
            <w:vAlign w:val="center"/>
          </w:tcPr>
          <w:p w14:paraId="388C36E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071400, ВКО,</w:t>
            </w:r>
          </w:p>
          <w:p w14:paraId="76244AF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95DA66C"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center"/>
          </w:tcPr>
          <w:p w14:paraId="48C66742" w14:textId="77777777" w:rsidR="00EA777A" w:rsidRPr="00EA777A" w:rsidRDefault="00EA777A" w:rsidP="00EA777A">
            <w:pPr>
              <w:contextualSpacing/>
              <w:jc w:val="center"/>
              <w:rPr>
                <w:rFonts w:ascii="Times New Roman" w:eastAsia="Calibri" w:hAnsi="Times New Roman" w:cs="Times New Roman"/>
                <w:sz w:val="20"/>
                <w:szCs w:val="20"/>
                <w:lang w:val="en-US"/>
              </w:rPr>
            </w:pPr>
            <w:r w:rsidRPr="00EA777A">
              <w:rPr>
                <w:rFonts w:ascii="Times New Roman" w:eastAsia="Calibri" w:hAnsi="Times New Roman" w:cs="Times New Roman"/>
                <w:sz w:val="20"/>
                <w:szCs w:val="20"/>
                <w:lang w:val="en-US"/>
              </w:rPr>
              <w:t>306482</w:t>
            </w:r>
          </w:p>
        </w:tc>
      </w:tr>
      <w:tr w:rsidR="00EA777A" w:rsidRPr="00EA777A" w14:paraId="711DC7A1" w14:textId="77777777" w:rsidTr="00026FE7">
        <w:tc>
          <w:tcPr>
            <w:tcW w:w="851" w:type="dxa"/>
          </w:tcPr>
          <w:p w14:paraId="496E4A2D"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66</w:t>
            </w:r>
          </w:p>
        </w:tc>
        <w:tc>
          <w:tcPr>
            <w:tcW w:w="2552" w:type="dxa"/>
            <w:vAlign w:val="center"/>
          </w:tcPr>
          <w:p w14:paraId="272072D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22E2A1C9"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Первичное антитело, моноклональное, мышиное, клон (HBME-1), 50 тестов</w:t>
            </w:r>
          </w:p>
        </w:tc>
        <w:tc>
          <w:tcPr>
            <w:tcW w:w="1134" w:type="dxa"/>
            <w:vAlign w:val="center"/>
          </w:tcPr>
          <w:p w14:paraId="6B656346"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1</w:t>
            </w:r>
          </w:p>
        </w:tc>
        <w:tc>
          <w:tcPr>
            <w:tcW w:w="1701" w:type="dxa"/>
            <w:vAlign w:val="center"/>
          </w:tcPr>
          <w:p w14:paraId="2B9E6AAB"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776EEDD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5A8765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5AD13BB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7ED311A"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vAlign w:val="bottom"/>
          </w:tcPr>
          <w:p w14:paraId="518186D0" w14:textId="77777777" w:rsidR="00EA777A" w:rsidRPr="00EA777A" w:rsidRDefault="00EA777A" w:rsidP="00EA777A">
            <w:pPr>
              <w:contextualSpacing/>
              <w:jc w:val="center"/>
              <w:rPr>
                <w:rFonts w:ascii="Times New Roman" w:eastAsia="Times New Roman" w:hAnsi="Times New Roman" w:cs="Times New Roman"/>
                <w:sz w:val="20"/>
                <w:szCs w:val="20"/>
                <w:lang w:val="en-US" w:eastAsia="ru-RU"/>
              </w:rPr>
            </w:pPr>
            <w:r w:rsidRPr="00EA777A">
              <w:rPr>
                <w:rFonts w:ascii="Times New Roman" w:eastAsia="Calibri" w:hAnsi="Times New Roman" w:cs="Times New Roman"/>
                <w:color w:val="000000"/>
                <w:sz w:val="20"/>
                <w:szCs w:val="20"/>
                <w:lang w:val="en-US"/>
              </w:rPr>
              <w:t>534706</w:t>
            </w:r>
          </w:p>
        </w:tc>
      </w:tr>
      <w:tr w:rsidR="00EA777A" w:rsidRPr="00EA777A" w14:paraId="698E4A41" w14:textId="77777777" w:rsidTr="00026FE7">
        <w:tc>
          <w:tcPr>
            <w:tcW w:w="851" w:type="dxa"/>
          </w:tcPr>
          <w:p w14:paraId="1E80652D"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67</w:t>
            </w:r>
          </w:p>
        </w:tc>
        <w:tc>
          <w:tcPr>
            <w:tcW w:w="2552" w:type="dxa"/>
            <w:vAlign w:val="center"/>
          </w:tcPr>
          <w:p w14:paraId="3EB6223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tcPr>
          <w:p w14:paraId="6C4BCB5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Чистящий раствор DeconQuat 100</w:t>
            </w:r>
          </w:p>
        </w:tc>
        <w:tc>
          <w:tcPr>
            <w:tcW w:w="1134" w:type="dxa"/>
            <w:tcBorders>
              <w:top w:val="single" w:sz="4" w:space="0" w:color="auto"/>
              <w:left w:val="single" w:sz="4" w:space="0" w:color="auto"/>
              <w:bottom w:val="single" w:sz="4" w:space="0" w:color="auto"/>
              <w:right w:val="single" w:sz="4" w:space="0" w:color="auto"/>
            </w:tcBorders>
          </w:tcPr>
          <w:p w14:paraId="32C55C6B"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Calibri" w:hAnsi="Times New Roman" w:cs="Times New Roman"/>
                <w:sz w:val="20"/>
                <w:szCs w:val="20"/>
                <w:lang w:val="x-none" w:eastAsia="ru-RU"/>
              </w:rPr>
              <w:t>1</w:t>
            </w:r>
          </w:p>
        </w:tc>
        <w:tc>
          <w:tcPr>
            <w:tcW w:w="1701" w:type="dxa"/>
            <w:vAlign w:val="center"/>
          </w:tcPr>
          <w:p w14:paraId="5877402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71E5C6E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70B78F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2E2D2DE5"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6467592"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tcBorders>
              <w:top w:val="single" w:sz="4" w:space="0" w:color="auto"/>
              <w:left w:val="single" w:sz="4" w:space="0" w:color="auto"/>
              <w:bottom w:val="single" w:sz="4" w:space="0" w:color="auto"/>
              <w:right w:val="single" w:sz="4" w:space="0" w:color="auto"/>
            </w:tcBorders>
            <w:vAlign w:val="center"/>
          </w:tcPr>
          <w:p w14:paraId="2819318A" w14:textId="77777777" w:rsidR="00EA777A" w:rsidRPr="00EA777A" w:rsidRDefault="00EA777A" w:rsidP="00EA777A">
            <w:pPr>
              <w:contextualSpacing/>
              <w:jc w:val="center"/>
              <w:rPr>
                <w:rFonts w:ascii="Times New Roman" w:eastAsia="Calibri" w:hAnsi="Times New Roman" w:cs="Times New Roman"/>
                <w:color w:val="000000"/>
                <w:sz w:val="20"/>
                <w:szCs w:val="20"/>
                <w:lang w:val="x-none"/>
              </w:rPr>
            </w:pPr>
            <w:r w:rsidRPr="00EA777A">
              <w:rPr>
                <w:rFonts w:ascii="Times New Roman" w:eastAsia="Calibri" w:hAnsi="Times New Roman" w:cs="Times New Roman"/>
                <w:sz w:val="20"/>
                <w:szCs w:val="20"/>
                <w:lang w:val="x-none" w:eastAsia="ru-RU"/>
              </w:rPr>
              <w:t>213126</w:t>
            </w:r>
          </w:p>
        </w:tc>
      </w:tr>
      <w:tr w:rsidR="00EA777A" w:rsidRPr="00EA777A" w14:paraId="764873D1" w14:textId="77777777" w:rsidTr="00026FE7">
        <w:tc>
          <w:tcPr>
            <w:tcW w:w="851" w:type="dxa"/>
          </w:tcPr>
          <w:p w14:paraId="12C398A0"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68</w:t>
            </w:r>
          </w:p>
        </w:tc>
        <w:tc>
          <w:tcPr>
            <w:tcW w:w="2552" w:type="dxa"/>
            <w:vAlign w:val="center"/>
          </w:tcPr>
          <w:p w14:paraId="74C2F30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tcPr>
          <w:p w14:paraId="75F19F77"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Раствор первичных моноклональных мышиных антител для определения онкомаркера Cytokeratin 5/6 (клон D5/16B4, 50 тестов)</w:t>
            </w:r>
          </w:p>
        </w:tc>
        <w:tc>
          <w:tcPr>
            <w:tcW w:w="1134" w:type="dxa"/>
            <w:tcBorders>
              <w:top w:val="single" w:sz="4" w:space="0" w:color="auto"/>
              <w:left w:val="single" w:sz="4" w:space="0" w:color="auto"/>
              <w:bottom w:val="single" w:sz="4" w:space="0" w:color="auto"/>
              <w:right w:val="single" w:sz="4" w:space="0" w:color="auto"/>
            </w:tcBorders>
          </w:tcPr>
          <w:p w14:paraId="517F8F4A" w14:textId="77777777" w:rsidR="00EA777A" w:rsidRPr="00EA777A" w:rsidRDefault="00EA777A" w:rsidP="00EA777A">
            <w:pPr>
              <w:spacing w:after="0" w:line="240" w:lineRule="auto"/>
              <w:jc w:val="center"/>
              <w:rPr>
                <w:rFonts w:ascii="Times New Roman" w:eastAsia="Calibri" w:hAnsi="Times New Roman" w:cs="Times New Roman"/>
                <w:sz w:val="20"/>
                <w:szCs w:val="20"/>
                <w:lang w:eastAsia="ru-RU"/>
              </w:rPr>
            </w:pPr>
          </w:p>
          <w:p w14:paraId="25A8FBDA"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Calibri" w:hAnsi="Times New Roman" w:cs="Times New Roman"/>
                <w:sz w:val="20"/>
                <w:szCs w:val="20"/>
                <w:lang w:val="x-none" w:eastAsia="ru-RU"/>
              </w:rPr>
              <w:t>2</w:t>
            </w:r>
          </w:p>
        </w:tc>
        <w:tc>
          <w:tcPr>
            <w:tcW w:w="1701" w:type="dxa"/>
            <w:vAlign w:val="center"/>
          </w:tcPr>
          <w:p w14:paraId="5ED2983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0271EE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7DA178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54C48C8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350CB27"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tcBorders>
              <w:top w:val="single" w:sz="4" w:space="0" w:color="auto"/>
              <w:left w:val="single" w:sz="4" w:space="0" w:color="auto"/>
              <w:bottom w:val="single" w:sz="4" w:space="0" w:color="auto"/>
              <w:right w:val="single" w:sz="4" w:space="0" w:color="auto"/>
            </w:tcBorders>
            <w:vAlign w:val="center"/>
          </w:tcPr>
          <w:p w14:paraId="1D8E470D" w14:textId="77777777" w:rsidR="00EA777A" w:rsidRPr="00EA777A" w:rsidRDefault="00EA777A" w:rsidP="00EA777A">
            <w:pPr>
              <w:contextualSpacing/>
              <w:jc w:val="center"/>
              <w:rPr>
                <w:rFonts w:ascii="Times New Roman" w:eastAsia="Calibri" w:hAnsi="Times New Roman" w:cs="Times New Roman"/>
                <w:color w:val="000000"/>
                <w:sz w:val="20"/>
                <w:szCs w:val="20"/>
                <w:lang w:val="x-none"/>
              </w:rPr>
            </w:pPr>
            <w:r w:rsidRPr="00EA777A">
              <w:rPr>
                <w:rFonts w:ascii="Times New Roman" w:eastAsia="Calibri" w:hAnsi="Times New Roman" w:cs="Times New Roman"/>
                <w:sz w:val="20"/>
                <w:szCs w:val="20"/>
                <w:lang w:val="x-none" w:eastAsia="ru-RU"/>
              </w:rPr>
              <w:t>459202</w:t>
            </w:r>
          </w:p>
        </w:tc>
      </w:tr>
      <w:tr w:rsidR="00EA777A" w:rsidRPr="00EA777A" w14:paraId="4EE3734D" w14:textId="77777777" w:rsidTr="00026FE7">
        <w:tc>
          <w:tcPr>
            <w:tcW w:w="851" w:type="dxa"/>
          </w:tcPr>
          <w:p w14:paraId="54901EAC"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69</w:t>
            </w:r>
          </w:p>
        </w:tc>
        <w:tc>
          <w:tcPr>
            <w:tcW w:w="2552" w:type="dxa"/>
            <w:vAlign w:val="center"/>
          </w:tcPr>
          <w:p w14:paraId="37F58F2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tcPr>
          <w:p w14:paraId="62822090"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Первичное антитело, моноклональное, кроличье, клон (SP52) Cytokeratin 7, 50 тестов</w:t>
            </w:r>
          </w:p>
        </w:tc>
        <w:tc>
          <w:tcPr>
            <w:tcW w:w="1134" w:type="dxa"/>
            <w:tcBorders>
              <w:top w:val="single" w:sz="4" w:space="0" w:color="auto"/>
              <w:left w:val="single" w:sz="4" w:space="0" w:color="auto"/>
              <w:bottom w:val="single" w:sz="4" w:space="0" w:color="auto"/>
              <w:right w:val="single" w:sz="4" w:space="0" w:color="auto"/>
            </w:tcBorders>
          </w:tcPr>
          <w:p w14:paraId="35281A24"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Calibri" w:hAnsi="Times New Roman" w:cs="Times New Roman"/>
                <w:sz w:val="20"/>
                <w:szCs w:val="20"/>
                <w:lang w:val="x-none" w:eastAsia="ru-RU"/>
              </w:rPr>
              <w:t>2</w:t>
            </w:r>
          </w:p>
        </w:tc>
        <w:tc>
          <w:tcPr>
            <w:tcW w:w="1701" w:type="dxa"/>
            <w:vAlign w:val="center"/>
          </w:tcPr>
          <w:p w14:paraId="5E7FAB25"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2D5A30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8DB1AC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48A02894"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3418424"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tcBorders>
              <w:top w:val="single" w:sz="4" w:space="0" w:color="auto"/>
              <w:left w:val="single" w:sz="4" w:space="0" w:color="auto"/>
              <w:bottom w:val="single" w:sz="4" w:space="0" w:color="auto"/>
              <w:right w:val="single" w:sz="4" w:space="0" w:color="auto"/>
            </w:tcBorders>
            <w:vAlign w:val="center"/>
          </w:tcPr>
          <w:p w14:paraId="437732C4" w14:textId="77777777" w:rsidR="00EA777A" w:rsidRPr="00EA777A" w:rsidRDefault="00EA777A" w:rsidP="00EA777A">
            <w:pPr>
              <w:contextualSpacing/>
              <w:jc w:val="center"/>
              <w:rPr>
                <w:rFonts w:ascii="Times New Roman" w:eastAsia="Calibri" w:hAnsi="Times New Roman" w:cs="Times New Roman"/>
                <w:color w:val="000000"/>
                <w:sz w:val="20"/>
                <w:szCs w:val="20"/>
                <w:lang w:val="x-none"/>
              </w:rPr>
            </w:pPr>
            <w:r w:rsidRPr="00EA777A">
              <w:rPr>
                <w:rFonts w:ascii="Times New Roman" w:eastAsia="Calibri" w:hAnsi="Times New Roman" w:cs="Times New Roman"/>
                <w:sz w:val="20"/>
                <w:szCs w:val="20"/>
                <w:lang w:val="x-none" w:eastAsia="ru-RU"/>
              </w:rPr>
              <w:t>656882</w:t>
            </w:r>
          </w:p>
        </w:tc>
      </w:tr>
      <w:tr w:rsidR="00EA777A" w:rsidRPr="00EA777A" w14:paraId="07F772CB" w14:textId="77777777" w:rsidTr="00026FE7">
        <w:tc>
          <w:tcPr>
            <w:tcW w:w="851" w:type="dxa"/>
          </w:tcPr>
          <w:p w14:paraId="06CB329C"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70</w:t>
            </w:r>
          </w:p>
        </w:tc>
        <w:tc>
          <w:tcPr>
            <w:tcW w:w="2552" w:type="dxa"/>
            <w:vAlign w:val="center"/>
          </w:tcPr>
          <w:p w14:paraId="3C6131C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tcPr>
          <w:p w14:paraId="77BFBED0"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Первичное антитело, моноклональное, мышиное, клон (AE1/AE3/PCK26) Cytokeratin, PAN, 50 тестов</w:t>
            </w:r>
          </w:p>
        </w:tc>
        <w:tc>
          <w:tcPr>
            <w:tcW w:w="1134" w:type="dxa"/>
            <w:tcBorders>
              <w:top w:val="single" w:sz="4" w:space="0" w:color="auto"/>
              <w:left w:val="single" w:sz="4" w:space="0" w:color="auto"/>
              <w:bottom w:val="single" w:sz="4" w:space="0" w:color="auto"/>
              <w:right w:val="single" w:sz="4" w:space="0" w:color="auto"/>
            </w:tcBorders>
          </w:tcPr>
          <w:p w14:paraId="120826C1"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Calibri" w:hAnsi="Times New Roman" w:cs="Times New Roman"/>
                <w:sz w:val="20"/>
                <w:szCs w:val="20"/>
                <w:lang w:val="x-none" w:eastAsia="ru-RU"/>
              </w:rPr>
              <w:t>2</w:t>
            </w:r>
          </w:p>
        </w:tc>
        <w:tc>
          <w:tcPr>
            <w:tcW w:w="1701" w:type="dxa"/>
            <w:vAlign w:val="center"/>
          </w:tcPr>
          <w:p w14:paraId="5DC370E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2DCE85D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6F1469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512F207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7FD8C37"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tcBorders>
              <w:top w:val="single" w:sz="4" w:space="0" w:color="auto"/>
              <w:left w:val="single" w:sz="4" w:space="0" w:color="auto"/>
              <w:bottom w:val="single" w:sz="4" w:space="0" w:color="auto"/>
              <w:right w:val="single" w:sz="4" w:space="0" w:color="auto"/>
            </w:tcBorders>
            <w:vAlign w:val="bottom"/>
          </w:tcPr>
          <w:p w14:paraId="74F8CDAE" w14:textId="77777777" w:rsidR="00EA777A" w:rsidRPr="00EA777A" w:rsidRDefault="00EA777A" w:rsidP="00EA777A">
            <w:pPr>
              <w:contextualSpacing/>
              <w:jc w:val="center"/>
              <w:rPr>
                <w:rFonts w:ascii="Times New Roman" w:eastAsia="Calibri" w:hAnsi="Times New Roman" w:cs="Times New Roman"/>
                <w:color w:val="000000"/>
                <w:sz w:val="20"/>
                <w:szCs w:val="20"/>
                <w:lang w:val="x-none"/>
              </w:rPr>
            </w:pPr>
            <w:r w:rsidRPr="00EA777A">
              <w:rPr>
                <w:rFonts w:ascii="Times New Roman" w:eastAsia="Calibri" w:hAnsi="Times New Roman" w:cs="Times New Roman"/>
                <w:sz w:val="20"/>
                <w:szCs w:val="20"/>
                <w:lang w:val="x-none" w:eastAsia="ru-RU"/>
              </w:rPr>
              <w:t>459202</w:t>
            </w:r>
          </w:p>
        </w:tc>
      </w:tr>
      <w:tr w:rsidR="00EA777A" w:rsidRPr="00EA777A" w14:paraId="01CE932D" w14:textId="77777777" w:rsidTr="00026FE7">
        <w:tc>
          <w:tcPr>
            <w:tcW w:w="851" w:type="dxa"/>
          </w:tcPr>
          <w:p w14:paraId="3AFB7C7C"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71</w:t>
            </w:r>
          </w:p>
        </w:tc>
        <w:tc>
          <w:tcPr>
            <w:tcW w:w="2552" w:type="dxa"/>
            <w:vAlign w:val="center"/>
          </w:tcPr>
          <w:p w14:paraId="5CE3775D"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tcPr>
          <w:p w14:paraId="1D670E3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Раствор первичных моноклональных крольичьих антител для определения онкомаркера Cytokeratin 8 &amp; 18,clone B22.1 &amp; B23.1, 50 тестов</w:t>
            </w:r>
          </w:p>
        </w:tc>
        <w:tc>
          <w:tcPr>
            <w:tcW w:w="1134" w:type="dxa"/>
            <w:tcBorders>
              <w:top w:val="single" w:sz="4" w:space="0" w:color="auto"/>
              <w:left w:val="single" w:sz="4" w:space="0" w:color="auto"/>
              <w:bottom w:val="single" w:sz="4" w:space="0" w:color="auto"/>
              <w:right w:val="single" w:sz="4" w:space="0" w:color="auto"/>
            </w:tcBorders>
          </w:tcPr>
          <w:p w14:paraId="15992F3F"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Calibri" w:hAnsi="Times New Roman" w:cs="Times New Roman"/>
                <w:sz w:val="20"/>
                <w:szCs w:val="20"/>
                <w:lang w:val="x-none" w:eastAsia="ru-RU"/>
              </w:rPr>
              <w:t>1</w:t>
            </w:r>
          </w:p>
        </w:tc>
        <w:tc>
          <w:tcPr>
            <w:tcW w:w="1701" w:type="dxa"/>
            <w:vAlign w:val="center"/>
          </w:tcPr>
          <w:p w14:paraId="30B6408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5AD56CA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48B7248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3502312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0248FA4"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tcBorders>
              <w:top w:val="single" w:sz="4" w:space="0" w:color="auto"/>
              <w:left w:val="single" w:sz="4" w:space="0" w:color="auto"/>
              <w:bottom w:val="single" w:sz="4" w:space="0" w:color="auto"/>
              <w:right w:val="single" w:sz="4" w:space="0" w:color="auto"/>
            </w:tcBorders>
            <w:vAlign w:val="bottom"/>
          </w:tcPr>
          <w:p w14:paraId="05A764B1" w14:textId="77777777" w:rsidR="00EA777A" w:rsidRPr="00EA777A" w:rsidRDefault="00EA777A" w:rsidP="00EA777A">
            <w:pPr>
              <w:contextualSpacing/>
              <w:jc w:val="center"/>
              <w:rPr>
                <w:rFonts w:ascii="Times New Roman" w:eastAsia="Calibri" w:hAnsi="Times New Roman" w:cs="Times New Roman"/>
                <w:color w:val="000000"/>
                <w:sz w:val="20"/>
                <w:szCs w:val="20"/>
                <w:lang w:val="x-none"/>
              </w:rPr>
            </w:pPr>
            <w:r w:rsidRPr="00EA777A">
              <w:rPr>
                <w:rFonts w:ascii="Times New Roman" w:eastAsia="Calibri" w:hAnsi="Times New Roman" w:cs="Times New Roman"/>
                <w:sz w:val="20"/>
                <w:szCs w:val="20"/>
                <w:lang w:val="x-none" w:eastAsia="ru-RU"/>
              </w:rPr>
              <w:t>317116</w:t>
            </w:r>
          </w:p>
        </w:tc>
      </w:tr>
      <w:tr w:rsidR="00EA777A" w:rsidRPr="00EA777A" w14:paraId="2D2A858E" w14:textId="77777777" w:rsidTr="00026FE7">
        <w:tc>
          <w:tcPr>
            <w:tcW w:w="851" w:type="dxa"/>
          </w:tcPr>
          <w:p w14:paraId="6CF0D3A7"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72</w:t>
            </w:r>
          </w:p>
        </w:tc>
        <w:tc>
          <w:tcPr>
            <w:tcW w:w="2552" w:type="dxa"/>
            <w:vAlign w:val="center"/>
          </w:tcPr>
          <w:p w14:paraId="6DF4913F"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КГП на ПХВ «Центр ядерной медицины и онкологии г. Семей» </w:t>
            </w:r>
            <w:r w:rsidRPr="00EA777A">
              <w:rPr>
                <w:rFonts w:ascii="Times New Roman" w:eastAsia="Times New Roman" w:hAnsi="Times New Roman" w:cs="Times New Roman"/>
                <w:sz w:val="20"/>
                <w:szCs w:val="20"/>
                <w:lang w:eastAsia="ru-RU"/>
              </w:rPr>
              <w:lastRenderedPageBreak/>
              <w:t>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tcPr>
          <w:p w14:paraId="5A751E16"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lastRenderedPageBreak/>
              <w:t>Первичное антитело, моноклональное, мышиное, клон (V9) Vimentin, 50 тестов</w:t>
            </w:r>
          </w:p>
        </w:tc>
        <w:tc>
          <w:tcPr>
            <w:tcW w:w="1134" w:type="dxa"/>
            <w:tcBorders>
              <w:top w:val="single" w:sz="4" w:space="0" w:color="auto"/>
              <w:left w:val="single" w:sz="4" w:space="0" w:color="auto"/>
              <w:bottom w:val="single" w:sz="4" w:space="0" w:color="auto"/>
              <w:right w:val="single" w:sz="4" w:space="0" w:color="auto"/>
            </w:tcBorders>
          </w:tcPr>
          <w:p w14:paraId="5A102A1A"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Calibri" w:hAnsi="Times New Roman" w:cs="Times New Roman"/>
                <w:sz w:val="20"/>
                <w:szCs w:val="20"/>
                <w:lang w:val="x-none" w:eastAsia="ru-RU"/>
              </w:rPr>
              <w:t>1</w:t>
            </w:r>
          </w:p>
        </w:tc>
        <w:tc>
          <w:tcPr>
            <w:tcW w:w="1701" w:type="dxa"/>
            <w:vAlign w:val="center"/>
          </w:tcPr>
          <w:p w14:paraId="392C07CE"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693433F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заявке заказчика в течение 10 </w:t>
            </w:r>
            <w:r w:rsidRPr="00EA777A">
              <w:rPr>
                <w:rFonts w:ascii="Times New Roman" w:eastAsia="Times New Roman" w:hAnsi="Times New Roman" w:cs="Times New Roman"/>
                <w:sz w:val="20"/>
                <w:szCs w:val="20"/>
                <w:lang w:eastAsia="ru-RU"/>
              </w:rPr>
              <w:lastRenderedPageBreak/>
              <w:t>(десяти) календарных дней</w:t>
            </w:r>
          </w:p>
        </w:tc>
        <w:tc>
          <w:tcPr>
            <w:tcW w:w="1701" w:type="dxa"/>
            <w:vAlign w:val="center"/>
          </w:tcPr>
          <w:p w14:paraId="12B970A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071400, ВКО,</w:t>
            </w:r>
          </w:p>
          <w:p w14:paraId="6F248BA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г. Семей, ул. Кутжанова, 3, на </w:t>
            </w:r>
            <w:r w:rsidRPr="00EA777A">
              <w:rPr>
                <w:rFonts w:ascii="Times New Roman" w:eastAsia="Times New Roman" w:hAnsi="Times New Roman" w:cs="Times New Roman"/>
                <w:sz w:val="20"/>
                <w:szCs w:val="20"/>
                <w:lang w:eastAsia="ru-RU"/>
              </w:rPr>
              <w:lastRenderedPageBreak/>
              <w:t>место хранения (склад Заказчика</w:t>
            </w:r>
          </w:p>
        </w:tc>
        <w:tc>
          <w:tcPr>
            <w:tcW w:w="1052" w:type="dxa"/>
            <w:vAlign w:val="center"/>
          </w:tcPr>
          <w:p w14:paraId="680EEB65"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0</w:t>
            </w:r>
          </w:p>
        </w:tc>
        <w:tc>
          <w:tcPr>
            <w:tcW w:w="1577" w:type="dxa"/>
            <w:tcBorders>
              <w:top w:val="single" w:sz="4" w:space="0" w:color="auto"/>
              <w:left w:val="single" w:sz="4" w:space="0" w:color="auto"/>
              <w:bottom w:val="single" w:sz="4" w:space="0" w:color="auto"/>
              <w:right w:val="single" w:sz="4" w:space="0" w:color="auto"/>
            </w:tcBorders>
            <w:vAlign w:val="bottom"/>
          </w:tcPr>
          <w:p w14:paraId="1F697E99" w14:textId="77777777" w:rsidR="00EA777A" w:rsidRPr="00EA777A" w:rsidRDefault="00EA777A" w:rsidP="00EA777A">
            <w:pPr>
              <w:contextualSpacing/>
              <w:jc w:val="center"/>
              <w:rPr>
                <w:rFonts w:ascii="Times New Roman" w:eastAsia="Calibri" w:hAnsi="Times New Roman" w:cs="Times New Roman"/>
                <w:color w:val="000000"/>
                <w:sz w:val="20"/>
                <w:szCs w:val="20"/>
                <w:lang w:val="x-none"/>
              </w:rPr>
            </w:pPr>
            <w:r w:rsidRPr="00EA777A">
              <w:rPr>
                <w:rFonts w:ascii="Times New Roman" w:eastAsia="Calibri" w:hAnsi="Times New Roman" w:cs="Times New Roman"/>
                <w:sz w:val="20"/>
                <w:szCs w:val="20"/>
                <w:lang w:val="x-none" w:eastAsia="ru-RU"/>
              </w:rPr>
              <w:t>153241</w:t>
            </w:r>
          </w:p>
        </w:tc>
      </w:tr>
      <w:tr w:rsidR="00EA777A" w:rsidRPr="00EA777A" w14:paraId="4C83CD98" w14:textId="77777777" w:rsidTr="00026FE7">
        <w:tc>
          <w:tcPr>
            <w:tcW w:w="851" w:type="dxa"/>
          </w:tcPr>
          <w:p w14:paraId="5352677C"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73</w:t>
            </w:r>
          </w:p>
        </w:tc>
        <w:tc>
          <w:tcPr>
            <w:tcW w:w="2552" w:type="dxa"/>
          </w:tcPr>
          <w:p w14:paraId="1B58E427"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tcPr>
          <w:p w14:paraId="3C35796B"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Первичное антитело, моноклональное, мышиное, клон (6F-H2) WT-1 50 тестов</w:t>
            </w:r>
          </w:p>
        </w:tc>
        <w:tc>
          <w:tcPr>
            <w:tcW w:w="1134" w:type="dxa"/>
            <w:tcBorders>
              <w:top w:val="single" w:sz="4" w:space="0" w:color="auto"/>
              <w:left w:val="single" w:sz="4" w:space="0" w:color="auto"/>
              <w:bottom w:val="single" w:sz="4" w:space="0" w:color="auto"/>
              <w:right w:val="single" w:sz="4" w:space="0" w:color="auto"/>
            </w:tcBorders>
          </w:tcPr>
          <w:p w14:paraId="6A7FE21F"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Calibri" w:hAnsi="Times New Roman" w:cs="Times New Roman"/>
                <w:sz w:val="20"/>
                <w:szCs w:val="20"/>
                <w:lang w:val="x-none" w:eastAsia="ru-RU"/>
              </w:rPr>
              <w:t>1</w:t>
            </w:r>
          </w:p>
        </w:tc>
        <w:tc>
          <w:tcPr>
            <w:tcW w:w="1701" w:type="dxa"/>
            <w:vAlign w:val="center"/>
          </w:tcPr>
          <w:p w14:paraId="4712C0D0"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357BC793"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8A42E5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7D92949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B5AA47D"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tcBorders>
              <w:top w:val="single" w:sz="4" w:space="0" w:color="auto"/>
              <w:left w:val="single" w:sz="4" w:space="0" w:color="auto"/>
              <w:bottom w:val="single" w:sz="4" w:space="0" w:color="auto"/>
              <w:right w:val="single" w:sz="4" w:space="0" w:color="auto"/>
            </w:tcBorders>
            <w:vAlign w:val="bottom"/>
          </w:tcPr>
          <w:p w14:paraId="5F654E90" w14:textId="77777777" w:rsidR="00EA777A" w:rsidRPr="00EA777A" w:rsidRDefault="00EA777A" w:rsidP="00EA777A">
            <w:pPr>
              <w:contextualSpacing/>
              <w:jc w:val="center"/>
              <w:rPr>
                <w:rFonts w:ascii="Times New Roman" w:eastAsia="Calibri" w:hAnsi="Times New Roman" w:cs="Times New Roman"/>
                <w:color w:val="000000"/>
                <w:sz w:val="20"/>
                <w:szCs w:val="20"/>
                <w:lang w:val="x-none"/>
              </w:rPr>
            </w:pPr>
            <w:r w:rsidRPr="00EA777A">
              <w:rPr>
                <w:rFonts w:ascii="Times New Roman" w:eastAsia="Calibri" w:hAnsi="Times New Roman" w:cs="Times New Roman"/>
                <w:sz w:val="20"/>
                <w:szCs w:val="20"/>
                <w:lang w:val="x-none" w:eastAsia="ru-RU"/>
              </w:rPr>
              <w:t>469016</w:t>
            </w:r>
          </w:p>
        </w:tc>
      </w:tr>
      <w:tr w:rsidR="00EA777A" w:rsidRPr="00EA777A" w14:paraId="545DEDA1" w14:textId="77777777" w:rsidTr="00026FE7">
        <w:tc>
          <w:tcPr>
            <w:tcW w:w="851" w:type="dxa"/>
          </w:tcPr>
          <w:p w14:paraId="77730D8B"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74</w:t>
            </w:r>
          </w:p>
        </w:tc>
        <w:tc>
          <w:tcPr>
            <w:tcW w:w="2552" w:type="dxa"/>
          </w:tcPr>
          <w:p w14:paraId="13DB78B9"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tcPr>
          <w:p w14:paraId="65B301FC"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Первичное антитело, моноклональное, мышиное, клон (BC28) p40 50 тестов</w:t>
            </w:r>
          </w:p>
        </w:tc>
        <w:tc>
          <w:tcPr>
            <w:tcW w:w="1134" w:type="dxa"/>
            <w:tcBorders>
              <w:top w:val="single" w:sz="4" w:space="0" w:color="auto"/>
              <w:left w:val="single" w:sz="4" w:space="0" w:color="auto"/>
              <w:bottom w:val="single" w:sz="4" w:space="0" w:color="auto"/>
              <w:right w:val="single" w:sz="4" w:space="0" w:color="auto"/>
            </w:tcBorders>
          </w:tcPr>
          <w:p w14:paraId="1F6003E7" w14:textId="77777777" w:rsidR="00EA777A" w:rsidRPr="00EA777A" w:rsidRDefault="00EA777A" w:rsidP="00EA777A">
            <w:pPr>
              <w:contextualSpacing/>
              <w:jc w:val="center"/>
              <w:rPr>
                <w:rFonts w:ascii="Times New Roman" w:eastAsia="Times New Roman" w:hAnsi="Times New Roman" w:cs="Times New Roman"/>
                <w:sz w:val="20"/>
                <w:szCs w:val="20"/>
                <w:lang w:eastAsia="ru-RU"/>
              </w:rPr>
            </w:pPr>
            <w:r w:rsidRPr="00EA777A">
              <w:rPr>
                <w:rFonts w:ascii="Times New Roman" w:eastAsia="Calibri" w:hAnsi="Times New Roman" w:cs="Times New Roman"/>
                <w:sz w:val="20"/>
                <w:szCs w:val="20"/>
                <w:lang w:val="x-none" w:eastAsia="ru-RU"/>
              </w:rPr>
              <w:t>1</w:t>
            </w:r>
          </w:p>
        </w:tc>
        <w:tc>
          <w:tcPr>
            <w:tcW w:w="1701" w:type="dxa"/>
            <w:vAlign w:val="center"/>
          </w:tcPr>
          <w:p w14:paraId="41828936"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val="en-US" w:eastAsia="ru-RU"/>
              </w:rPr>
              <w:t>DDP</w:t>
            </w:r>
          </w:p>
        </w:tc>
        <w:tc>
          <w:tcPr>
            <w:tcW w:w="1418" w:type="dxa"/>
            <w:vAlign w:val="center"/>
          </w:tcPr>
          <w:p w14:paraId="47D6C3B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51F414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071400, ВКО,</w:t>
            </w:r>
          </w:p>
          <w:p w14:paraId="6B186662"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21CA7C7"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0</w:t>
            </w:r>
          </w:p>
        </w:tc>
        <w:tc>
          <w:tcPr>
            <w:tcW w:w="1577" w:type="dxa"/>
            <w:tcBorders>
              <w:top w:val="single" w:sz="4" w:space="0" w:color="auto"/>
              <w:left w:val="single" w:sz="4" w:space="0" w:color="auto"/>
              <w:bottom w:val="single" w:sz="4" w:space="0" w:color="auto"/>
              <w:right w:val="single" w:sz="4" w:space="0" w:color="auto"/>
            </w:tcBorders>
            <w:vAlign w:val="bottom"/>
          </w:tcPr>
          <w:p w14:paraId="405D3F9B" w14:textId="77777777" w:rsidR="00EA777A" w:rsidRPr="00EA777A" w:rsidRDefault="00EA777A" w:rsidP="00EA777A">
            <w:pPr>
              <w:contextualSpacing/>
              <w:jc w:val="center"/>
              <w:rPr>
                <w:rFonts w:ascii="Times New Roman" w:eastAsia="Calibri" w:hAnsi="Times New Roman" w:cs="Times New Roman"/>
                <w:color w:val="000000"/>
                <w:sz w:val="20"/>
                <w:szCs w:val="20"/>
                <w:lang w:val="x-none"/>
              </w:rPr>
            </w:pPr>
            <w:r w:rsidRPr="00EA777A">
              <w:rPr>
                <w:rFonts w:ascii="Times New Roman" w:eastAsia="Calibri" w:hAnsi="Times New Roman" w:cs="Times New Roman"/>
                <w:sz w:val="20"/>
                <w:szCs w:val="20"/>
                <w:lang w:val="x-none" w:eastAsia="ru-RU"/>
              </w:rPr>
              <w:t>299406</w:t>
            </w:r>
          </w:p>
        </w:tc>
      </w:tr>
    </w:tbl>
    <w:p w14:paraId="32722EE7" w14:textId="77777777" w:rsidR="00EA777A" w:rsidRPr="00EA777A" w:rsidRDefault="00EA777A" w:rsidP="00EA777A">
      <w:pPr>
        <w:spacing w:after="0" w:line="240" w:lineRule="auto"/>
        <w:rPr>
          <w:rFonts w:ascii="Times New Roman" w:eastAsia="Times New Roman" w:hAnsi="Times New Roman" w:cs="Times New Roman"/>
          <w:color w:val="000000"/>
          <w:sz w:val="20"/>
          <w:szCs w:val="20"/>
          <w:lang w:val="kk-KZ" w:eastAsia="ru-RU"/>
        </w:rPr>
      </w:pPr>
    </w:p>
    <w:p w14:paraId="617E1F98" w14:textId="77777777" w:rsidR="00EA777A" w:rsidRPr="00EA777A" w:rsidRDefault="00EA777A" w:rsidP="00EA777A">
      <w:pPr>
        <w:spacing w:after="0" w:line="240" w:lineRule="auto"/>
        <w:rPr>
          <w:rFonts w:ascii="Times New Roman" w:eastAsia="Times New Roman" w:hAnsi="Times New Roman" w:cs="Times New Roman"/>
          <w:b/>
          <w:color w:val="000000"/>
          <w:lang w:eastAsia="ru-RU"/>
        </w:rPr>
      </w:pPr>
      <w:r w:rsidRPr="00EA777A">
        <w:rPr>
          <w:rFonts w:ascii="Times New Roman" w:eastAsia="Times New Roman" w:hAnsi="Times New Roman" w:cs="Times New Roman"/>
          <w:b/>
          <w:color w:val="000000"/>
          <w:lang w:eastAsia="ru-RU"/>
        </w:rPr>
        <w:t>Итого: 59 291 194,00 (</w:t>
      </w:r>
      <w:r w:rsidRPr="00EA777A">
        <w:rPr>
          <w:rFonts w:ascii="Times New Roman" w:eastAsia="Times New Roman" w:hAnsi="Times New Roman" w:cs="Times New Roman"/>
          <w:b/>
          <w:color w:val="000000"/>
          <w:lang w:val="kk-KZ" w:eastAsia="ru-RU"/>
        </w:rPr>
        <w:t>пятьдесят девять миллионов двести девяносто одна тысячи сто девяносто четыре</w:t>
      </w:r>
      <w:r w:rsidRPr="00EA777A">
        <w:rPr>
          <w:rFonts w:ascii="Times New Roman" w:eastAsia="Times New Roman" w:hAnsi="Times New Roman" w:cs="Times New Roman"/>
          <w:b/>
          <w:color w:val="000000"/>
          <w:lang w:eastAsia="ru-RU"/>
        </w:rPr>
        <w:t>) тенге 00 тиын</w:t>
      </w:r>
    </w:p>
    <w:p w14:paraId="3E8EF597"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0D7086DD" w14:textId="77777777" w:rsidR="00EA777A" w:rsidRPr="00EA777A" w:rsidRDefault="00EA777A" w:rsidP="00EA777A">
      <w:pPr>
        <w:spacing w:after="0" w:line="240" w:lineRule="auto"/>
        <w:jc w:val="right"/>
        <w:rPr>
          <w:rFonts w:ascii="Times New Roman" w:eastAsia="Times New Roman" w:hAnsi="Times New Roman" w:cs="Times New Roman"/>
          <w:sz w:val="20"/>
          <w:szCs w:val="20"/>
          <w:lang w:eastAsia="ru-RU"/>
        </w:rPr>
      </w:pPr>
    </w:p>
    <w:p w14:paraId="30F27A11" w14:textId="77777777" w:rsidR="00EA777A" w:rsidRPr="00EA777A" w:rsidRDefault="00EA777A" w:rsidP="00EA777A">
      <w:pPr>
        <w:spacing w:after="0" w:line="240" w:lineRule="auto"/>
        <w:jc w:val="right"/>
        <w:rPr>
          <w:rFonts w:ascii="Times New Roman" w:eastAsia="Times New Roman" w:hAnsi="Times New Roman" w:cs="Times New Roman"/>
          <w:sz w:val="20"/>
          <w:szCs w:val="20"/>
          <w:lang w:eastAsia="ru-RU"/>
        </w:rPr>
      </w:pPr>
    </w:p>
    <w:p w14:paraId="6141B757" w14:textId="77777777" w:rsidR="00EA777A" w:rsidRPr="00EA777A" w:rsidRDefault="00EA777A" w:rsidP="00EA777A">
      <w:pPr>
        <w:spacing w:after="0" w:line="240" w:lineRule="auto"/>
        <w:jc w:val="right"/>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Приложение 2</w:t>
      </w:r>
    </w:p>
    <w:p w14:paraId="3123644A" w14:textId="77777777" w:rsidR="00EA777A" w:rsidRPr="00EA777A" w:rsidRDefault="00EA777A" w:rsidP="00EA777A">
      <w:pPr>
        <w:spacing w:after="0" w:line="240" w:lineRule="auto"/>
        <w:jc w:val="right"/>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 тендерной  документации</w:t>
      </w:r>
    </w:p>
    <w:p w14:paraId="35CB4300"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b/>
          <w:bCs/>
          <w:iCs/>
          <w:sz w:val="20"/>
          <w:szCs w:val="20"/>
          <w:lang w:eastAsia="ru-RU"/>
        </w:rPr>
        <w:t>Техническая спецификация</w:t>
      </w:r>
    </w:p>
    <w:p w14:paraId="51D621DA"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b/>
          <w:bCs/>
          <w:iCs/>
          <w:sz w:val="20"/>
          <w:szCs w:val="20"/>
          <w:lang w:eastAsia="ru-RU"/>
        </w:rPr>
        <w:t>Тендер «Закуп растворов для автоматических аутсейнеров VENTANA BenchMark Ultra»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454"/>
        <w:gridCol w:w="8012"/>
      </w:tblGrid>
      <w:tr w:rsidR="00EA777A" w:rsidRPr="00EA777A" w14:paraId="1E906D6E" w14:textId="77777777" w:rsidTr="00026FE7">
        <w:tc>
          <w:tcPr>
            <w:tcW w:w="811" w:type="dxa"/>
            <w:vAlign w:val="center"/>
          </w:tcPr>
          <w:p w14:paraId="1EDD93A5" w14:textId="77777777" w:rsidR="00EA777A" w:rsidRPr="00EA777A" w:rsidRDefault="00EA777A" w:rsidP="00EA777A">
            <w:pPr>
              <w:spacing w:after="0" w:line="240" w:lineRule="auto"/>
              <w:jc w:val="center"/>
              <w:rPr>
                <w:rFonts w:ascii="Times New Roman" w:eastAsia="Times New Roman" w:hAnsi="Times New Roman" w:cs="Times New Roman"/>
                <w:b/>
                <w:bCs/>
                <w:sz w:val="20"/>
                <w:szCs w:val="20"/>
                <w:lang w:eastAsia="ru-RU"/>
              </w:rPr>
            </w:pPr>
            <w:r w:rsidRPr="00EA777A">
              <w:rPr>
                <w:rFonts w:ascii="Times New Roman" w:eastAsia="Times New Roman" w:hAnsi="Times New Roman" w:cs="Times New Roman"/>
                <w:b/>
                <w:bCs/>
                <w:sz w:val="20"/>
                <w:szCs w:val="20"/>
                <w:lang w:eastAsia="ru-RU"/>
              </w:rPr>
              <w:t>№ лота</w:t>
            </w:r>
          </w:p>
        </w:tc>
        <w:tc>
          <w:tcPr>
            <w:tcW w:w="5454" w:type="dxa"/>
            <w:vAlign w:val="center"/>
          </w:tcPr>
          <w:p w14:paraId="3575E68D" w14:textId="77777777" w:rsidR="00EA777A" w:rsidRPr="00EA777A" w:rsidRDefault="00EA777A" w:rsidP="00EA777A">
            <w:pPr>
              <w:spacing w:after="0" w:line="240" w:lineRule="auto"/>
              <w:jc w:val="center"/>
              <w:rPr>
                <w:rFonts w:ascii="Times New Roman" w:eastAsia="Times New Roman" w:hAnsi="Times New Roman" w:cs="Times New Roman"/>
                <w:b/>
                <w:bCs/>
                <w:sz w:val="20"/>
                <w:szCs w:val="20"/>
                <w:lang w:eastAsia="ru-RU"/>
              </w:rPr>
            </w:pPr>
            <w:r w:rsidRPr="00EA777A">
              <w:rPr>
                <w:rFonts w:ascii="Times New Roman" w:eastAsia="Times New Roman" w:hAnsi="Times New Roman" w:cs="Times New Roman"/>
                <w:b/>
                <w:bCs/>
                <w:sz w:val="20"/>
                <w:szCs w:val="20"/>
                <w:lang w:eastAsia="ru-RU"/>
              </w:rPr>
              <w:t>Наименование лота</w:t>
            </w:r>
          </w:p>
        </w:tc>
        <w:tc>
          <w:tcPr>
            <w:tcW w:w="8012" w:type="dxa"/>
            <w:vAlign w:val="center"/>
          </w:tcPr>
          <w:p w14:paraId="071A7F40" w14:textId="77777777" w:rsidR="00EA777A" w:rsidRPr="00EA777A" w:rsidRDefault="00EA777A" w:rsidP="00EA777A">
            <w:pPr>
              <w:spacing w:after="0" w:line="240" w:lineRule="auto"/>
              <w:jc w:val="center"/>
              <w:rPr>
                <w:rFonts w:ascii="Times New Roman" w:eastAsia="Times New Roman" w:hAnsi="Times New Roman" w:cs="Times New Roman"/>
                <w:b/>
                <w:bCs/>
                <w:sz w:val="20"/>
                <w:szCs w:val="20"/>
                <w:lang w:eastAsia="ru-RU"/>
              </w:rPr>
            </w:pPr>
            <w:r w:rsidRPr="00EA777A">
              <w:rPr>
                <w:rFonts w:ascii="Times New Roman" w:eastAsia="Times New Roman" w:hAnsi="Times New Roman" w:cs="Times New Roman"/>
                <w:b/>
                <w:bCs/>
                <w:sz w:val="20"/>
                <w:szCs w:val="20"/>
                <w:lang w:eastAsia="ru-RU"/>
              </w:rPr>
              <w:t>Технические и качественные характеристики</w:t>
            </w:r>
          </w:p>
        </w:tc>
      </w:tr>
      <w:tr w:rsidR="00EA777A" w:rsidRPr="00EA777A" w14:paraId="1A205C13" w14:textId="77777777" w:rsidTr="00026FE7">
        <w:tc>
          <w:tcPr>
            <w:tcW w:w="811" w:type="dxa"/>
          </w:tcPr>
          <w:p w14:paraId="25C2CAC3"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w:t>
            </w:r>
          </w:p>
        </w:tc>
        <w:tc>
          <w:tcPr>
            <w:tcW w:w="5454" w:type="dxa"/>
            <w:vAlign w:val="center"/>
          </w:tcPr>
          <w:p w14:paraId="3CE95E5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anti-melan A, клон A103, 50 тестов</w:t>
            </w:r>
          </w:p>
        </w:tc>
        <w:tc>
          <w:tcPr>
            <w:tcW w:w="8012" w:type="dxa"/>
            <w:vAlign w:val="center"/>
          </w:tcPr>
          <w:p w14:paraId="5FD56F6C" w14:textId="77777777" w:rsidR="00EA777A" w:rsidRPr="00EA777A" w:rsidRDefault="00EA777A" w:rsidP="00EA777A">
            <w:pPr>
              <w:tabs>
                <w:tab w:val="left" w:pos="0"/>
              </w:tabs>
              <w:spacing w:after="0" w:line="240" w:lineRule="auto"/>
              <w:jc w:val="both"/>
              <w:rPr>
                <w:rFonts w:ascii="Times New Roman" w:eastAsia="Times New Roman" w:hAnsi="Times New Roman" w:cs="Times New Roman"/>
                <w:sz w:val="20"/>
                <w:szCs w:val="20"/>
                <w:lang w:val="x-none" w:eastAsia="ru-RU"/>
              </w:rPr>
            </w:pPr>
            <w:r w:rsidRPr="00EA777A">
              <w:rPr>
                <w:rFonts w:ascii="Times New Roman" w:eastAsia="Times New Roman" w:hAnsi="Times New Roman" w:cs="Times New Roman"/>
                <w:sz w:val="20"/>
                <w:szCs w:val="20"/>
                <w:lang w:val="x-none"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(A103)</w:t>
            </w:r>
          </w:p>
        </w:tc>
      </w:tr>
      <w:tr w:rsidR="00EA777A" w:rsidRPr="00EA777A" w14:paraId="4DAB1F36" w14:textId="77777777" w:rsidTr="00026FE7">
        <w:tc>
          <w:tcPr>
            <w:tcW w:w="811" w:type="dxa"/>
          </w:tcPr>
          <w:p w14:paraId="66791692"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w:t>
            </w:r>
          </w:p>
        </w:tc>
        <w:tc>
          <w:tcPr>
            <w:tcW w:w="5454" w:type="dxa"/>
            <w:vAlign w:val="center"/>
          </w:tcPr>
          <w:p w14:paraId="4E63DEC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Desmin, клон DE-R-11, 50 тестов</w:t>
            </w:r>
          </w:p>
        </w:tc>
        <w:tc>
          <w:tcPr>
            <w:tcW w:w="8012" w:type="dxa"/>
            <w:vAlign w:val="center"/>
          </w:tcPr>
          <w:p w14:paraId="6866DFF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(DE-R-11)</w:t>
            </w:r>
          </w:p>
        </w:tc>
      </w:tr>
      <w:tr w:rsidR="00EA777A" w:rsidRPr="00EA777A" w14:paraId="79AFB45F" w14:textId="77777777" w:rsidTr="00026FE7">
        <w:tc>
          <w:tcPr>
            <w:tcW w:w="811" w:type="dxa"/>
          </w:tcPr>
          <w:p w14:paraId="38D92698"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3</w:t>
            </w:r>
          </w:p>
        </w:tc>
        <w:tc>
          <w:tcPr>
            <w:tcW w:w="5454" w:type="dxa"/>
            <w:vAlign w:val="center"/>
          </w:tcPr>
          <w:p w14:paraId="7DAA761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Anti-thyroid Transcription Fact, клон 8G7G3/1, 50 тестов</w:t>
            </w:r>
          </w:p>
        </w:tc>
        <w:tc>
          <w:tcPr>
            <w:tcW w:w="8012" w:type="dxa"/>
            <w:vAlign w:val="center"/>
          </w:tcPr>
          <w:p w14:paraId="0F8197F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(8G7G3/1)</w:t>
            </w:r>
          </w:p>
        </w:tc>
      </w:tr>
      <w:tr w:rsidR="00EA777A" w:rsidRPr="00EA777A" w14:paraId="20AA7303" w14:textId="77777777" w:rsidTr="00026FE7">
        <w:tc>
          <w:tcPr>
            <w:tcW w:w="811" w:type="dxa"/>
          </w:tcPr>
          <w:p w14:paraId="64A791F4"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4</w:t>
            </w:r>
          </w:p>
        </w:tc>
        <w:tc>
          <w:tcPr>
            <w:tcW w:w="5454" w:type="dxa"/>
            <w:vAlign w:val="center"/>
          </w:tcPr>
          <w:p w14:paraId="0B9717C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Smooth Muscle Actin (SMA), клон 1А4, 50 тестов</w:t>
            </w:r>
          </w:p>
        </w:tc>
        <w:tc>
          <w:tcPr>
            <w:tcW w:w="8012" w:type="dxa"/>
            <w:vAlign w:val="center"/>
          </w:tcPr>
          <w:p w14:paraId="3E781AD7"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w:t>
            </w:r>
            <w:r w:rsidRPr="00EA777A">
              <w:rPr>
                <w:rFonts w:ascii="Times New Roman" w:eastAsia="Times New Roman" w:hAnsi="Times New Roman" w:cs="Times New Roman"/>
                <w:sz w:val="20"/>
                <w:szCs w:val="20"/>
                <w:lang w:eastAsia="ru-RU"/>
              </w:rPr>
              <w:lastRenderedPageBreak/>
              <w:t>аутостейнерах VENTANA BenchMark серии. Первичное антитело, моноклональное, мышиное, клон 1А4.</w:t>
            </w:r>
          </w:p>
        </w:tc>
      </w:tr>
      <w:tr w:rsidR="00EA777A" w:rsidRPr="00EA777A" w14:paraId="33E243E0" w14:textId="77777777" w:rsidTr="00026FE7">
        <w:tc>
          <w:tcPr>
            <w:tcW w:w="811" w:type="dxa"/>
          </w:tcPr>
          <w:p w14:paraId="460B09D0"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lastRenderedPageBreak/>
              <w:t>5</w:t>
            </w:r>
          </w:p>
        </w:tc>
        <w:tc>
          <w:tcPr>
            <w:tcW w:w="5454" w:type="dxa"/>
            <w:vAlign w:val="center"/>
          </w:tcPr>
          <w:p w14:paraId="3084549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Mammaglobin (молочная железа) клон 31А5, 50 тестов</w:t>
            </w:r>
          </w:p>
        </w:tc>
        <w:tc>
          <w:tcPr>
            <w:tcW w:w="8012" w:type="dxa"/>
            <w:vAlign w:val="center"/>
          </w:tcPr>
          <w:p w14:paraId="5FAE118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(31А5)</w:t>
            </w:r>
          </w:p>
        </w:tc>
      </w:tr>
      <w:tr w:rsidR="00EA777A" w:rsidRPr="00EA777A" w14:paraId="03BB1150" w14:textId="77777777" w:rsidTr="00026FE7">
        <w:tc>
          <w:tcPr>
            <w:tcW w:w="811" w:type="dxa"/>
          </w:tcPr>
          <w:p w14:paraId="0A52C331"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6</w:t>
            </w:r>
          </w:p>
        </w:tc>
        <w:tc>
          <w:tcPr>
            <w:tcW w:w="5454" w:type="dxa"/>
            <w:vAlign w:val="center"/>
          </w:tcPr>
          <w:p w14:paraId="2416E7F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Anti-Myogenin, клон F5D, 50 тестов</w:t>
            </w:r>
          </w:p>
        </w:tc>
        <w:tc>
          <w:tcPr>
            <w:tcW w:w="8012" w:type="dxa"/>
            <w:vAlign w:val="center"/>
          </w:tcPr>
          <w:p w14:paraId="1DCE05A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(F5D)</w:t>
            </w:r>
          </w:p>
        </w:tc>
      </w:tr>
      <w:tr w:rsidR="00EA777A" w:rsidRPr="00EA777A" w14:paraId="76F4DCEA" w14:textId="77777777" w:rsidTr="00026FE7">
        <w:tc>
          <w:tcPr>
            <w:tcW w:w="811" w:type="dxa"/>
          </w:tcPr>
          <w:p w14:paraId="3A93EE66"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7</w:t>
            </w:r>
          </w:p>
        </w:tc>
        <w:tc>
          <w:tcPr>
            <w:tcW w:w="5454" w:type="dxa"/>
            <w:vAlign w:val="center"/>
          </w:tcPr>
          <w:p w14:paraId="582D8BB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CEA, клон CEA31, 50 тестов</w:t>
            </w:r>
          </w:p>
        </w:tc>
        <w:tc>
          <w:tcPr>
            <w:tcW w:w="8012" w:type="dxa"/>
            <w:vAlign w:val="center"/>
          </w:tcPr>
          <w:p w14:paraId="6655719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(CEA31)</w:t>
            </w:r>
          </w:p>
        </w:tc>
      </w:tr>
      <w:tr w:rsidR="00EA777A" w:rsidRPr="00EA777A" w14:paraId="2135EB94" w14:textId="77777777" w:rsidTr="00026FE7">
        <w:tc>
          <w:tcPr>
            <w:tcW w:w="811" w:type="dxa"/>
          </w:tcPr>
          <w:p w14:paraId="2ACBFC63"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8</w:t>
            </w:r>
          </w:p>
        </w:tc>
        <w:tc>
          <w:tcPr>
            <w:tcW w:w="5454" w:type="dxa"/>
            <w:vAlign w:val="center"/>
          </w:tcPr>
          <w:p w14:paraId="6E9E33B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Hepatocyte, клон 0CH1E5, 50 тестов</w:t>
            </w:r>
          </w:p>
        </w:tc>
        <w:tc>
          <w:tcPr>
            <w:tcW w:w="8012" w:type="dxa"/>
            <w:vAlign w:val="center"/>
          </w:tcPr>
          <w:p w14:paraId="4632AD7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(0CH1E5)</w:t>
            </w:r>
          </w:p>
        </w:tc>
      </w:tr>
      <w:tr w:rsidR="00EA777A" w:rsidRPr="00EA777A" w14:paraId="6464DD6B" w14:textId="77777777" w:rsidTr="00026FE7">
        <w:tc>
          <w:tcPr>
            <w:tcW w:w="811" w:type="dxa"/>
          </w:tcPr>
          <w:p w14:paraId="2C9B4078"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9</w:t>
            </w:r>
          </w:p>
        </w:tc>
        <w:tc>
          <w:tcPr>
            <w:tcW w:w="5454" w:type="dxa"/>
            <w:vAlign w:val="center"/>
          </w:tcPr>
          <w:p w14:paraId="5B04FBC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р53, клон DO-7, 50 тестов</w:t>
            </w:r>
          </w:p>
        </w:tc>
        <w:tc>
          <w:tcPr>
            <w:tcW w:w="8012" w:type="dxa"/>
            <w:vAlign w:val="center"/>
          </w:tcPr>
          <w:p w14:paraId="693D013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(DO-7)</w:t>
            </w:r>
          </w:p>
        </w:tc>
      </w:tr>
      <w:tr w:rsidR="00EA777A" w:rsidRPr="00EA777A" w14:paraId="59AE9B43" w14:textId="77777777" w:rsidTr="00026FE7">
        <w:tc>
          <w:tcPr>
            <w:tcW w:w="811" w:type="dxa"/>
          </w:tcPr>
          <w:p w14:paraId="0C8F396D"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10</w:t>
            </w:r>
          </w:p>
        </w:tc>
        <w:tc>
          <w:tcPr>
            <w:tcW w:w="5454" w:type="dxa"/>
            <w:vAlign w:val="center"/>
          </w:tcPr>
          <w:p w14:paraId="6D9ABF1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Anti-CHROMOGRANIN A, клон LK2H10, 50 тестов</w:t>
            </w:r>
          </w:p>
        </w:tc>
        <w:tc>
          <w:tcPr>
            <w:tcW w:w="8012" w:type="dxa"/>
            <w:vAlign w:val="center"/>
          </w:tcPr>
          <w:p w14:paraId="64A2EEC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(LK2H10)</w:t>
            </w:r>
          </w:p>
        </w:tc>
      </w:tr>
      <w:tr w:rsidR="00EA777A" w:rsidRPr="00EA777A" w14:paraId="39608A44" w14:textId="77777777" w:rsidTr="00026FE7">
        <w:tc>
          <w:tcPr>
            <w:tcW w:w="811" w:type="dxa"/>
          </w:tcPr>
          <w:p w14:paraId="1A872CD0"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11</w:t>
            </w:r>
          </w:p>
        </w:tc>
        <w:tc>
          <w:tcPr>
            <w:tcW w:w="5454" w:type="dxa"/>
            <w:vAlign w:val="center"/>
          </w:tcPr>
          <w:p w14:paraId="4ECEE86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GCDFP-15, клон EP1582Y, 50 тестов</w:t>
            </w:r>
          </w:p>
        </w:tc>
        <w:tc>
          <w:tcPr>
            <w:tcW w:w="8012" w:type="dxa"/>
            <w:vAlign w:val="center"/>
          </w:tcPr>
          <w:p w14:paraId="72B5894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(EP1582Y)</w:t>
            </w:r>
          </w:p>
        </w:tc>
      </w:tr>
      <w:tr w:rsidR="00EA777A" w:rsidRPr="00EA777A" w14:paraId="4BEA77EB" w14:textId="77777777" w:rsidTr="00026FE7">
        <w:tc>
          <w:tcPr>
            <w:tcW w:w="811" w:type="dxa"/>
          </w:tcPr>
          <w:p w14:paraId="47A516F6"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12</w:t>
            </w:r>
          </w:p>
        </w:tc>
        <w:tc>
          <w:tcPr>
            <w:tcW w:w="5454" w:type="dxa"/>
            <w:vAlign w:val="center"/>
          </w:tcPr>
          <w:p w14:paraId="236EC76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Cyclin D1, клон SP4-R, 50 тестов</w:t>
            </w:r>
          </w:p>
        </w:tc>
        <w:tc>
          <w:tcPr>
            <w:tcW w:w="8012" w:type="dxa"/>
            <w:vAlign w:val="center"/>
          </w:tcPr>
          <w:p w14:paraId="6BE5047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(SP4-R)</w:t>
            </w:r>
          </w:p>
        </w:tc>
      </w:tr>
      <w:tr w:rsidR="00EA777A" w:rsidRPr="00EA777A" w14:paraId="4A1EEFB2" w14:textId="77777777" w:rsidTr="00026FE7">
        <w:tc>
          <w:tcPr>
            <w:tcW w:w="811" w:type="dxa"/>
          </w:tcPr>
          <w:p w14:paraId="7D074EE7"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13</w:t>
            </w:r>
          </w:p>
        </w:tc>
        <w:tc>
          <w:tcPr>
            <w:tcW w:w="5454" w:type="dxa"/>
            <w:vAlign w:val="center"/>
          </w:tcPr>
          <w:p w14:paraId="1C6B00A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GFAP, клон EP672Y, 50 тестов</w:t>
            </w:r>
          </w:p>
        </w:tc>
        <w:tc>
          <w:tcPr>
            <w:tcW w:w="8012" w:type="dxa"/>
            <w:vAlign w:val="center"/>
          </w:tcPr>
          <w:p w14:paraId="5004257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(EP672Y)</w:t>
            </w:r>
          </w:p>
        </w:tc>
      </w:tr>
      <w:tr w:rsidR="00EA777A" w:rsidRPr="00EA777A" w14:paraId="3C0EEEE1" w14:textId="77777777" w:rsidTr="00026FE7">
        <w:tc>
          <w:tcPr>
            <w:tcW w:w="811" w:type="dxa"/>
          </w:tcPr>
          <w:p w14:paraId="1FDE5DDA"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14</w:t>
            </w:r>
          </w:p>
        </w:tc>
        <w:tc>
          <w:tcPr>
            <w:tcW w:w="5454" w:type="dxa"/>
            <w:vAlign w:val="center"/>
          </w:tcPr>
          <w:p w14:paraId="30C3340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СК19, клон A53-B/A2.26, 50 тестов</w:t>
            </w:r>
          </w:p>
        </w:tc>
        <w:tc>
          <w:tcPr>
            <w:tcW w:w="8012" w:type="dxa"/>
            <w:vAlign w:val="center"/>
          </w:tcPr>
          <w:p w14:paraId="4BB00DD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w:t>
            </w:r>
            <w:r w:rsidRPr="00EA777A">
              <w:rPr>
                <w:rFonts w:ascii="Times New Roman" w:eastAsia="Times New Roman" w:hAnsi="Times New Roman" w:cs="Times New Roman"/>
                <w:sz w:val="20"/>
                <w:szCs w:val="20"/>
                <w:lang w:eastAsia="ru-RU"/>
              </w:rPr>
              <w:lastRenderedPageBreak/>
              <w:t>аутостейнерах VENTANA BenchMark серии. Первичное антитело, моноклональное, мышиное, клон (A53-B/A2.26)</w:t>
            </w:r>
          </w:p>
        </w:tc>
      </w:tr>
      <w:tr w:rsidR="00EA777A" w:rsidRPr="00EA777A" w14:paraId="7FD98186" w14:textId="77777777" w:rsidTr="00026FE7">
        <w:tc>
          <w:tcPr>
            <w:tcW w:w="811" w:type="dxa"/>
          </w:tcPr>
          <w:p w14:paraId="23EF136B"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lastRenderedPageBreak/>
              <w:t>15</w:t>
            </w:r>
          </w:p>
        </w:tc>
        <w:tc>
          <w:tcPr>
            <w:tcW w:w="5454" w:type="dxa"/>
            <w:vAlign w:val="center"/>
          </w:tcPr>
          <w:p w14:paraId="25C8B60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CD3, клон 2GV6, 50 тестов</w:t>
            </w:r>
          </w:p>
        </w:tc>
        <w:tc>
          <w:tcPr>
            <w:tcW w:w="8012" w:type="dxa"/>
            <w:vAlign w:val="center"/>
          </w:tcPr>
          <w:p w14:paraId="1FFB1EC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(2GV6)</w:t>
            </w:r>
          </w:p>
        </w:tc>
      </w:tr>
      <w:tr w:rsidR="00EA777A" w:rsidRPr="00EA777A" w14:paraId="4FD59C49" w14:textId="77777777" w:rsidTr="00026FE7">
        <w:tc>
          <w:tcPr>
            <w:tcW w:w="811" w:type="dxa"/>
          </w:tcPr>
          <w:p w14:paraId="564AF6D4"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16</w:t>
            </w:r>
          </w:p>
        </w:tc>
        <w:tc>
          <w:tcPr>
            <w:tcW w:w="5454" w:type="dxa"/>
            <w:vAlign w:val="center"/>
          </w:tcPr>
          <w:p w14:paraId="14EBF45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CD5, клон SP19, 50 тестов</w:t>
            </w:r>
          </w:p>
        </w:tc>
        <w:tc>
          <w:tcPr>
            <w:tcW w:w="8012" w:type="dxa"/>
            <w:vAlign w:val="center"/>
          </w:tcPr>
          <w:p w14:paraId="3B087DF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(SP19)</w:t>
            </w:r>
          </w:p>
        </w:tc>
      </w:tr>
      <w:tr w:rsidR="00EA777A" w:rsidRPr="00EA777A" w14:paraId="06DA1807" w14:textId="77777777" w:rsidTr="00026FE7">
        <w:tc>
          <w:tcPr>
            <w:tcW w:w="811" w:type="dxa"/>
          </w:tcPr>
          <w:p w14:paraId="50D98CC3"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17</w:t>
            </w:r>
          </w:p>
        </w:tc>
        <w:tc>
          <w:tcPr>
            <w:tcW w:w="5454" w:type="dxa"/>
            <w:vAlign w:val="center"/>
          </w:tcPr>
          <w:p w14:paraId="44F9F26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CD10, клон SP67, 50 тестов</w:t>
            </w:r>
          </w:p>
        </w:tc>
        <w:tc>
          <w:tcPr>
            <w:tcW w:w="8012" w:type="dxa"/>
            <w:vAlign w:val="center"/>
          </w:tcPr>
          <w:p w14:paraId="43D6146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(SP67)</w:t>
            </w:r>
          </w:p>
        </w:tc>
      </w:tr>
      <w:tr w:rsidR="00EA777A" w:rsidRPr="00EA777A" w14:paraId="2C9F1ED5" w14:textId="77777777" w:rsidTr="00026FE7">
        <w:tc>
          <w:tcPr>
            <w:tcW w:w="811" w:type="dxa"/>
          </w:tcPr>
          <w:p w14:paraId="77D87F22"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18</w:t>
            </w:r>
          </w:p>
        </w:tc>
        <w:tc>
          <w:tcPr>
            <w:tcW w:w="5454" w:type="dxa"/>
            <w:vAlign w:val="center"/>
          </w:tcPr>
          <w:p w14:paraId="47923D3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CD15, клон ММА, 50 тестов</w:t>
            </w:r>
          </w:p>
        </w:tc>
        <w:tc>
          <w:tcPr>
            <w:tcW w:w="8012" w:type="dxa"/>
            <w:vAlign w:val="center"/>
          </w:tcPr>
          <w:p w14:paraId="5042C57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(MMA)</w:t>
            </w:r>
          </w:p>
        </w:tc>
      </w:tr>
      <w:tr w:rsidR="00EA777A" w:rsidRPr="00EA777A" w14:paraId="6E78BF29" w14:textId="77777777" w:rsidTr="00026FE7">
        <w:tc>
          <w:tcPr>
            <w:tcW w:w="811" w:type="dxa"/>
          </w:tcPr>
          <w:p w14:paraId="6F6EA3B9"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19</w:t>
            </w:r>
          </w:p>
        </w:tc>
        <w:tc>
          <w:tcPr>
            <w:tcW w:w="5454" w:type="dxa"/>
            <w:vAlign w:val="center"/>
          </w:tcPr>
          <w:p w14:paraId="028BE1F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CD20 клон L26 (диффузная В-клеточная лимфома, определение чувствительности к таргетному препепарату Мабтера,50 тестов</w:t>
            </w:r>
          </w:p>
        </w:tc>
        <w:tc>
          <w:tcPr>
            <w:tcW w:w="8012" w:type="dxa"/>
            <w:vAlign w:val="center"/>
          </w:tcPr>
          <w:p w14:paraId="4B67F6E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(L26)</w:t>
            </w:r>
          </w:p>
        </w:tc>
      </w:tr>
      <w:tr w:rsidR="00EA777A" w:rsidRPr="00EA777A" w14:paraId="6C0BA8C0" w14:textId="77777777" w:rsidTr="00026FE7">
        <w:tc>
          <w:tcPr>
            <w:tcW w:w="811" w:type="dxa"/>
          </w:tcPr>
          <w:p w14:paraId="294A694E"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20</w:t>
            </w:r>
          </w:p>
        </w:tc>
        <w:tc>
          <w:tcPr>
            <w:tcW w:w="5454" w:type="dxa"/>
            <w:vAlign w:val="center"/>
          </w:tcPr>
          <w:p w14:paraId="26B68DE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CD21 (лимфомы), клон 2G9, 50тестов</w:t>
            </w:r>
          </w:p>
        </w:tc>
        <w:tc>
          <w:tcPr>
            <w:tcW w:w="8012" w:type="dxa"/>
            <w:vAlign w:val="center"/>
          </w:tcPr>
          <w:p w14:paraId="446EDC7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(2G9)</w:t>
            </w:r>
          </w:p>
        </w:tc>
      </w:tr>
      <w:tr w:rsidR="00EA777A" w:rsidRPr="00EA777A" w14:paraId="48626F36" w14:textId="77777777" w:rsidTr="00026FE7">
        <w:tc>
          <w:tcPr>
            <w:tcW w:w="811" w:type="dxa"/>
          </w:tcPr>
          <w:p w14:paraId="1655B574"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21</w:t>
            </w:r>
          </w:p>
        </w:tc>
        <w:tc>
          <w:tcPr>
            <w:tcW w:w="5454" w:type="dxa"/>
            <w:vAlign w:val="center"/>
          </w:tcPr>
          <w:p w14:paraId="711EE59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Anti - СD30 (анапластическая лимфома, лимфома Ходжкина, определение чувствительности к таргетному преппарату Адцетрикс), клон Ber-H2, 50 тестов</w:t>
            </w:r>
          </w:p>
        </w:tc>
        <w:tc>
          <w:tcPr>
            <w:tcW w:w="8012" w:type="dxa"/>
            <w:vAlign w:val="center"/>
          </w:tcPr>
          <w:p w14:paraId="495B233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(Ber-H2)</w:t>
            </w:r>
          </w:p>
        </w:tc>
      </w:tr>
      <w:tr w:rsidR="00EA777A" w:rsidRPr="00EA777A" w14:paraId="63C4424E" w14:textId="77777777" w:rsidTr="00026FE7">
        <w:tc>
          <w:tcPr>
            <w:tcW w:w="811" w:type="dxa"/>
          </w:tcPr>
          <w:p w14:paraId="035144FC"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22</w:t>
            </w:r>
          </w:p>
        </w:tc>
        <w:tc>
          <w:tcPr>
            <w:tcW w:w="5454" w:type="dxa"/>
            <w:vAlign w:val="center"/>
          </w:tcPr>
          <w:p w14:paraId="5FD02D4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CD68 (гистиоцитарные опухоли), клон KP1, 50 тестов</w:t>
            </w:r>
          </w:p>
        </w:tc>
        <w:tc>
          <w:tcPr>
            <w:tcW w:w="8012" w:type="dxa"/>
            <w:vAlign w:val="center"/>
          </w:tcPr>
          <w:p w14:paraId="506592F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(KP1)</w:t>
            </w:r>
          </w:p>
        </w:tc>
      </w:tr>
      <w:tr w:rsidR="00EA777A" w:rsidRPr="00EA777A" w14:paraId="2B8AE6C0" w14:textId="77777777" w:rsidTr="00026FE7">
        <w:tc>
          <w:tcPr>
            <w:tcW w:w="811" w:type="dxa"/>
          </w:tcPr>
          <w:p w14:paraId="7B30A118"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23</w:t>
            </w:r>
          </w:p>
        </w:tc>
        <w:tc>
          <w:tcPr>
            <w:tcW w:w="5454" w:type="dxa"/>
            <w:vAlign w:val="center"/>
          </w:tcPr>
          <w:p w14:paraId="13A1121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CD79a RabbitMono (лимфомы), клон SP18,50 тестов.</w:t>
            </w:r>
          </w:p>
        </w:tc>
        <w:tc>
          <w:tcPr>
            <w:tcW w:w="8012" w:type="dxa"/>
            <w:vAlign w:val="center"/>
          </w:tcPr>
          <w:p w14:paraId="2540370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(SP18)</w:t>
            </w:r>
          </w:p>
        </w:tc>
      </w:tr>
      <w:tr w:rsidR="00EA777A" w:rsidRPr="00EA777A" w14:paraId="66D7A47D" w14:textId="77777777" w:rsidTr="00026FE7">
        <w:tc>
          <w:tcPr>
            <w:tcW w:w="811" w:type="dxa"/>
          </w:tcPr>
          <w:p w14:paraId="0AC30EDF"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24</w:t>
            </w:r>
          </w:p>
        </w:tc>
        <w:tc>
          <w:tcPr>
            <w:tcW w:w="5454" w:type="dxa"/>
            <w:vAlign w:val="center"/>
          </w:tcPr>
          <w:p w14:paraId="781E408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Synaptophysin (нейроэндокринные опухоли, параганглиомы, феохромоцитомы) клон MRQ-40, 50 тестов</w:t>
            </w:r>
          </w:p>
        </w:tc>
        <w:tc>
          <w:tcPr>
            <w:tcW w:w="8012" w:type="dxa"/>
            <w:vAlign w:val="center"/>
          </w:tcPr>
          <w:p w14:paraId="3B9F3C4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w:t>
            </w:r>
            <w:r w:rsidRPr="00EA777A">
              <w:rPr>
                <w:rFonts w:ascii="Times New Roman" w:eastAsia="Times New Roman" w:hAnsi="Times New Roman" w:cs="Times New Roman"/>
                <w:sz w:val="20"/>
                <w:szCs w:val="20"/>
                <w:lang w:eastAsia="ru-RU"/>
              </w:rPr>
              <w:lastRenderedPageBreak/>
              <w:t>аутостейнерах VENTANA BenchMark серии. Первичное антитело, моноклональное, кроличье, клон (MRQ40)</w:t>
            </w:r>
          </w:p>
        </w:tc>
      </w:tr>
      <w:tr w:rsidR="00EA777A" w:rsidRPr="00EA777A" w14:paraId="410D48A3" w14:textId="77777777" w:rsidTr="00026FE7">
        <w:tc>
          <w:tcPr>
            <w:tcW w:w="811" w:type="dxa"/>
          </w:tcPr>
          <w:p w14:paraId="79CE3A8E"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lastRenderedPageBreak/>
              <w:t>25</w:t>
            </w:r>
          </w:p>
        </w:tc>
        <w:tc>
          <w:tcPr>
            <w:tcW w:w="5454" w:type="dxa"/>
            <w:vAlign w:val="center"/>
          </w:tcPr>
          <w:p w14:paraId="77A9500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Bcl-2 (центр размножения фолликула), клон 124, 50 тестов</w:t>
            </w:r>
          </w:p>
        </w:tc>
        <w:tc>
          <w:tcPr>
            <w:tcW w:w="8012" w:type="dxa"/>
            <w:vAlign w:val="center"/>
          </w:tcPr>
          <w:p w14:paraId="3570BCF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(124)</w:t>
            </w:r>
          </w:p>
        </w:tc>
      </w:tr>
      <w:tr w:rsidR="00EA777A" w:rsidRPr="00EA777A" w14:paraId="60C0732B" w14:textId="77777777" w:rsidTr="00026FE7">
        <w:tc>
          <w:tcPr>
            <w:tcW w:w="811" w:type="dxa"/>
          </w:tcPr>
          <w:p w14:paraId="35A85BF3"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26</w:t>
            </w:r>
          </w:p>
        </w:tc>
        <w:tc>
          <w:tcPr>
            <w:tcW w:w="5454" w:type="dxa"/>
            <w:vAlign w:val="center"/>
          </w:tcPr>
          <w:p w14:paraId="16DC3EB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Bcl-6 (антиапоптотический белок, функция зародышевого центра), клон GI191E/A8, 50 тестов</w:t>
            </w:r>
          </w:p>
        </w:tc>
        <w:tc>
          <w:tcPr>
            <w:tcW w:w="8012" w:type="dxa"/>
            <w:vAlign w:val="center"/>
          </w:tcPr>
          <w:p w14:paraId="1A5F9AC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(GI191E/A8)</w:t>
            </w:r>
          </w:p>
        </w:tc>
      </w:tr>
      <w:tr w:rsidR="00EA777A" w:rsidRPr="00EA777A" w14:paraId="3B695C2A" w14:textId="77777777" w:rsidTr="00026FE7">
        <w:tc>
          <w:tcPr>
            <w:tcW w:w="811" w:type="dxa"/>
          </w:tcPr>
          <w:p w14:paraId="520F1408"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27</w:t>
            </w:r>
          </w:p>
        </w:tc>
        <w:tc>
          <w:tcPr>
            <w:tcW w:w="5454" w:type="dxa"/>
            <w:vAlign w:val="center"/>
          </w:tcPr>
          <w:p w14:paraId="278067D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поликлональных, кроличьих антител Napsin A (рак легкого) клон MRQ-60, 50тестов</w:t>
            </w:r>
          </w:p>
        </w:tc>
        <w:tc>
          <w:tcPr>
            <w:tcW w:w="8012" w:type="dxa"/>
            <w:vAlign w:val="center"/>
          </w:tcPr>
          <w:p w14:paraId="041BD93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поликлональное, кроличье, клон (MRQ-60)</w:t>
            </w:r>
          </w:p>
        </w:tc>
      </w:tr>
      <w:tr w:rsidR="00EA777A" w:rsidRPr="00EA777A" w14:paraId="05284A79" w14:textId="77777777" w:rsidTr="00026FE7">
        <w:tc>
          <w:tcPr>
            <w:tcW w:w="811" w:type="dxa"/>
          </w:tcPr>
          <w:p w14:paraId="540185C8"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28</w:t>
            </w:r>
          </w:p>
        </w:tc>
        <w:tc>
          <w:tcPr>
            <w:tcW w:w="5454" w:type="dxa"/>
            <w:vAlign w:val="center"/>
          </w:tcPr>
          <w:p w14:paraId="5976314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CDX2(слизь продуцирующие опухоли), клон EPR2764Y, 50тестов</w:t>
            </w:r>
          </w:p>
        </w:tc>
        <w:tc>
          <w:tcPr>
            <w:tcW w:w="8012" w:type="dxa"/>
            <w:vAlign w:val="center"/>
          </w:tcPr>
          <w:p w14:paraId="264D790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Моноклональные первичные кроличьи антитела клон EPR2764Y, готовые к применению.</w:t>
            </w:r>
          </w:p>
        </w:tc>
      </w:tr>
      <w:tr w:rsidR="00EA777A" w:rsidRPr="00EA777A" w14:paraId="011BABF1" w14:textId="77777777" w:rsidTr="00026FE7">
        <w:tc>
          <w:tcPr>
            <w:tcW w:w="811" w:type="dxa"/>
          </w:tcPr>
          <w:p w14:paraId="75BDCA63"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29</w:t>
            </w:r>
          </w:p>
        </w:tc>
        <w:tc>
          <w:tcPr>
            <w:tcW w:w="5454" w:type="dxa"/>
            <w:vAlign w:val="center"/>
          </w:tcPr>
          <w:p w14:paraId="0D0A2E4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CK17, клон SP95, 50 тестов</w:t>
            </w:r>
          </w:p>
        </w:tc>
        <w:tc>
          <w:tcPr>
            <w:tcW w:w="8012" w:type="dxa"/>
            <w:vAlign w:val="center"/>
          </w:tcPr>
          <w:p w14:paraId="5A9E2C7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Первичные антитела, моноклональные, кроличье, клон (SP95)</w:t>
            </w:r>
          </w:p>
        </w:tc>
      </w:tr>
      <w:tr w:rsidR="00EA777A" w:rsidRPr="00EA777A" w14:paraId="0538DF1E" w14:textId="77777777" w:rsidTr="00026FE7">
        <w:tc>
          <w:tcPr>
            <w:tcW w:w="811" w:type="dxa"/>
          </w:tcPr>
          <w:p w14:paraId="1D9FFB91"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30</w:t>
            </w:r>
          </w:p>
        </w:tc>
        <w:tc>
          <w:tcPr>
            <w:tcW w:w="5454" w:type="dxa"/>
            <w:vAlign w:val="center"/>
          </w:tcPr>
          <w:p w14:paraId="1D82BA4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anti-ALK1, клон ALK01, 50 тестов</w:t>
            </w:r>
          </w:p>
        </w:tc>
        <w:tc>
          <w:tcPr>
            <w:tcW w:w="8012" w:type="dxa"/>
            <w:vAlign w:val="center"/>
          </w:tcPr>
          <w:p w14:paraId="3B31EC0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Первичные антитела, мышиные, клон ALK01</w:t>
            </w:r>
          </w:p>
        </w:tc>
      </w:tr>
      <w:tr w:rsidR="00EA777A" w:rsidRPr="00EA777A" w14:paraId="14BCE320" w14:textId="77777777" w:rsidTr="00026FE7">
        <w:tc>
          <w:tcPr>
            <w:tcW w:w="811" w:type="dxa"/>
          </w:tcPr>
          <w:p w14:paraId="71D4226A"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31</w:t>
            </w:r>
          </w:p>
        </w:tc>
        <w:tc>
          <w:tcPr>
            <w:tcW w:w="5454" w:type="dxa"/>
            <w:vAlign w:val="center"/>
          </w:tcPr>
          <w:p w14:paraId="7239364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мультимерной-технологии специфического и чувствительного обнаружения первичных мышиных и кроличьих антител,250 тестов.</w:t>
            </w:r>
          </w:p>
        </w:tc>
        <w:tc>
          <w:tcPr>
            <w:tcW w:w="8012" w:type="dxa"/>
            <w:vAlign w:val="center"/>
          </w:tcPr>
          <w:p w14:paraId="17E3AEF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Данный раствор предназначен для мультимерной-технологии  специфического и чувствительного обнаружения первичных мышиных и кроличьих антител, устраняет неспецифическое окрашивание в результате действия эндогенного биотина с выходом коричневого\черного визуального сигнала</w:t>
            </w:r>
          </w:p>
        </w:tc>
      </w:tr>
      <w:tr w:rsidR="00EA777A" w:rsidRPr="00EA777A" w14:paraId="5D5A6302" w14:textId="77777777" w:rsidTr="00026FE7">
        <w:tc>
          <w:tcPr>
            <w:tcW w:w="811" w:type="dxa"/>
          </w:tcPr>
          <w:p w14:paraId="2D61F37B"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32</w:t>
            </w:r>
          </w:p>
        </w:tc>
        <w:tc>
          <w:tcPr>
            <w:tcW w:w="5454" w:type="dxa"/>
            <w:vAlign w:val="center"/>
          </w:tcPr>
          <w:p w14:paraId="21C679A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депарафинизации объем 2литра.</w:t>
            </w:r>
          </w:p>
        </w:tc>
        <w:tc>
          <w:tcPr>
            <w:tcW w:w="8012" w:type="dxa"/>
            <w:vAlign w:val="center"/>
          </w:tcPr>
          <w:p w14:paraId="56357F1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Жидкий концентрат, 2 литра в пластиковом контейнере, раствор предназначен для удаления парафина из образцов ткани в разведении 10X цитрата натрия в физиологическом растворе при проведении промывки в процессе  гибридизации in situ (ISH), проведенные на автоматических аутостейнерах VENTANA BenchMark серии. Перед применением разводится в дистиллированной воде в разведении 2л EZ Prep к 20 литрам дистиллированной воды</w:t>
            </w:r>
          </w:p>
        </w:tc>
      </w:tr>
      <w:tr w:rsidR="00EA777A" w:rsidRPr="00EA777A" w14:paraId="41C99F1A" w14:textId="77777777" w:rsidTr="00026FE7">
        <w:tc>
          <w:tcPr>
            <w:tcW w:w="811" w:type="dxa"/>
          </w:tcPr>
          <w:p w14:paraId="6F953E02"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33</w:t>
            </w:r>
          </w:p>
        </w:tc>
        <w:tc>
          <w:tcPr>
            <w:tcW w:w="5454" w:type="dxa"/>
            <w:vAlign w:val="center"/>
          </w:tcPr>
          <w:p w14:paraId="4B78BD5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Буферный раствор цитрата натрия и хлорида натрия объем 2 л.</w:t>
            </w:r>
          </w:p>
        </w:tc>
        <w:tc>
          <w:tcPr>
            <w:tcW w:w="8012" w:type="dxa"/>
            <w:vAlign w:val="center"/>
          </w:tcPr>
          <w:p w14:paraId="7204EB7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Жидкий концентрат в пластиковом контейнере, 2 литра. Буфферный раствор цитрата натрия и хлорида натрия  используется для внутриаппаратной промывки предметных стекол между этапами окрашивания  на автоматических аутостейнерах VENTANA </w:t>
            </w:r>
            <w:r w:rsidRPr="00EA777A">
              <w:rPr>
                <w:rFonts w:ascii="Times New Roman" w:eastAsia="Times New Roman" w:hAnsi="Times New Roman" w:cs="Times New Roman"/>
                <w:sz w:val="20"/>
                <w:szCs w:val="20"/>
                <w:lang w:eastAsia="ru-RU"/>
              </w:rPr>
              <w:lastRenderedPageBreak/>
              <w:t>BenchMark Ultra. Обеспечивает стабильную водную  среду для проведения гибридизации in situ.</w:t>
            </w:r>
          </w:p>
        </w:tc>
      </w:tr>
      <w:tr w:rsidR="00EA777A" w:rsidRPr="00EA777A" w14:paraId="4B53780F" w14:textId="77777777" w:rsidTr="00026FE7">
        <w:tc>
          <w:tcPr>
            <w:tcW w:w="811" w:type="dxa"/>
          </w:tcPr>
          <w:p w14:paraId="6EE979E4"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lastRenderedPageBreak/>
              <w:t>34</w:t>
            </w:r>
          </w:p>
        </w:tc>
        <w:tc>
          <w:tcPr>
            <w:tcW w:w="5454" w:type="dxa"/>
            <w:vAlign w:val="center"/>
          </w:tcPr>
          <w:p w14:paraId="0DF60AA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кондиционирования клеток №1, 2 л</w:t>
            </w:r>
          </w:p>
        </w:tc>
        <w:tc>
          <w:tcPr>
            <w:tcW w:w="8012" w:type="dxa"/>
            <w:vAlign w:val="center"/>
          </w:tcPr>
          <w:p w14:paraId="3304699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готовый к использованию, в пластиковом контейнере, 2 литра. Раствор необходим для процедур внутриаппаратной обработки стекол на аутостейнере Bench Mark Ultra. Данным раствором заполняют соответствующий контейнер (Ultra контейнер СС1) в автоматизированном модуле гидросистемы аутосейнера VENTANA BenchMark ULTRA.</w:t>
            </w:r>
          </w:p>
        </w:tc>
      </w:tr>
      <w:tr w:rsidR="00EA777A" w:rsidRPr="00EA777A" w14:paraId="11BD42E6" w14:textId="77777777" w:rsidTr="00026FE7">
        <w:tc>
          <w:tcPr>
            <w:tcW w:w="811" w:type="dxa"/>
          </w:tcPr>
          <w:p w14:paraId="5C31A5BF"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35</w:t>
            </w:r>
          </w:p>
        </w:tc>
        <w:tc>
          <w:tcPr>
            <w:tcW w:w="5454" w:type="dxa"/>
            <w:vAlign w:val="center"/>
          </w:tcPr>
          <w:p w14:paraId="77B08978"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кондиционирования клеток №2, 1 л</w:t>
            </w:r>
          </w:p>
        </w:tc>
        <w:tc>
          <w:tcPr>
            <w:tcW w:w="8012" w:type="dxa"/>
            <w:vAlign w:val="center"/>
          </w:tcPr>
          <w:p w14:paraId="4A96AED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готовый к использованию, в пластиковом контейнере, 1 литр. Раствор необходим для процедур внутриаппаратной обработки стекол на аутостейнере Bench Mark Ultra.  ULTRA СС2 является цитратным буферным раствором обеспечивающий ренатурацию белковых молекул антител. Данным раствором заполняют соответствующий контейнер (Ultra контейнер СС2) в автоматизированном модуле гидросистемы аутосейнера VENTANA BenchMark ULTRA.</w:t>
            </w:r>
          </w:p>
        </w:tc>
      </w:tr>
      <w:tr w:rsidR="00EA777A" w:rsidRPr="00EA777A" w14:paraId="1DEC5FB1" w14:textId="77777777" w:rsidTr="00026FE7">
        <w:tc>
          <w:tcPr>
            <w:tcW w:w="811" w:type="dxa"/>
          </w:tcPr>
          <w:p w14:paraId="24BC2329"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36</w:t>
            </w:r>
          </w:p>
        </w:tc>
        <w:tc>
          <w:tcPr>
            <w:tcW w:w="5454" w:type="dxa"/>
            <w:vAlign w:val="center"/>
          </w:tcPr>
          <w:p w14:paraId="609D98C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Жидкое покровное стекло, 2 л</w:t>
            </w:r>
          </w:p>
        </w:tc>
        <w:tc>
          <w:tcPr>
            <w:tcW w:w="8012" w:type="dxa"/>
            <w:vAlign w:val="center"/>
          </w:tcPr>
          <w:p w14:paraId="18FC30E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готовый к использованию, 2литра, в пластиковом контейнере. Раствор необходим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in situ (ISH) на автоматических аутостейнерах VENTANA BenchMark Ultra</w:t>
            </w:r>
          </w:p>
        </w:tc>
      </w:tr>
      <w:tr w:rsidR="00EA777A" w:rsidRPr="00EA777A" w14:paraId="6444CBFC" w14:textId="77777777" w:rsidTr="00026FE7">
        <w:tc>
          <w:tcPr>
            <w:tcW w:w="811" w:type="dxa"/>
          </w:tcPr>
          <w:p w14:paraId="101FBA02"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r w:rsidRPr="00EA777A">
              <w:rPr>
                <w:rFonts w:ascii="Times New Roman" w:eastAsia="Times New Roman" w:hAnsi="Times New Roman" w:cs="Times New Roman"/>
                <w:color w:val="000000"/>
                <w:sz w:val="20"/>
                <w:szCs w:val="20"/>
                <w:lang w:eastAsia="ru-RU"/>
              </w:rPr>
              <w:t>37</w:t>
            </w:r>
          </w:p>
        </w:tc>
        <w:tc>
          <w:tcPr>
            <w:tcW w:w="5454" w:type="dxa"/>
            <w:vAlign w:val="center"/>
          </w:tcPr>
          <w:p w14:paraId="2C2F94C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Реакционный буферный раствор 2л.</w:t>
            </w:r>
          </w:p>
        </w:tc>
        <w:tc>
          <w:tcPr>
            <w:tcW w:w="8012" w:type="dxa"/>
            <w:vAlign w:val="center"/>
          </w:tcPr>
          <w:p w14:paraId="386A622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Жидкий концентрат уксусной кислоты и полиоксиэтиленгликоль-додецилсульфатного эфира (Brij35) в пластиковом контейнере (pH 7.6 ± 0.2), 2 литра. 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in situ (ISH), проведенные на автоматических аутостейнерах VENTANA BenchMark серии.</w:t>
            </w:r>
          </w:p>
        </w:tc>
      </w:tr>
      <w:tr w:rsidR="00EA777A" w:rsidRPr="00EA777A" w14:paraId="61081493" w14:textId="77777777" w:rsidTr="00026FE7">
        <w:trPr>
          <w:trHeight w:val="775"/>
        </w:trPr>
        <w:tc>
          <w:tcPr>
            <w:tcW w:w="811" w:type="dxa"/>
          </w:tcPr>
          <w:p w14:paraId="3E525D83" w14:textId="77777777" w:rsidR="00EA777A" w:rsidRPr="00EA777A" w:rsidRDefault="00EA777A" w:rsidP="00EA777A">
            <w:pPr>
              <w:spacing w:after="0" w:line="240" w:lineRule="auto"/>
              <w:jc w:val="center"/>
              <w:rPr>
                <w:rFonts w:ascii="Times New Roman" w:eastAsia="Times New Roman" w:hAnsi="Times New Roman" w:cs="Times New Roman"/>
                <w:iCs/>
                <w:sz w:val="20"/>
                <w:szCs w:val="20"/>
                <w:lang w:eastAsia="ru-RU"/>
              </w:rPr>
            </w:pPr>
            <w:r w:rsidRPr="00EA777A">
              <w:rPr>
                <w:rFonts w:ascii="Times New Roman" w:eastAsia="Times New Roman" w:hAnsi="Times New Roman" w:cs="Times New Roman"/>
                <w:iCs/>
                <w:sz w:val="20"/>
                <w:szCs w:val="20"/>
                <w:lang w:eastAsia="ru-RU"/>
              </w:rPr>
              <w:t>38</w:t>
            </w:r>
          </w:p>
        </w:tc>
        <w:tc>
          <w:tcPr>
            <w:tcW w:w="5454" w:type="dxa"/>
            <w:vAlign w:val="center"/>
          </w:tcPr>
          <w:p w14:paraId="78DA31B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для определения онкомаркера HER-2/neu (клон 4B5), 50 тестов</w:t>
            </w:r>
          </w:p>
        </w:tc>
        <w:tc>
          <w:tcPr>
            <w:tcW w:w="8012" w:type="dxa"/>
            <w:vAlign w:val="center"/>
          </w:tcPr>
          <w:p w14:paraId="65B161F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(4B5)</w:t>
            </w:r>
          </w:p>
        </w:tc>
      </w:tr>
      <w:tr w:rsidR="00EA777A" w:rsidRPr="00EA777A" w14:paraId="539F705F" w14:textId="77777777" w:rsidTr="00026FE7">
        <w:tc>
          <w:tcPr>
            <w:tcW w:w="811" w:type="dxa"/>
          </w:tcPr>
          <w:p w14:paraId="0E0A2F0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39</w:t>
            </w:r>
          </w:p>
        </w:tc>
        <w:tc>
          <w:tcPr>
            <w:tcW w:w="5454" w:type="dxa"/>
            <w:vAlign w:val="center"/>
          </w:tcPr>
          <w:p w14:paraId="37BC1C4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для определения рецепторов прогестерона (клон 1E2), 250 тестов</w:t>
            </w:r>
          </w:p>
        </w:tc>
        <w:tc>
          <w:tcPr>
            <w:tcW w:w="8012" w:type="dxa"/>
            <w:vAlign w:val="center"/>
          </w:tcPr>
          <w:p w14:paraId="4694C03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(1E2)</w:t>
            </w:r>
          </w:p>
        </w:tc>
      </w:tr>
      <w:tr w:rsidR="00EA777A" w:rsidRPr="00EA777A" w14:paraId="1848DA6C" w14:textId="77777777" w:rsidTr="00026FE7">
        <w:tc>
          <w:tcPr>
            <w:tcW w:w="811" w:type="dxa"/>
          </w:tcPr>
          <w:p w14:paraId="26A6DDA8"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40</w:t>
            </w:r>
          </w:p>
        </w:tc>
        <w:tc>
          <w:tcPr>
            <w:tcW w:w="5454" w:type="dxa"/>
            <w:vAlign w:val="center"/>
          </w:tcPr>
          <w:p w14:paraId="6A92342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для определения онкомаркера KI-67 (клон 30-9), 50 тестов</w:t>
            </w:r>
          </w:p>
        </w:tc>
        <w:tc>
          <w:tcPr>
            <w:tcW w:w="8012" w:type="dxa"/>
            <w:vAlign w:val="center"/>
          </w:tcPr>
          <w:p w14:paraId="05E75F8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(30-9)</w:t>
            </w:r>
          </w:p>
        </w:tc>
      </w:tr>
      <w:tr w:rsidR="00EA777A" w:rsidRPr="00EA777A" w14:paraId="43DF4BE0" w14:textId="77777777" w:rsidTr="00026FE7">
        <w:tc>
          <w:tcPr>
            <w:tcW w:w="811" w:type="dxa"/>
          </w:tcPr>
          <w:p w14:paraId="3DF017E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41</w:t>
            </w:r>
          </w:p>
        </w:tc>
        <w:tc>
          <w:tcPr>
            <w:tcW w:w="5454" w:type="dxa"/>
            <w:vAlign w:val="center"/>
          </w:tcPr>
          <w:p w14:paraId="3ED2F63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Первичное антитело, моноклональное, мышиное, клон (QBEnd) CD34, 50 тестов</w:t>
            </w:r>
          </w:p>
        </w:tc>
        <w:tc>
          <w:tcPr>
            <w:tcW w:w="8012" w:type="dxa"/>
            <w:vAlign w:val="center"/>
          </w:tcPr>
          <w:p w14:paraId="3E3CF71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моноклональное,мышиное, клон (QBEnd)</w:t>
            </w:r>
          </w:p>
        </w:tc>
      </w:tr>
      <w:tr w:rsidR="00EA777A" w:rsidRPr="00EA777A" w14:paraId="21A81608" w14:textId="77777777" w:rsidTr="00026FE7">
        <w:tc>
          <w:tcPr>
            <w:tcW w:w="811" w:type="dxa"/>
          </w:tcPr>
          <w:p w14:paraId="686E9E26"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42</w:t>
            </w:r>
          </w:p>
        </w:tc>
        <w:tc>
          <w:tcPr>
            <w:tcW w:w="5454" w:type="dxa"/>
            <w:vAlign w:val="center"/>
          </w:tcPr>
          <w:p w14:paraId="76B6067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Первичное антитело, моноклональное, мышиное, клон (E29), 50 тестов</w:t>
            </w:r>
          </w:p>
        </w:tc>
        <w:tc>
          <w:tcPr>
            <w:tcW w:w="8012" w:type="dxa"/>
            <w:vAlign w:val="center"/>
          </w:tcPr>
          <w:p w14:paraId="402334A9"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w:t>
            </w:r>
            <w:r w:rsidRPr="00EA777A">
              <w:rPr>
                <w:rFonts w:ascii="Times New Roman" w:eastAsia="Times New Roman" w:hAnsi="Times New Roman" w:cs="Times New Roman"/>
                <w:sz w:val="20"/>
                <w:szCs w:val="20"/>
                <w:lang w:eastAsia="ru-RU"/>
              </w:rPr>
              <w:lastRenderedPageBreak/>
              <w:t>аутостейнерах VENTANA BenchMark серии. Первичное антитело, моноклональное, мышиное, клон (E29)</w:t>
            </w:r>
          </w:p>
        </w:tc>
      </w:tr>
      <w:tr w:rsidR="00EA777A" w:rsidRPr="00EA777A" w14:paraId="7EF4B38F" w14:textId="77777777" w:rsidTr="00026FE7">
        <w:tc>
          <w:tcPr>
            <w:tcW w:w="811" w:type="dxa"/>
          </w:tcPr>
          <w:p w14:paraId="4861F43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lastRenderedPageBreak/>
              <w:t>43</w:t>
            </w:r>
          </w:p>
          <w:p w14:paraId="70E1D9F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p>
        </w:tc>
        <w:tc>
          <w:tcPr>
            <w:tcW w:w="5454" w:type="dxa"/>
            <w:vAlign w:val="center"/>
          </w:tcPr>
          <w:p w14:paraId="23747EC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кроличьих антител для определения рецепторов эстрогена (ER) (клон SP1), 250 тестов</w:t>
            </w:r>
          </w:p>
        </w:tc>
        <w:tc>
          <w:tcPr>
            <w:tcW w:w="8012" w:type="dxa"/>
            <w:vAlign w:val="center"/>
          </w:tcPr>
          <w:p w14:paraId="472F5C4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(SP1)</w:t>
            </w:r>
          </w:p>
        </w:tc>
      </w:tr>
      <w:tr w:rsidR="00EA777A" w:rsidRPr="00EA777A" w14:paraId="5337E74A" w14:textId="77777777" w:rsidTr="00026FE7">
        <w:tc>
          <w:tcPr>
            <w:tcW w:w="811" w:type="dxa"/>
          </w:tcPr>
          <w:p w14:paraId="0C9980FE"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44</w:t>
            </w:r>
          </w:p>
        </w:tc>
        <w:tc>
          <w:tcPr>
            <w:tcW w:w="5454" w:type="dxa"/>
            <w:vAlign w:val="center"/>
          </w:tcPr>
          <w:p w14:paraId="77F6567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Первичное антитело, моноклональное, мышиное (клон MRQ-55) NSE, 50 тестов</w:t>
            </w:r>
          </w:p>
        </w:tc>
        <w:tc>
          <w:tcPr>
            <w:tcW w:w="8012" w:type="dxa"/>
            <w:vAlign w:val="center"/>
          </w:tcPr>
          <w:p w14:paraId="40608E17"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MRQ-55)</w:t>
            </w:r>
          </w:p>
        </w:tc>
      </w:tr>
      <w:tr w:rsidR="00EA777A" w:rsidRPr="00EA777A" w14:paraId="5EEF4C9C" w14:textId="77777777" w:rsidTr="00026FE7">
        <w:tc>
          <w:tcPr>
            <w:tcW w:w="811" w:type="dxa"/>
          </w:tcPr>
          <w:p w14:paraId="22B0E10B"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45</w:t>
            </w:r>
          </w:p>
        </w:tc>
        <w:tc>
          <w:tcPr>
            <w:tcW w:w="5454" w:type="dxa"/>
            <w:vAlign w:val="center"/>
          </w:tcPr>
          <w:p w14:paraId="76B630B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для определения онкомаркера p63 клон 4A4, 50 тестов</w:t>
            </w:r>
          </w:p>
        </w:tc>
        <w:tc>
          <w:tcPr>
            <w:tcW w:w="8012" w:type="dxa"/>
            <w:vAlign w:val="center"/>
          </w:tcPr>
          <w:p w14:paraId="4677045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(4A4)</w:t>
            </w:r>
          </w:p>
        </w:tc>
      </w:tr>
      <w:tr w:rsidR="00EA777A" w:rsidRPr="00EA777A" w14:paraId="15194020" w14:textId="77777777" w:rsidTr="00026FE7">
        <w:tc>
          <w:tcPr>
            <w:tcW w:w="811" w:type="dxa"/>
          </w:tcPr>
          <w:p w14:paraId="1D5ADAE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46</w:t>
            </w:r>
          </w:p>
        </w:tc>
        <w:tc>
          <w:tcPr>
            <w:tcW w:w="5454" w:type="dxa"/>
            <w:vAlign w:val="center"/>
          </w:tcPr>
          <w:p w14:paraId="418DC9A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первичных моноклональных мышиных антител для определения онкомаркер Anti-E Cadherin (клон 36),</w:t>
            </w:r>
          </w:p>
        </w:tc>
        <w:tc>
          <w:tcPr>
            <w:tcW w:w="8012" w:type="dxa"/>
            <w:vAlign w:val="center"/>
          </w:tcPr>
          <w:p w14:paraId="777D184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Антитела моноклональные мышиные к человеческим Е-Кадгерин, клон NCH-38, Готовые к применению, ФЛЕКС, Линк, 12 мл</w:t>
            </w:r>
          </w:p>
        </w:tc>
      </w:tr>
      <w:tr w:rsidR="00EA777A" w:rsidRPr="00EA777A" w14:paraId="56FF5DE4" w14:textId="77777777" w:rsidTr="00026FE7">
        <w:tc>
          <w:tcPr>
            <w:tcW w:w="811" w:type="dxa"/>
          </w:tcPr>
          <w:p w14:paraId="04BDC77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47</w:t>
            </w:r>
          </w:p>
        </w:tc>
        <w:tc>
          <w:tcPr>
            <w:tcW w:w="5454" w:type="dxa"/>
            <w:vAlign w:val="center"/>
          </w:tcPr>
          <w:p w14:paraId="7F9B0BA1"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Черная лента для печати штрих-кодов, 8100 ярлыков</w:t>
            </w:r>
          </w:p>
        </w:tc>
        <w:tc>
          <w:tcPr>
            <w:tcW w:w="8012" w:type="dxa"/>
            <w:vAlign w:val="center"/>
          </w:tcPr>
          <w:p w14:paraId="7A1A1E0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Печатная лента штрих-кодов для штрих-код принтера 8100 ярлыков.</w:t>
            </w:r>
          </w:p>
        </w:tc>
      </w:tr>
      <w:tr w:rsidR="00EA777A" w:rsidRPr="00EA777A" w14:paraId="6342AF7F" w14:textId="77777777" w:rsidTr="00026FE7">
        <w:tc>
          <w:tcPr>
            <w:tcW w:w="811" w:type="dxa"/>
          </w:tcPr>
          <w:p w14:paraId="1DC1E23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48</w:t>
            </w:r>
          </w:p>
        </w:tc>
        <w:tc>
          <w:tcPr>
            <w:tcW w:w="5454" w:type="dxa"/>
            <w:vAlign w:val="center"/>
          </w:tcPr>
          <w:p w14:paraId="320F875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Печатная лента штрих-кодов для штрих-код принтера 1 катушка - 540 ярлыков.</w:t>
            </w:r>
          </w:p>
        </w:tc>
        <w:tc>
          <w:tcPr>
            <w:tcW w:w="8012" w:type="dxa"/>
            <w:vAlign w:val="center"/>
          </w:tcPr>
          <w:p w14:paraId="18C89D2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Печатная лента штрих-кодов для штрих-код принтера 1 катушка - 540 ярлыков.</w:t>
            </w:r>
          </w:p>
        </w:tc>
      </w:tr>
      <w:tr w:rsidR="00EA777A" w:rsidRPr="00EA777A" w14:paraId="2894E671" w14:textId="77777777" w:rsidTr="00026FE7">
        <w:tc>
          <w:tcPr>
            <w:tcW w:w="811" w:type="dxa"/>
          </w:tcPr>
          <w:p w14:paraId="10538769"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49</w:t>
            </w:r>
          </w:p>
        </w:tc>
        <w:tc>
          <w:tcPr>
            <w:tcW w:w="5454" w:type="dxa"/>
            <w:vAlign w:val="center"/>
          </w:tcPr>
          <w:p w14:paraId="6F7E8CA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для контрастирующего синего окрашивания тканевого и цитологического материала,250 тестов.</w:t>
            </w:r>
          </w:p>
        </w:tc>
        <w:tc>
          <w:tcPr>
            <w:tcW w:w="8012" w:type="dxa"/>
            <w:vAlign w:val="center"/>
          </w:tcPr>
          <w:p w14:paraId="64E7B844"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примененяется для дополнительного окрашиваня после гематоксилином.</w:t>
            </w:r>
          </w:p>
        </w:tc>
      </w:tr>
      <w:tr w:rsidR="00EA777A" w:rsidRPr="00EA777A" w14:paraId="2095CE3D" w14:textId="77777777" w:rsidTr="00026FE7">
        <w:tc>
          <w:tcPr>
            <w:tcW w:w="811" w:type="dxa"/>
          </w:tcPr>
          <w:p w14:paraId="7359397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50</w:t>
            </w:r>
          </w:p>
        </w:tc>
        <w:tc>
          <w:tcPr>
            <w:tcW w:w="5454" w:type="dxa"/>
            <w:vAlign w:val="center"/>
          </w:tcPr>
          <w:p w14:paraId="40FD8D5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модифицированного гематоксилина Майера для контрастирующего окрашивания тканевого и цитологического материала,250 тестов.</w:t>
            </w:r>
          </w:p>
        </w:tc>
        <w:tc>
          <w:tcPr>
            <w:tcW w:w="8012" w:type="dxa"/>
            <w:vAlign w:val="center"/>
          </w:tcPr>
          <w:p w14:paraId="5A238AE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модифицированного гематоксилина Майера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применяется для окрашивания клеточных ядер стеклопрепаратов из замороженной ткани, фиксированных в формалине и парафине или цитологических препаратов.</w:t>
            </w:r>
          </w:p>
        </w:tc>
      </w:tr>
      <w:tr w:rsidR="00EA777A" w:rsidRPr="00EA777A" w14:paraId="656A763C" w14:textId="77777777" w:rsidTr="00026FE7">
        <w:tc>
          <w:tcPr>
            <w:tcW w:w="811" w:type="dxa"/>
          </w:tcPr>
          <w:p w14:paraId="2E15C4B7"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51</w:t>
            </w:r>
          </w:p>
        </w:tc>
        <w:tc>
          <w:tcPr>
            <w:tcW w:w="5454" w:type="dxa"/>
            <w:vAlign w:val="center"/>
          </w:tcPr>
          <w:p w14:paraId="1428700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Раствор на 50 тестов для проведения внутриаппаратного  иммуногистохимического исследования </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138,50 тестов.</w:t>
            </w:r>
          </w:p>
        </w:tc>
        <w:tc>
          <w:tcPr>
            <w:tcW w:w="8012" w:type="dxa"/>
            <w:vAlign w:val="center"/>
          </w:tcPr>
          <w:p w14:paraId="6E5F9F2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(B-A38)</w:t>
            </w:r>
          </w:p>
        </w:tc>
      </w:tr>
      <w:tr w:rsidR="00EA777A" w:rsidRPr="00EA777A" w14:paraId="0DA8C52C" w14:textId="77777777" w:rsidTr="00026FE7">
        <w:tc>
          <w:tcPr>
            <w:tcW w:w="811" w:type="dxa"/>
          </w:tcPr>
          <w:p w14:paraId="4046C36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52</w:t>
            </w:r>
          </w:p>
        </w:tc>
        <w:tc>
          <w:tcPr>
            <w:tcW w:w="5454" w:type="dxa"/>
          </w:tcPr>
          <w:p w14:paraId="75C3E816"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 xml:space="preserve">Антитела к антигену почечно- клеточного рака </w:t>
            </w:r>
            <w:r w:rsidRPr="00EA777A">
              <w:rPr>
                <w:rFonts w:ascii="Times New Roman" w:eastAsia="Times New Roman" w:hAnsi="Times New Roman" w:cs="Times New Roman"/>
                <w:sz w:val="20"/>
                <w:szCs w:val="20"/>
                <w:lang w:val="en-US" w:eastAsia="ru-RU"/>
              </w:rPr>
              <w:t>PN</w:t>
            </w:r>
            <w:r w:rsidRPr="00EA777A">
              <w:rPr>
                <w:rFonts w:ascii="Times New Roman" w:eastAsia="Times New Roman" w:hAnsi="Times New Roman" w:cs="Times New Roman"/>
                <w:sz w:val="20"/>
                <w:szCs w:val="20"/>
                <w:lang w:eastAsia="ru-RU"/>
              </w:rPr>
              <w:t xml:space="preserve"> 15,50тестов.</w:t>
            </w:r>
          </w:p>
        </w:tc>
        <w:tc>
          <w:tcPr>
            <w:tcW w:w="8012" w:type="dxa"/>
            <w:vAlign w:val="center"/>
          </w:tcPr>
          <w:p w14:paraId="77AB9CB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Антитела к антигену почечно-клеточного рака (PN-15) (Renal Cell Carcinoma), 50 тестов (Моноклональные первичные мышиные антитела к карциноме клеток почечного эпителия (антигену почечно-клеточного рака), клон PN-15, готовые к применению. Предназначены для проведения in vitro диагностики методом иммуногистохимического анализа на парафиновых срезах фиксированного в формалине материала. Рассчитано на 50 исследований. Формат: диспенсер на 5 мл)</w:t>
            </w:r>
          </w:p>
        </w:tc>
      </w:tr>
      <w:tr w:rsidR="00EA777A" w:rsidRPr="00EA777A" w14:paraId="5B7BD233" w14:textId="77777777" w:rsidTr="00026FE7">
        <w:tc>
          <w:tcPr>
            <w:tcW w:w="811" w:type="dxa"/>
          </w:tcPr>
          <w:p w14:paraId="1EA0D99D"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53</w:t>
            </w:r>
          </w:p>
        </w:tc>
        <w:tc>
          <w:tcPr>
            <w:tcW w:w="5454" w:type="dxa"/>
          </w:tcPr>
          <w:p w14:paraId="1BC93175"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 xml:space="preserve">Антитела к коллагену </w:t>
            </w:r>
            <w:r w:rsidRPr="00EA777A">
              <w:rPr>
                <w:rFonts w:ascii="Times New Roman" w:eastAsia="Times New Roman" w:hAnsi="Times New Roman" w:cs="Times New Roman"/>
                <w:sz w:val="20"/>
                <w:szCs w:val="20"/>
                <w:lang w:val="en-US" w:eastAsia="ru-RU"/>
              </w:rPr>
              <w:t>IV</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CIV</w:t>
            </w:r>
            <w:r w:rsidRPr="00EA777A">
              <w:rPr>
                <w:rFonts w:ascii="Times New Roman" w:eastAsia="Times New Roman" w:hAnsi="Times New Roman" w:cs="Times New Roman"/>
                <w:sz w:val="20"/>
                <w:szCs w:val="20"/>
                <w:lang w:eastAsia="ru-RU"/>
              </w:rPr>
              <w:t>22),50 тестов.</w:t>
            </w:r>
          </w:p>
        </w:tc>
        <w:tc>
          <w:tcPr>
            <w:tcW w:w="8012" w:type="dxa"/>
            <w:vAlign w:val="center"/>
          </w:tcPr>
          <w:p w14:paraId="107B0BA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Антитела к коллагену IV (COLLAGEN TYPE IV (CIV22) Mouse Monoclonal Antibody), 50 тестов (Моноклональные первичные мышиные антитела к коллагена IV типа, клон CIV22, готовые к применению. Предназначены для проведения in vitro диагностики методом </w:t>
            </w:r>
            <w:r w:rsidRPr="00EA777A">
              <w:rPr>
                <w:rFonts w:ascii="Times New Roman" w:eastAsia="Times New Roman" w:hAnsi="Times New Roman" w:cs="Times New Roman"/>
                <w:sz w:val="20"/>
                <w:szCs w:val="20"/>
                <w:lang w:eastAsia="ru-RU"/>
              </w:rPr>
              <w:lastRenderedPageBreak/>
              <w:t>иммуногистохимического анализа на парафиновых срезах фиксированного в формалине материала. Рассчитано на 50 исследований. Фасовка: диспенсер на 5 мл)</w:t>
            </w:r>
          </w:p>
        </w:tc>
      </w:tr>
      <w:tr w:rsidR="00EA777A" w:rsidRPr="00EA777A" w14:paraId="7DD70201" w14:textId="77777777" w:rsidTr="00026FE7">
        <w:tc>
          <w:tcPr>
            <w:tcW w:w="811" w:type="dxa"/>
          </w:tcPr>
          <w:p w14:paraId="383BCD0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lastRenderedPageBreak/>
              <w:t>54</w:t>
            </w:r>
          </w:p>
        </w:tc>
        <w:tc>
          <w:tcPr>
            <w:tcW w:w="5454" w:type="dxa"/>
          </w:tcPr>
          <w:p w14:paraId="6934C7CD"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Первичное антитело, монокональное, мышиное клон (</w:t>
            </w:r>
            <w:r w:rsidRPr="00EA777A">
              <w:rPr>
                <w:rFonts w:ascii="Times New Roman" w:eastAsia="Times New Roman" w:hAnsi="Times New Roman" w:cs="Times New Roman"/>
                <w:sz w:val="20"/>
                <w:szCs w:val="20"/>
                <w:lang w:val="en-US" w:eastAsia="ru-RU"/>
              </w:rPr>
              <w:t>LK</w:t>
            </w:r>
            <w:r w:rsidRPr="00EA777A">
              <w:rPr>
                <w:rFonts w:ascii="Times New Roman" w:eastAsia="Times New Roman" w:hAnsi="Times New Roman" w:cs="Times New Roman"/>
                <w:sz w:val="20"/>
                <w:szCs w:val="20"/>
                <w:lang w:eastAsia="ru-RU"/>
              </w:rPr>
              <w:t>2</w:t>
            </w:r>
            <w:r w:rsidRPr="00EA777A">
              <w:rPr>
                <w:rFonts w:ascii="Times New Roman" w:eastAsia="Times New Roman" w:hAnsi="Times New Roman" w:cs="Times New Roman"/>
                <w:sz w:val="20"/>
                <w:szCs w:val="20"/>
                <w:lang w:val="en-US" w:eastAsia="ru-RU"/>
              </w:rPr>
              <w:t>H</w:t>
            </w:r>
            <w:r w:rsidRPr="00EA777A">
              <w:rPr>
                <w:rFonts w:ascii="Times New Roman" w:eastAsia="Times New Roman" w:hAnsi="Times New Roman" w:cs="Times New Roman"/>
                <w:sz w:val="20"/>
                <w:szCs w:val="20"/>
                <w:lang w:eastAsia="ru-RU"/>
              </w:rPr>
              <w:t xml:space="preserve">10) </w:t>
            </w:r>
            <w:r w:rsidRPr="00EA777A">
              <w:rPr>
                <w:rFonts w:ascii="Times New Roman" w:eastAsia="Times New Roman" w:hAnsi="Times New Roman" w:cs="Times New Roman"/>
                <w:sz w:val="20"/>
                <w:szCs w:val="20"/>
                <w:lang w:val="en-US" w:eastAsia="ru-RU"/>
              </w:rPr>
              <w:t>anti</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45,50 тестов.</w:t>
            </w:r>
          </w:p>
        </w:tc>
        <w:tc>
          <w:tcPr>
            <w:tcW w:w="8012" w:type="dxa"/>
            <w:vAlign w:val="center"/>
          </w:tcPr>
          <w:p w14:paraId="28E1E9E7"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(LK2H10)</w:t>
            </w:r>
          </w:p>
        </w:tc>
      </w:tr>
      <w:tr w:rsidR="00EA777A" w:rsidRPr="00EA777A" w14:paraId="42BEEA3D" w14:textId="77777777" w:rsidTr="00026FE7">
        <w:tc>
          <w:tcPr>
            <w:tcW w:w="811" w:type="dxa"/>
          </w:tcPr>
          <w:p w14:paraId="3C74DE5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55</w:t>
            </w:r>
          </w:p>
        </w:tc>
        <w:tc>
          <w:tcPr>
            <w:tcW w:w="5454" w:type="dxa"/>
          </w:tcPr>
          <w:p w14:paraId="6A81B04D"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Первичное антитело, монокональное, кроличье клон</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MRQ</w:t>
            </w:r>
            <w:r w:rsidRPr="00EA777A">
              <w:rPr>
                <w:rFonts w:ascii="Times New Roman" w:eastAsia="Times New Roman" w:hAnsi="Times New Roman" w:cs="Times New Roman"/>
                <w:sz w:val="20"/>
                <w:szCs w:val="20"/>
                <w:lang w:eastAsia="ru-RU"/>
              </w:rPr>
              <w:t xml:space="preserve"> 42) </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56,50 тестов.</w:t>
            </w:r>
          </w:p>
        </w:tc>
        <w:tc>
          <w:tcPr>
            <w:tcW w:w="8012" w:type="dxa"/>
            <w:vAlign w:val="center"/>
          </w:tcPr>
          <w:p w14:paraId="0C5562E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(MRQ42)</w:t>
            </w:r>
          </w:p>
        </w:tc>
      </w:tr>
      <w:tr w:rsidR="00EA777A" w:rsidRPr="00EA777A" w14:paraId="1191D4C4" w14:textId="77777777" w:rsidTr="00026FE7">
        <w:tc>
          <w:tcPr>
            <w:tcW w:w="811" w:type="dxa"/>
          </w:tcPr>
          <w:p w14:paraId="312D0F36"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56</w:t>
            </w:r>
          </w:p>
        </w:tc>
        <w:tc>
          <w:tcPr>
            <w:tcW w:w="5454" w:type="dxa"/>
          </w:tcPr>
          <w:p w14:paraId="28AD576C"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Первичное антитело, монокональное, мышиное клон</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L</w:t>
            </w:r>
            <w:r w:rsidRPr="00EA777A">
              <w:rPr>
                <w:rFonts w:ascii="Times New Roman" w:eastAsia="Times New Roman" w:hAnsi="Times New Roman" w:cs="Times New Roman"/>
                <w:sz w:val="20"/>
                <w:szCs w:val="20"/>
                <w:lang w:eastAsia="ru-RU"/>
              </w:rPr>
              <w:t xml:space="preserve">60) </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43,50 тестов.</w:t>
            </w:r>
          </w:p>
        </w:tc>
        <w:tc>
          <w:tcPr>
            <w:tcW w:w="8012" w:type="dxa"/>
            <w:vAlign w:val="center"/>
          </w:tcPr>
          <w:p w14:paraId="1CFF84AE"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(L60)</w:t>
            </w:r>
          </w:p>
        </w:tc>
      </w:tr>
      <w:tr w:rsidR="00EA777A" w:rsidRPr="00EA777A" w14:paraId="4B0F4CCC" w14:textId="77777777" w:rsidTr="00026FE7">
        <w:tc>
          <w:tcPr>
            <w:tcW w:w="811" w:type="dxa"/>
          </w:tcPr>
          <w:p w14:paraId="229C169B"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57</w:t>
            </w:r>
          </w:p>
        </w:tc>
        <w:tc>
          <w:tcPr>
            <w:tcW w:w="5454" w:type="dxa"/>
          </w:tcPr>
          <w:p w14:paraId="591C0303"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 xml:space="preserve">Раствор </w:t>
            </w:r>
            <w:r w:rsidRPr="00EA777A">
              <w:rPr>
                <w:rFonts w:ascii="Times New Roman" w:eastAsia="Times New Roman" w:hAnsi="Times New Roman" w:cs="Times New Roman"/>
                <w:sz w:val="20"/>
                <w:szCs w:val="20"/>
                <w:lang w:val="en-US" w:eastAsia="ru-RU"/>
              </w:rPr>
              <w:t>TdT</w:t>
            </w:r>
            <w:r w:rsidRPr="00EA777A">
              <w:rPr>
                <w:rFonts w:ascii="Times New Roman" w:eastAsia="Times New Roman" w:hAnsi="Times New Roman" w:cs="Times New Roman"/>
                <w:sz w:val="20"/>
                <w:szCs w:val="20"/>
                <w:lang w:val="kk-KZ" w:eastAsia="ru-RU"/>
              </w:rPr>
              <w:t xml:space="preserve"> на 50 тестов</w:t>
            </w:r>
          </w:p>
        </w:tc>
        <w:tc>
          <w:tcPr>
            <w:tcW w:w="8012" w:type="dxa"/>
            <w:vAlign w:val="center"/>
          </w:tcPr>
          <w:p w14:paraId="22AC679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поликлональное, кроличье</w:t>
            </w:r>
          </w:p>
        </w:tc>
      </w:tr>
      <w:tr w:rsidR="00EA777A" w:rsidRPr="00EA777A" w14:paraId="45AE0EC2" w14:textId="77777777" w:rsidTr="00026FE7">
        <w:tc>
          <w:tcPr>
            <w:tcW w:w="811" w:type="dxa"/>
          </w:tcPr>
          <w:p w14:paraId="2501FD6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58</w:t>
            </w:r>
          </w:p>
        </w:tc>
        <w:tc>
          <w:tcPr>
            <w:tcW w:w="5454" w:type="dxa"/>
          </w:tcPr>
          <w:p w14:paraId="5862792F"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 xml:space="preserve">Раствор </w:t>
            </w:r>
            <w:r w:rsidRPr="00EA777A">
              <w:rPr>
                <w:rFonts w:ascii="Times New Roman" w:eastAsia="Times New Roman" w:hAnsi="Times New Roman" w:cs="Times New Roman"/>
                <w:sz w:val="20"/>
                <w:szCs w:val="20"/>
                <w:lang w:val="en-US" w:eastAsia="ru-RU"/>
              </w:rPr>
              <w:t>anti</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Keratin</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kk-KZ" w:eastAsia="ru-RU"/>
              </w:rPr>
              <w:t>первичное антитело, монокональное, мышиное клон</w:t>
            </w:r>
            <w:r w:rsidRPr="00EA777A">
              <w:rPr>
                <w:rFonts w:ascii="Times New Roman" w:eastAsia="Times New Roman" w:hAnsi="Times New Roman" w:cs="Times New Roman"/>
                <w:sz w:val="20"/>
                <w:szCs w:val="20"/>
                <w:lang w:eastAsia="ru-RU"/>
              </w:rPr>
              <w:t xml:space="preserve"> 34</w:t>
            </w:r>
            <w:r w:rsidRPr="00EA777A">
              <w:rPr>
                <w:rFonts w:ascii="Times New Roman" w:eastAsia="Times New Roman" w:hAnsi="Times New Roman" w:cs="Times New Roman"/>
                <w:sz w:val="20"/>
                <w:szCs w:val="20"/>
                <w:lang w:val="en-US" w:eastAsia="ru-RU"/>
              </w:rPr>
              <w:t>E</w:t>
            </w:r>
            <w:r w:rsidRPr="00EA777A">
              <w:rPr>
                <w:rFonts w:ascii="Times New Roman" w:eastAsia="Times New Roman" w:hAnsi="Times New Roman" w:cs="Times New Roman"/>
                <w:sz w:val="20"/>
                <w:szCs w:val="20"/>
                <w:lang w:eastAsia="ru-RU"/>
              </w:rPr>
              <w:t>12,50 тестов.</w:t>
            </w:r>
          </w:p>
        </w:tc>
        <w:tc>
          <w:tcPr>
            <w:tcW w:w="8012" w:type="dxa"/>
            <w:vAlign w:val="center"/>
          </w:tcPr>
          <w:p w14:paraId="54CFDF15"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
        </w:tc>
      </w:tr>
      <w:tr w:rsidR="00EA777A" w:rsidRPr="00EA777A" w14:paraId="106C932F" w14:textId="77777777" w:rsidTr="00026FE7">
        <w:tc>
          <w:tcPr>
            <w:tcW w:w="811" w:type="dxa"/>
          </w:tcPr>
          <w:p w14:paraId="4178F20E"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59</w:t>
            </w:r>
          </w:p>
        </w:tc>
        <w:tc>
          <w:tcPr>
            <w:tcW w:w="5454" w:type="dxa"/>
          </w:tcPr>
          <w:p w14:paraId="57EAEB29"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eastAsia="ru-RU"/>
              </w:rPr>
              <w:t xml:space="preserve">Раствор </w:t>
            </w:r>
            <w:r w:rsidRPr="00EA777A">
              <w:rPr>
                <w:rFonts w:ascii="Times New Roman" w:eastAsia="Times New Roman" w:hAnsi="Times New Roman" w:cs="Times New Roman"/>
                <w:sz w:val="20"/>
                <w:szCs w:val="20"/>
                <w:lang w:val="kk-KZ" w:eastAsia="ru-RU"/>
              </w:rPr>
              <w:t>первичное антитело, монокональное, мышиное клон(</w:t>
            </w:r>
            <w:r w:rsidRPr="00EA777A">
              <w:rPr>
                <w:rFonts w:ascii="Times New Roman" w:eastAsia="Times New Roman" w:hAnsi="Times New Roman" w:cs="Times New Roman"/>
                <w:sz w:val="20"/>
                <w:szCs w:val="20"/>
                <w:lang w:val="en-US" w:eastAsia="ru-RU"/>
              </w:rPr>
              <w:t>CD</w:t>
            </w:r>
            <w:r w:rsidRPr="00EA777A">
              <w:rPr>
                <w:rFonts w:ascii="Times New Roman" w:eastAsia="Times New Roman" w:hAnsi="Times New Roman" w:cs="Times New Roman"/>
                <w:sz w:val="20"/>
                <w:szCs w:val="20"/>
                <w:lang w:eastAsia="ru-RU"/>
              </w:rPr>
              <w:t>-117</w:t>
            </w:r>
            <w:r w:rsidRPr="00EA777A">
              <w:rPr>
                <w:rFonts w:ascii="Times New Roman" w:eastAsia="Times New Roman" w:hAnsi="Times New Roman" w:cs="Times New Roman"/>
                <w:sz w:val="20"/>
                <w:szCs w:val="20"/>
                <w:lang w:val="kk-KZ" w:eastAsia="ru-RU"/>
              </w:rPr>
              <w:t>)</w:t>
            </w:r>
            <w:r w:rsidRPr="00EA777A">
              <w:rPr>
                <w:rFonts w:ascii="Times New Roman" w:eastAsia="Times New Roman" w:hAnsi="Times New Roman" w:cs="Times New Roman"/>
                <w:sz w:val="20"/>
                <w:szCs w:val="20"/>
                <w:lang w:val="en-US" w:eastAsia="ru-RU"/>
              </w:rPr>
              <w:t>C</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Kit</w:t>
            </w:r>
            <w:r w:rsidRPr="00EA777A">
              <w:rPr>
                <w:rFonts w:ascii="Times New Roman" w:eastAsia="Times New Roman" w:hAnsi="Times New Roman" w:cs="Times New Roman"/>
                <w:sz w:val="20"/>
                <w:szCs w:val="20"/>
                <w:lang w:eastAsia="ru-RU"/>
              </w:rPr>
              <w:t>,50 тестов.</w:t>
            </w:r>
          </w:p>
        </w:tc>
        <w:tc>
          <w:tcPr>
            <w:tcW w:w="8012" w:type="dxa"/>
            <w:vAlign w:val="center"/>
          </w:tcPr>
          <w:p w14:paraId="6A4C693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(9.7)</w:t>
            </w:r>
          </w:p>
        </w:tc>
      </w:tr>
      <w:tr w:rsidR="00EA777A" w:rsidRPr="00EA777A" w14:paraId="11CAC8BD" w14:textId="77777777" w:rsidTr="00026FE7">
        <w:tc>
          <w:tcPr>
            <w:tcW w:w="811" w:type="dxa"/>
          </w:tcPr>
          <w:p w14:paraId="30573AC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60</w:t>
            </w:r>
          </w:p>
        </w:tc>
        <w:tc>
          <w:tcPr>
            <w:tcW w:w="5454" w:type="dxa"/>
          </w:tcPr>
          <w:p w14:paraId="1D75DF4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Первичное антитело, монокональное, мышиное кло</w:t>
            </w:r>
            <w:r w:rsidRPr="00EA777A">
              <w:rPr>
                <w:rFonts w:ascii="Times New Roman" w:eastAsia="Times New Roman" w:hAnsi="Times New Roman" w:cs="Times New Roman"/>
                <w:sz w:val="20"/>
                <w:szCs w:val="20"/>
                <w:lang w:eastAsia="ru-RU"/>
              </w:rPr>
              <w:t>н (ОС125) СА -125,50 тестов.</w:t>
            </w:r>
          </w:p>
        </w:tc>
        <w:tc>
          <w:tcPr>
            <w:tcW w:w="8012" w:type="dxa"/>
            <w:vAlign w:val="center"/>
          </w:tcPr>
          <w:p w14:paraId="4E0430A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(ОС-125)</w:t>
            </w:r>
          </w:p>
        </w:tc>
      </w:tr>
      <w:tr w:rsidR="00EA777A" w:rsidRPr="00EA777A" w14:paraId="0B80EE37" w14:textId="77777777" w:rsidTr="00026FE7">
        <w:tc>
          <w:tcPr>
            <w:tcW w:w="811" w:type="dxa"/>
          </w:tcPr>
          <w:p w14:paraId="2B83C73D"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61</w:t>
            </w:r>
          </w:p>
        </w:tc>
        <w:tc>
          <w:tcPr>
            <w:tcW w:w="5454" w:type="dxa"/>
          </w:tcPr>
          <w:p w14:paraId="797F3B0F"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 xml:space="preserve">Первичное антитело, монокональное, мышиное клонм(121 </w:t>
            </w:r>
            <w:r w:rsidRPr="00EA777A">
              <w:rPr>
                <w:rFonts w:ascii="Times New Roman" w:eastAsia="Times New Roman" w:hAnsi="Times New Roman" w:cs="Times New Roman"/>
                <w:sz w:val="20"/>
                <w:szCs w:val="20"/>
                <w:lang w:val="en-US" w:eastAsia="ru-RU"/>
              </w:rPr>
              <w:t>SLE</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en-US" w:eastAsia="ru-RU"/>
              </w:rPr>
              <w:t>CA</w:t>
            </w:r>
            <w:r w:rsidRPr="00EA777A">
              <w:rPr>
                <w:rFonts w:ascii="Times New Roman" w:eastAsia="Times New Roman" w:hAnsi="Times New Roman" w:cs="Times New Roman"/>
                <w:sz w:val="20"/>
                <w:szCs w:val="20"/>
                <w:lang w:eastAsia="ru-RU"/>
              </w:rPr>
              <w:t xml:space="preserve"> 19-9,50 тестов.</w:t>
            </w:r>
          </w:p>
        </w:tc>
        <w:tc>
          <w:tcPr>
            <w:tcW w:w="8012" w:type="dxa"/>
            <w:vAlign w:val="center"/>
          </w:tcPr>
          <w:p w14:paraId="2109AEB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(121SLE)</w:t>
            </w:r>
          </w:p>
        </w:tc>
      </w:tr>
      <w:tr w:rsidR="00EA777A" w:rsidRPr="00EA777A" w14:paraId="74806C62" w14:textId="77777777" w:rsidTr="00026FE7">
        <w:tc>
          <w:tcPr>
            <w:tcW w:w="811" w:type="dxa"/>
          </w:tcPr>
          <w:p w14:paraId="6C3F62E2"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62</w:t>
            </w:r>
          </w:p>
        </w:tc>
        <w:tc>
          <w:tcPr>
            <w:tcW w:w="5454" w:type="dxa"/>
          </w:tcPr>
          <w:p w14:paraId="56C16D10"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Первичное антитело, монокональное, кроличье</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kk-KZ" w:eastAsia="ru-RU"/>
              </w:rPr>
              <w:t>щитовидная железа</w:t>
            </w:r>
            <w:r w:rsidRPr="00EA777A">
              <w:rPr>
                <w:rFonts w:ascii="Times New Roman" w:eastAsia="Times New Roman" w:hAnsi="Times New Roman" w:cs="Times New Roman"/>
                <w:sz w:val="20"/>
                <w:szCs w:val="20"/>
                <w:lang w:eastAsia="ru-RU"/>
              </w:rPr>
              <w:t>),50 тестов.</w:t>
            </w:r>
          </w:p>
        </w:tc>
        <w:tc>
          <w:tcPr>
            <w:tcW w:w="8012" w:type="dxa"/>
            <w:vAlign w:val="center"/>
          </w:tcPr>
          <w:p w14:paraId="5581ED7B"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поликлональное, кроличье</w:t>
            </w:r>
          </w:p>
        </w:tc>
      </w:tr>
      <w:tr w:rsidR="00EA777A" w:rsidRPr="00EA777A" w14:paraId="17841D71" w14:textId="77777777" w:rsidTr="00026FE7">
        <w:tc>
          <w:tcPr>
            <w:tcW w:w="811" w:type="dxa"/>
          </w:tcPr>
          <w:p w14:paraId="7DCAF099"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63</w:t>
            </w:r>
          </w:p>
        </w:tc>
        <w:tc>
          <w:tcPr>
            <w:tcW w:w="5454" w:type="dxa"/>
          </w:tcPr>
          <w:p w14:paraId="6D7D074E"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Первичное антитело, монокональное, кроличье клон (</w:t>
            </w:r>
            <w:r w:rsidRPr="00EA777A">
              <w:rPr>
                <w:rFonts w:ascii="Times New Roman" w:eastAsia="Times New Roman" w:hAnsi="Times New Roman" w:cs="Times New Roman"/>
                <w:sz w:val="20"/>
                <w:szCs w:val="20"/>
                <w:lang w:val="en-US" w:eastAsia="ru-RU"/>
              </w:rPr>
              <w:t>SP</w:t>
            </w:r>
            <w:r w:rsidRPr="00EA777A">
              <w:rPr>
                <w:rFonts w:ascii="Times New Roman" w:eastAsia="Times New Roman" w:hAnsi="Times New Roman" w:cs="Times New Roman"/>
                <w:sz w:val="20"/>
                <w:szCs w:val="20"/>
                <w:lang w:eastAsia="ru-RU"/>
              </w:rPr>
              <w:t>65),50 тестов.</w:t>
            </w:r>
          </w:p>
        </w:tc>
        <w:tc>
          <w:tcPr>
            <w:tcW w:w="8012" w:type="dxa"/>
            <w:vAlign w:val="center"/>
          </w:tcPr>
          <w:p w14:paraId="708E2090"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(SP65)</w:t>
            </w:r>
          </w:p>
        </w:tc>
      </w:tr>
      <w:tr w:rsidR="00EA777A" w:rsidRPr="00EA777A" w14:paraId="40AD7D17" w14:textId="77777777" w:rsidTr="00026FE7">
        <w:tc>
          <w:tcPr>
            <w:tcW w:w="811" w:type="dxa"/>
          </w:tcPr>
          <w:p w14:paraId="426A2588"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lastRenderedPageBreak/>
              <w:t>64</w:t>
            </w:r>
          </w:p>
        </w:tc>
        <w:tc>
          <w:tcPr>
            <w:tcW w:w="5454" w:type="dxa"/>
          </w:tcPr>
          <w:p w14:paraId="7D2EB60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val="kk-KZ" w:eastAsia="ru-RU"/>
              </w:rPr>
              <w:t>Первичное антитело, монокональное, мышиное клон</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HMB</w:t>
            </w:r>
            <w:r w:rsidRPr="00EA777A">
              <w:rPr>
                <w:rFonts w:ascii="Times New Roman" w:eastAsia="Times New Roman" w:hAnsi="Times New Roman" w:cs="Times New Roman"/>
                <w:sz w:val="20"/>
                <w:szCs w:val="20"/>
                <w:lang w:eastAsia="ru-RU"/>
              </w:rPr>
              <w:t>45),50 тестов.</w:t>
            </w:r>
          </w:p>
        </w:tc>
        <w:tc>
          <w:tcPr>
            <w:tcW w:w="8012" w:type="dxa"/>
            <w:vAlign w:val="center"/>
          </w:tcPr>
          <w:p w14:paraId="040B4D9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(HMB45)</w:t>
            </w:r>
          </w:p>
        </w:tc>
      </w:tr>
      <w:tr w:rsidR="00EA777A" w:rsidRPr="00EA777A" w14:paraId="044F3628" w14:textId="77777777" w:rsidTr="00026FE7">
        <w:tc>
          <w:tcPr>
            <w:tcW w:w="811" w:type="dxa"/>
          </w:tcPr>
          <w:p w14:paraId="5AA4BB4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65</w:t>
            </w:r>
          </w:p>
        </w:tc>
        <w:tc>
          <w:tcPr>
            <w:tcW w:w="5454" w:type="dxa"/>
          </w:tcPr>
          <w:p w14:paraId="7CB0E65B"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en-US" w:eastAsia="ru-RU"/>
              </w:rPr>
              <w:t>CONFIRN</w:t>
            </w:r>
            <w:r w:rsidRPr="00EA777A">
              <w:rPr>
                <w:rFonts w:ascii="Times New Roman" w:eastAsia="Times New Roman" w:hAnsi="Times New Roman" w:cs="Times New Roman"/>
                <w:sz w:val="20"/>
                <w:szCs w:val="20"/>
                <w:lang w:eastAsia="ru-RU"/>
              </w:rPr>
              <w:t xml:space="preserve"> </w:t>
            </w:r>
            <w:r w:rsidRPr="00EA777A">
              <w:rPr>
                <w:rFonts w:ascii="Times New Roman" w:eastAsia="Times New Roman" w:hAnsi="Times New Roman" w:cs="Times New Roman"/>
                <w:sz w:val="20"/>
                <w:szCs w:val="20"/>
                <w:lang w:val="en-US" w:eastAsia="ru-RU"/>
              </w:rPr>
              <w:t>anti</w:t>
            </w:r>
            <w:r w:rsidRPr="00EA777A">
              <w:rPr>
                <w:rFonts w:ascii="Times New Roman" w:eastAsia="Times New Roman" w:hAnsi="Times New Roman" w:cs="Times New Roman"/>
                <w:sz w:val="20"/>
                <w:szCs w:val="20"/>
                <w:lang w:eastAsia="ru-RU"/>
              </w:rPr>
              <w:t>-</w:t>
            </w:r>
            <w:r w:rsidRPr="00EA777A">
              <w:rPr>
                <w:rFonts w:ascii="Times New Roman" w:eastAsia="Times New Roman" w:hAnsi="Times New Roman" w:cs="Times New Roman"/>
                <w:sz w:val="20"/>
                <w:szCs w:val="20"/>
                <w:lang w:val="en-US" w:eastAsia="ru-RU"/>
              </w:rPr>
              <w:t>S</w:t>
            </w:r>
            <w:r w:rsidRPr="00EA777A">
              <w:rPr>
                <w:rFonts w:ascii="Times New Roman" w:eastAsia="Times New Roman" w:hAnsi="Times New Roman" w:cs="Times New Roman"/>
                <w:sz w:val="20"/>
                <w:szCs w:val="20"/>
                <w:lang w:eastAsia="ru-RU"/>
              </w:rPr>
              <w:t>100 ( при меланоме, липосаркомах) 50тестов</w:t>
            </w:r>
          </w:p>
        </w:tc>
        <w:tc>
          <w:tcPr>
            <w:tcW w:w="8012" w:type="dxa"/>
            <w:vAlign w:val="center"/>
          </w:tcPr>
          <w:p w14:paraId="29823C47"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(4C4.9)</w:t>
            </w:r>
          </w:p>
        </w:tc>
      </w:tr>
      <w:tr w:rsidR="00EA777A" w:rsidRPr="00EA777A" w14:paraId="0597BDE4" w14:textId="77777777" w:rsidTr="00026FE7">
        <w:tc>
          <w:tcPr>
            <w:tcW w:w="811" w:type="dxa"/>
          </w:tcPr>
          <w:p w14:paraId="6DDD3F25"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66</w:t>
            </w:r>
          </w:p>
        </w:tc>
        <w:tc>
          <w:tcPr>
            <w:tcW w:w="5454" w:type="dxa"/>
          </w:tcPr>
          <w:p w14:paraId="5BCC6B7F"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Первичное антитело, моноклональное, мышиное, клон (HBME-1),50 тестов.</w:t>
            </w:r>
          </w:p>
        </w:tc>
        <w:tc>
          <w:tcPr>
            <w:tcW w:w="8012" w:type="dxa"/>
            <w:vAlign w:val="center"/>
          </w:tcPr>
          <w:p w14:paraId="4C44C71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(HBME-1)</w:t>
            </w:r>
          </w:p>
        </w:tc>
      </w:tr>
      <w:tr w:rsidR="00EA777A" w:rsidRPr="00EA777A" w14:paraId="4B67A2C7" w14:textId="77777777" w:rsidTr="00026FE7">
        <w:tc>
          <w:tcPr>
            <w:tcW w:w="811" w:type="dxa"/>
          </w:tcPr>
          <w:p w14:paraId="295C8E3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67</w:t>
            </w:r>
          </w:p>
        </w:tc>
        <w:tc>
          <w:tcPr>
            <w:tcW w:w="5454" w:type="dxa"/>
            <w:tcBorders>
              <w:top w:val="single" w:sz="4" w:space="0" w:color="auto"/>
              <w:left w:val="single" w:sz="4" w:space="0" w:color="auto"/>
              <w:bottom w:val="single" w:sz="4" w:space="0" w:color="auto"/>
              <w:right w:val="single" w:sz="4" w:space="0" w:color="auto"/>
            </w:tcBorders>
          </w:tcPr>
          <w:p w14:paraId="5EC8011C"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sz w:val="20"/>
                <w:szCs w:val="20"/>
                <w:lang w:val="kk-KZ" w:eastAsia="ru-RU"/>
              </w:rPr>
              <w:t>Чистящий раствор DeconQuat 100</w:t>
            </w:r>
          </w:p>
        </w:tc>
        <w:tc>
          <w:tcPr>
            <w:tcW w:w="8012" w:type="dxa"/>
            <w:vAlign w:val="center"/>
          </w:tcPr>
          <w:p w14:paraId="39DF6D0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Данный реагент относится к классу детергентов и дезинфектантов, предназначенный для процедуры дезинфекции и очистки автоматической станции окрашивания гистологических стеклопрепаратов. Данный реагент представляет собой негорючую, прозрачную голубую жидкость с запахом лимона с нейтральным pH (7,0). Для приготовления рабочего раствора требуется разведение концентрата дистиллированной водой в соотношении 1:200 (25 мл на 5 л дистилированной воды) и в дальнейшем станция  проводит процедуру очистки и дезинфекции и промывкив автоматическом режиме. Реактив не содержит взрывоопасных, воспламеняющихся, летучих токсичных компонентов. В состав входит: сурфактант, хлорид бензалкония, эукалиптол, цитрал,гамма-терпинен, р-цимен, альфа-пинен, Р-мета-1,8(9)-диен, 6-метил-5-гептен, цитронеллал, голубой краситель. Не требует особых мер безопасности при работе с реактивом (не требует респиратора, перчаток). В случае попадания в глаза, следует промыть большим количеством воды. </w:t>
            </w:r>
          </w:p>
        </w:tc>
      </w:tr>
      <w:tr w:rsidR="00EA777A" w:rsidRPr="00EA777A" w14:paraId="6AEA7DBA" w14:textId="77777777" w:rsidTr="00026FE7">
        <w:tc>
          <w:tcPr>
            <w:tcW w:w="811" w:type="dxa"/>
          </w:tcPr>
          <w:p w14:paraId="61DC8D53"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68</w:t>
            </w:r>
          </w:p>
        </w:tc>
        <w:tc>
          <w:tcPr>
            <w:tcW w:w="5454" w:type="dxa"/>
            <w:tcBorders>
              <w:top w:val="single" w:sz="4" w:space="0" w:color="auto"/>
              <w:left w:val="single" w:sz="4" w:space="0" w:color="auto"/>
              <w:bottom w:val="single" w:sz="4" w:space="0" w:color="auto"/>
              <w:right w:val="single" w:sz="4" w:space="0" w:color="auto"/>
            </w:tcBorders>
          </w:tcPr>
          <w:p w14:paraId="65268B9B"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Раствор первичных моноклональных мышиных антител для определения онкомаркера Cytokeratin 5/6 (клон D5/16B4, 50 тестов)</w:t>
            </w:r>
          </w:p>
        </w:tc>
        <w:tc>
          <w:tcPr>
            <w:tcW w:w="8012" w:type="dxa"/>
            <w:tcBorders>
              <w:top w:val="single" w:sz="4" w:space="0" w:color="auto"/>
              <w:left w:val="single" w:sz="4" w:space="0" w:color="auto"/>
              <w:bottom w:val="single" w:sz="4" w:space="0" w:color="auto"/>
              <w:right w:val="single" w:sz="4" w:space="0" w:color="auto"/>
            </w:tcBorders>
            <w:shd w:val="clear" w:color="000000" w:fill="FFFFFF"/>
            <w:vAlign w:val="center"/>
          </w:tcPr>
          <w:p w14:paraId="12C6AD1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(D5/16B4)</w:t>
            </w:r>
          </w:p>
        </w:tc>
      </w:tr>
      <w:tr w:rsidR="00EA777A" w:rsidRPr="00EA777A" w14:paraId="0592EEB5" w14:textId="77777777" w:rsidTr="00026FE7">
        <w:tc>
          <w:tcPr>
            <w:tcW w:w="811" w:type="dxa"/>
          </w:tcPr>
          <w:p w14:paraId="40E641E1"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69</w:t>
            </w:r>
          </w:p>
        </w:tc>
        <w:tc>
          <w:tcPr>
            <w:tcW w:w="5454" w:type="dxa"/>
            <w:tcBorders>
              <w:top w:val="single" w:sz="4" w:space="0" w:color="auto"/>
              <w:left w:val="single" w:sz="4" w:space="0" w:color="auto"/>
              <w:bottom w:val="single" w:sz="4" w:space="0" w:color="auto"/>
              <w:right w:val="single" w:sz="4" w:space="0" w:color="auto"/>
            </w:tcBorders>
          </w:tcPr>
          <w:p w14:paraId="5C7A3193"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Первичное антитело, моноклональное, кроличье, клон (SP52) Cytokeratin 7, 50 тестов</w:t>
            </w:r>
          </w:p>
        </w:tc>
        <w:tc>
          <w:tcPr>
            <w:tcW w:w="8012" w:type="dxa"/>
            <w:tcBorders>
              <w:top w:val="nil"/>
              <w:left w:val="single" w:sz="4" w:space="0" w:color="auto"/>
              <w:bottom w:val="single" w:sz="4" w:space="0" w:color="auto"/>
              <w:right w:val="single" w:sz="4" w:space="0" w:color="auto"/>
            </w:tcBorders>
            <w:shd w:val="clear" w:color="000000" w:fill="FFFFFF"/>
            <w:vAlign w:val="center"/>
          </w:tcPr>
          <w:p w14:paraId="56CCB043"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(SP52)</w:t>
            </w:r>
          </w:p>
        </w:tc>
      </w:tr>
      <w:tr w:rsidR="00EA777A" w:rsidRPr="00EA777A" w14:paraId="57BEBABF" w14:textId="77777777" w:rsidTr="00026FE7">
        <w:tc>
          <w:tcPr>
            <w:tcW w:w="811" w:type="dxa"/>
          </w:tcPr>
          <w:p w14:paraId="70DC4C99"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70</w:t>
            </w:r>
          </w:p>
        </w:tc>
        <w:tc>
          <w:tcPr>
            <w:tcW w:w="5454" w:type="dxa"/>
            <w:tcBorders>
              <w:top w:val="single" w:sz="4" w:space="0" w:color="auto"/>
              <w:left w:val="single" w:sz="4" w:space="0" w:color="auto"/>
              <w:bottom w:val="single" w:sz="4" w:space="0" w:color="auto"/>
              <w:right w:val="single" w:sz="4" w:space="0" w:color="auto"/>
            </w:tcBorders>
          </w:tcPr>
          <w:p w14:paraId="4E738849"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Первичное антитело, моноклональное, мышиное, клон (AE1/AE3/PCK26) Cytokeratin, PAN, 50 тестов</w:t>
            </w:r>
          </w:p>
        </w:tc>
        <w:tc>
          <w:tcPr>
            <w:tcW w:w="8012" w:type="dxa"/>
            <w:tcBorders>
              <w:top w:val="nil"/>
              <w:left w:val="single" w:sz="4" w:space="0" w:color="auto"/>
              <w:bottom w:val="single" w:sz="4" w:space="0" w:color="auto"/>
              <w:right w:val="single" w:sz="4" w:space="0" w:color="auto"/>
            </w:tcBorders>
            <w:shd w:val="clear" w:color="000000" w:fill="FFFFFF"/>
            <w:vAlign w:val="center"/>
          </w:tcPr>
          <w:p w14:paraId="4140385A"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Первичное антитело, моноклональное, мышиное, клон (AE1/AE3/PCK26 ) </w:t>
            </w:r>
          </w:p>
        </w:tc>
      </w:tr>
      <w:tr w:rsidR="00EA777A" w:rsidRPr="00EA777A" w14:paraId="21430CB2" w14:textId="77777777" w:rsidTr="00026FE7">
        <w:tc>
          <w:tcPr>
            <w:tcW w:w="811" w:type="dxa"/>
          </w:tcPr>
          <w:p w14:paraId="4B0F1A5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71</w:t>
            </w:r>
          </w:p>
        </w:tc>
        <w:tc>
          <w:tcPr>
            <w:tcW w:w="5454" w:type="dxa"/>
            <w:tcBorders>
              <w:top w:val="single" w:sz="4" w:space="0" w:color="auto"/>
              <w:left w:val="single" w:sz="4" w:space="0" w:color="auto"/>
              <w:bottom w:val="single" w:sz="4" w:space="0" w:color="auto"/>
              <w:right w:val="single" w:sz="4" w:space="0" w:color="auto"/>
            </w:tcBorders>
          </w:tcPr>
          <w:p w14:paraId="1D73279F"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Раствор первичных моноклональных крольичьих антител для определения онкомаркера Cytokeratin 8 &amp; 18,clone B22.1 &amp; B23.1, 50 тестов</w:t>
            </w:r>
          </w:p>
        </w:tc>
        <w:tc>
          <w:tcPr>
            <w:tcW w:w="8012" w:type="dxa"/>
            <w:vAlign w:val="center"/>
          </w:tcPr>
          <w:p w14:paraId="65C3BD53" w14:textId="77777777" w:rsidR="00EA777A" w:rsidRPr="00EA777A" w:rsidRDefault="00EA777A" w:rsidP="00EA777A">
            <w:pPr>
              <w:spacing w:after="0" w:line="240" w:lineRule="auto"/>
              <w:jc w:val="both"/>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Первичное антитело, моноклональное, мышиное, клон ( B22.1 &amp; B23.1)</w:t>
            </w:r>
          </w:p>
        </w:tc>
      </w:tr>
      <w:tr w:rsidR="00EA777A" w:rsidRPr="00EA777A" w14:paraId="480171A1" w14:textId="77777777" w:rsidTr="00026FE7">
        <w:tc>
          <w:tcPr>
            <w:tcW w:w="811" w:type="dxa"/>
          </w:tcPr>
          <w:p w14:paraId="244ABF97"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72</w:t>
            </w:r>
          </w:p>
        </w:tc>
        <w:tc>
          <w:tcPr>
            <w:tcW w:w="5454" w:type="dxa"/>
            <w:tcBorders>
              <w:top w:val="single" w:sz="4" w:space="0" w:color="auto"/>
              <w:left w:val="single" w:sz="4" w:space="0" w:color="auto"/>
              <w:bottom w:val="single" w:sz="4" w:space="0" w:color="auto"/>
              <w:right w:val="single" w:sz="4" w:space="0" w:color="auto"/>
            </w:tcBorders>
          </w:tcPr>
          <w:p w14:paraId="62A4BCCD"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Первичное антитело, моноклональное, мышиное, клон (V9) Vimentin, 50 тестов</w:t>
            </w:r>
          </w:p>
        </w:tc>
        <w:tc>
          <w:tcPr>
            <w:tcW w:w="8012" w:type="dxa"/>
            <w:tcBorders>
              <w:top w:val="single" w:sz="4" w:space="0" w:color="auto"/>
              <w:left w:val="single" w:sz="4" w:space="0" w:color="auto"/>
              <w:bottom w:val="single" w:sz="4" w:space="0" w:color="auto"/>
              <w:right w:val="single" w:sz="4" w:space="0" w:color="auto"/>
            </w:tcBorders>
            <w:shd w:val="clear" w:color="000000" w:fill="FFFFFF"/>
            <w:vAlign w:val="center"/>
          </w:tcPr>
          <w:p w14:paraId="64EBE01C"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w:t>
            </w:r>
            <w:r w:rsidRPr="00EA777A">
              <w:rPr>
                <w:rFonts w:ascii="Times New Roman" w:eastAsia="Times New Roman" w:hAnsi="Times New Roman" w:cs="Times New Roman"/>
                <w:color w:val="000000"/>
                <w:sz w:val="20"/>
                <w:szCs w:val="20"/>
                <w:lang w:eastAsia="ru-RU"/>
              </w:rPr>
              <w:lastRenderedPageBreak/>
              <w:t>аутостейнерах VENTANA BenchMark серии. Первичное антитело, моноклональное, мышиное, клон (V9)</w:t>
            </w:r>
          </w:p>
        </w:tc>
      </w:tr>
      <w:tr w:rsidR="00EA777A" w:rsidRPr="00EA777A" w14:paraId="36F1CAD3" w14:textId="77777777" w:rsidTr="00026FE7">
        <w:tc>
          <w:tcPr>
            <w:tcW w:w="811" w:type="dxa"/>
          </w:tcPr>
          <w:p w14:paraId="7A71170F"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lastRenderedPageBreak/>
              <w:t>73</w:t>
            </w:r>
          </w:p>
        </w:tc>
        <w:tc>
          <w:tcPr>
            <w:tcW w:w="5454" w:type="dxa"/>
            <w:tcBorders>
              <w:top w:val="single" w:sz="4" w:space="0" w:color="auto"/>
              <w:left w:val="single" w:sz="4" w:space="0" w:color="auto"/>
              <w:bottom w:val="single" w:sz="4" w:space="0" w:color="auto"/>
              <w:right w:val="single" w:sz="4" w:space="0" w:color="auto"/>
            </w:tcBorders>
          </w:tcPr>
          <w:p w14:paraId="5F8E9807"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Первичное антитело, моноклональное, мышиное, клон (6F-H2) WT-1 50 тестов</w:t>
            </w:r>
          </w:p>
        </w:tc>
        <w:tc>
          <w:tcPr>
            <w:tcW w:w="8012" w:type="dxa"/>
            <w:tcBorders>
              <w:top w:val="nil"/>
              <w:left w:val="single" w:sz="4" w:space="0" w:color="auto"/>
              <w:bottom w:val="single" w:sz="4" w:space="0" w:color="auto"/>
              <w:right w:val="single" w:sz="4" w:space="0" w:color="auto"/>
            </w:tcBorders>
            <w:shd w:val="clear" w:color="000000" w:fill="FFFFFF"/>
            <w:vAlign w:val="center"/>
          </w:tcPr>
          <w:p w14:paraId="7C6B2EDD"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Первичное антитело, моноклональное, мышиное (клон 6F-H2)</w:t>
            </w:r>
          </w:p>
        </w:tc>
      </w:tr>
      <w:tr w:rsidR="00EA777A" w:rsidRPr="00EA777A" w14:paraId="7DF2ED5E" w14:textId="77777777" w:rsidTr="00026FE7">
        <w:tc>
          <w:tcPr>
            <w:tcW w:w="811" w:type="dxa"/>
          </w:tcPr>
          <w:p w14:paraId="74FEC1E9"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74</w:t>
            </w:r>
          </w:p>
        </w:tc>
        <w:tc>
          <w:tcPr>
            <w:tcW w:w="5454" w:type="dxa"/>
            <w:tcBorders>
              <w:top w:val="single" w:sz="4" w:space="0" w:color="auto"/>
              <w:left w:val="single" w:sz="4" w:space="0" w:color="auto"/>
              <w:bottom w:val="single" w:sz="4" w:space="0" w:color="auto"/>
              <w:right w:val="single" w:sz="4" w:space="0" w:color="auto"/>
            </w:tcBorders>
          </w:tcPr>
          <w:p w14:paraId="6C620FDD" w14:textId="77777777" w:rsidR="00EA777A" w:rsidRPr="00EA777A" w:rsidRDefault="00EA777A" w:rsidP="00EA777A">
            <w:pPr>
              <w:spacing w:after="0" w:line="240" w:lineRule="auto"/>
              <w:jc w:val="both"/>
              <w:rPr>
                <w:rFonts w:ascii="Times New Roman" w:eastAsia="Times New Roman" w:hAnsi="Times New Roman" w:cs="Times New Roman"/>
                <w:sz w:val="20"/>
                <w:szCs w:val="20"/>
                <w:lang w:val="kk-KZ" w:eastAsia="ru-RU"/>
              </w:rPr>
            </w:pPr>
            <w:r w:rsidRPr="00EA777A">
              <w:rPr>
                <w:rFonts w:ascii="Times New Roman" w:eastAsia="Times New Roman" w:hAnsi="Times New Roman" w:cs="Times New Roman"/>
                <w:color w:val="000000"/>
                <w:sz w:val="20"/>
                <w:szCs w:val="20"/>
                <w:lang w:eastAsia="ru-RU"/>
              </w:rPr>
              <w:t>Первичное антитело, моноклональное, мышиное, клон (BC28) p40 50 тестов</w:t>
            </w:r>
          </w:p>
        </w:tc>
        <w:tc>
          <w:tcPr>
            <w:tcW w:w="8012" w:type="dxa"/>
            <w:tcBorders>
              <w:top w:val="nil"/>
              <w:left w:val="single" w:sz="4" w:space="0" w:color="auto"/>
              <w:bottom w:val="single" w:sz="4" w:space="0" w:color="auto"/>
              <w:right w:val="single" w:sz="4" w:space="0" w:color="auto"/>
            </w:tcBorders>
            <w:shd w:val="clear" w:color="000000" w:fill="FFFFFF"/>
            <w:vAlign w:val="center"/>
          </w:tcPr>
          <w:p w14:paraId="090773D2" w14:textId="77777777" w:rsidR="00EA777A" w:rsidRPr="00EA777A" w:rsidRDefault="00EA777A" w:rsidP="00EA777A">
            <w:pPr>
              <w:spacing w:after="0" w:line="240" w:lineRule="auto"/>
              <w:jc w:val="both"/>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z w:val="20"/>
                <w:szCs w:val="20"/>
                <w:lang w:eastAsia="ru-RU"/>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Первичное антитело, моноклональное, мышиное, (клон BC28 )</w:t>
            </w:r>
          </w:p>
        </w:tc>
      </w:tr>
    </w:tbl>
    <w:p w14:paraId="6B89242F" w14:textId="77777777" w:rsidR="00EA777A" w:rsidRPr="00EA777A" w:rsidRDefault="00EA777A" w:rsidP="00EA777A">
      <w:pPr>
        <w:spacing w:after="0" w:line="240" w:lineRule="auto"/>
        <w:jc w:val="center"/>
        <w:rPr>
          <w:rFonts w:ascii="Times New Roman" w:eastAsia="Times New Roman" w:hAnsi="Times New Roman" w:cs="Times New Roman"/>
          <w:b/>
          <w:bCs/>
          <w:iCs/>
          <w:sz w:val="20"/>
          <w:szCs w:val="20"/>
          <w:lang w:eastAsia="ru-RU"/>
        </w:rPr>
      </w:pPr>
    </w:p>
    <w:p w14:paraId="073E14CA"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3B04AA4"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sectPr w:rsidR="00EA777A" w:rsidRPr="00EA777A" w:rsidSect="0024061C">
          <w:pgSz w:w="16838" w:h="11906" w:orient="landscape" w:code="9"/>
          <w:pgMar w:top="1134" w:right="850" w:bottom="1134" w:left="1701" w:header="709" w:footer="709" w:gutter="0"/>
          <w:cols w:space="708"/>
          <w:titlePg/>
          <w:docGrid w:linePitch="360"/>
        </w:sectPr>
      </w:pPr>
    </w:p>
    <w:p w14:paraId="4D2C7DCC" w14:textId="77777777" w:rsidR="00EA777A" w:rsidRPr="00EA777A" w:rsidRDefault="00EA777A" w:rsidP="00EA777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lastRenderedPageBreak/>
        <w:t>Приложение 3</w:t>
      </w:r>
    </w:p>
    <w:p w14:paraId="3EE2DDA4" w14:textId="77777777" w:rsidR="00EA777A" w:rsidRPr="00EA777A" w:rsidRDefault="00EA777A" w:rsidP="00EA777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t xml:space="preserve">к </w:t>
      </w:r>
      <w:hyperlink>
        <w:r w:rsidRPr="00EA777A">
          <w:rPr>
            <w:rFonts w:ascii="Times New Roman" w:eastAsia="Times New Roman" w:hAnsi="Times New Roman" w:cs="Times New Roman"/>
            <w:sz w:val="20"/>
            <w:szCs w:val="20"/>
            <w:lang w:eastAsia="zh-CN"/>
          </w:rPr>
          <w:t>тендерной</w:t>
        </w:r>
      </w:hyperlink>
      <w:r w:rsidRPr="00EA777A">
        <w:rPr>
          <w:rFonts w:ascii="Times New Roman" w:eastAsia="Times New Roman" w:hAnsi="Times New Roman" w:cs="Times New Roman"/>
          <w:sz w:val="20"/>
          <w:szCs w:val="20"/>
          <w:lang w:eastAsia="zh-CN"/>
        </w:rPr>
        <w:t xml:space="preserve">  документации</w:t>
      </w:r>
    </w:p>
    <w:p w14:paraId="205DB0F3" w14:textId="77777777" w:rsidR="00EA777A" w:rsidRPr="00EA777A" w:rsidRDefault="00EA777A" w:rsidP="00EA777A">
      <w:pPr>
        <w:tabs>
          <w:tab w:val="left" w:pos="708"/>
        </w:tabs>
        <w:suppressAutoHyphens/>
        <w:spacing w:after="0" w:line="240" w:lineRule="auto"/>
        <w:jc w:val="right"/>
        <w:rPr>
          <w:rFonts w:ascii="Times New Roman" w:eastAsia="Times New Roman" w:hAnsi="Times New Roman" w:cs="Times New Roman"/>
          <w:sz w:val="20"/>
          <w:szCs w:val="20"/>
          <w:lang w:eastAsia="zh-CN"/>
        </w:rPr>
      </w:pPr>
    </w:p>
    <w:tbl>
      <w:tblPr>
        <w:tblW w:w="9437" w:type="dxa"/>
        <w:shd w:val="clear" w:color="auto" w:fill="FFFFFF"/>
        <w:tblCellMar>
          <w:left w:w="0" w:type="dxa"/>
          <w:right w:w="0" w:type="dxa"/>
        </w:tblCellMar>
        <w:tblLook w:val="04A0" w:firstRow="1" w:lastRow="0" w:firstColumn="1" w:lastColumn="0" w:noHBand="0" w:noVBand="1"/>
      </w:tblPr>
      <w:tblGrid>
        <w:gridCol w:w="5887"/>
        <w:gridCol w:w="3550"/>
      </w:tblGrid>
      <w:tr w:rsidR="00EA777A" w:rsidRPr="00EA777A" w14:paraId="2DD693DE" w14:textId="77777777" w:rsidTr="00026FE7">
        <w:trPr>
          <w:gridAfter w:val="1"/>
          <w:wAfter w:w="3550" w:type="dxa"/>
        </w:trPr>
        <w:tc>
          <w:tcPr>
            <w:tcW w:w="5887" w:type="dxa"/>
            <w:tcBorders>
              <w:top w:val="nil"/>
              <w:left w:val="nil"/>
              <w:bottom w:val="nil"/>
              <w:right w:val="nil"/>
            </w:tcBorders>
            <w:shd w:val="clear" w:color="auto" w:fill="auto"/>
            <w:tcMar>
              <w:top w:w="45" w:type="dxa"/>
              <w:left w:w="75" w:type="dxa"/>
              <w:bottom w:w="45" w:type="dxa"/>
              <w:right w:w="75" w:type="dxa"/>
            </w:tcMar>
            <w:hideMark/>
          </w:tcPr>
          <w:p w14:paraId="455A21F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p>
        </w:tc>
      </w:tr>
      <w:tr w:rsidR="00EA777A" w:rsidRPr="00EA777A" w14:paraId="28A555E5" w14:textId="77777777" w:rsidTr="00026FE7">
        <w:tc>
          <w:tcPr>
            <w:tcW w:w="5887" w:type="dxa"/>
            <w:tcBorders>
              <w:top w:val="nil"/>
              <w:left w:val="nil"/>
              <w:bottom w:val="nil"/>
              <w:right w:val="nil"/>
            </w:tcBorders>
            <w:shd w:val="clear" w:color="auto" w:fill="auto"/>
            <w:tcMar>
              <w:top w:w="45" w:type="dxa"/>
              <w:left w:w="75" w:type="dxa"/>
              <w:bottom w:w="45" w:type="dxa"/>
              <w:right w:w="75" w:type="dxa"/>
            </w:tcMar>
            <w:hideMark/>
          </w:tcPr>
          <w:p w14:paraId="1BF384E4"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 </w:t>
            </w:r>
          </w:p>
        </w:tc>
        <w:tc>
          <w:tcPr>
            <w:tcW w:w="3550" w:type="dxa"/>
            <w:tcBorders>
              <w:top w:val="nil"/>
              <w:left w:val="nil"/>
              <w:bottom w:val="nil"/>
              <w:right w:val="nil"/>
            </w:tcBorders>
            <w:shd w:val="clear" w:color="auto" w:fill="auto"/>
            <w:tcMar>
              <w:top w:w="45" w:type="dxa"/>
              <w:left w:w="75" w:type="dxa"/>
              <w:bottom w:w="45" w:type="dxa"/>
              <w:right w:w="75" w:type="dxa"/>
            </w:tcMar>
            <w:hideMark/>
          </w:tcPr>
          <w:p w14:paraId="683DDF1D"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bookmarkStart w:id="76" w:name="z44"/>
            <w:bookmarkEnd w:id="76"/>
            <w:r w:rsidRPr="00EA777A">
              <w:rPr>
                <w:rFonts w:ascii="Times New Roman" w:eastAsia="Times New Roman" w:hAnsi="Times New Roman" w:cs="Times New Roman"/>
                <w:color w:val="000000"/>
                <w:sz w:val="20"/>
                <w:szCs w:val="20"/>
                <w:lang w:eastAsia="ru-RU"/>
              </w:rPr>
              <w:t>(Кому) _________________________________</w:t>
            </w:r>
            <w:r w:rsidRPr="00EA777A">
              <w:rPr>
                <w:rFonts w:ascii="Times New Roman" w:eastAsia="Times New Roman" w:hAnsi="Times New Roman" w:cs="Times New Roman"/>
                <w:color w:val="000000"/>
                <w:sz w:val="20"/>
                <w:szCs w:val="20"/>
                <w:lang w:eastAsia="ru-RU"/>
              </w:rPr>
              <w:br/>
              <w:t>(наименование заказчика, организатора закупа)</w:t>
            </w:r>
          </w:p>
        </w:tc>
      </w:tr>
      <w:tr w:rsidR="00EA777A" w:rsidRPr="00EA777A" w14:paraId="489A3E7A" w14:textId="77777777" w:rsidTr="00026FE7">
        <w:tc>
          <w:tcPr>
            <w:tcW w:w="5887" w:type="dxa"/>
            <w:tcBorders>
              <w:top w:val="nil"/>
              <w:left w:val="nil"/>
              <w:bottom w:val="nil"/>
              <w:right w:val="nil"/>
            </w:tcBorders>
            <w:shd w:val="clear" w:color="auto" w:fill="auto"/>
            <w:tcMar>
              <w:top w:w="45" w:type="dxa"/>
              <w:left w:w="75" w:type="dxa"/>
              <w:bottom w:w="45" w:type="dxa"/>
              <w:right w:w="75" w:type="dxa"/>
            </w:tcMar>
            <w:hideMark/>
          </w:tcPr>
          <w:p w14:paraId="69DCFD6B"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 </w:t>
            </w:r>
          </w:p>
        </w:tc>
        <w:tc>
          <w:tcPr>
            <w:tcW w:w="3550" w:type="dxa"/>
            <w:tcBorders>
              <w:top w:val="nil"/>
              <w:left w:val="nil"/>
              <w:bottom w:val="nil"/>
              <w:right w:val="nil"/>
            </w:tcBorders>
            <w:shd w:val="clear" w:color="auto" w:fill="auto"/>
            <w:tcMar>
              <w:top w:w="45" w:type="dxa"/>
              <w:left w:w="75" w:type="dxa"/>
              <w:bottom w:w="45" w:type="dxa"/>
              <w:right w:w="75" w:type="dxa"/>
            </w:tcMar>
            <w:hideMark/>
          </w:tcPr>
          <w:p w14:paraId="5DF2D9CC" w14:textId="77777777" w:rsidR="00EA777A" w:rsidRPr="00EA777A" w:rsidRDefault="00EA777A" w:rsidP="00EA777A">
            <w:pPr>
              <w:spacing w:after="0" w:line="240" w:lineRule="auto"/>
              <w:jc w:val="center"/>
              <w:rPr>
                <w:rFonts w:ascii="Times New Roman" w:eastAsia="Times New Roman" w:hAnsi="Times New Roman" w:cs="Times New Roman"/>
                <w:color w:val="000000"/>
                <w:sz w:val="20"/>
                <w:szCs w:val="20"/>
                <w:lang w:eastAsia="ru-RU"/>
              </w:rPr>
            </w:pPr>
            <w:bookmarkStart w:id="77" w:name="z45"/>
            <w:bookmarkEnd w:id="77"/>
            <w:r w:rsidRPr="00EA777A">
              <w:rPr>
                <w:rFonts w:ascii="Times New Roman" w:eastAsia="Times New Roman" w:hAnsi="Times New Roman" w:cs="Times New Roman"/>
                <w:color w:val="000000"/>
                <w:sz w:val="20"/>
                <w:szCs w:val="20"/>
                <w:lang w:eastAsia="ru-RU"/>
              </w:rPr>
              <w:t>(От кого) __________________________________</w:t>
            </w:r>
            <w:r w:rsidRPr="00EA777A">
              <w:rPr>
                <w:rFonts w:ascii="Times New Roman" w:eastAsia="Times New Roman" w:hAnsi="Times New Roman" w:cs="Times New Roman"/>
                <w:color w:val="000000"/>
                <w:sz w:val="20"/>
                <w:szCs w:val="20"/>
                <w:lang w:eastAsia="ru-RU"/>
              </w:rPr>
              <w:br/>
              <w:t>(наименование потенциального поставщика)</w:t>
            </w:r>
          </w:p>
        </w:tc>
      </w:tr>
    </w:tbl>
    <w:p w14:paraId="605BA037"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b/>
          <w:bCs/>
          <w:color w:val="000000"/>
          <w:spacing w:val="2"/>
          <w:sz w:val="20"/>
          <w:szCs w:val="20"/>
          <w:bdr w:val="none" w:sz="0" w:space="0" w:color="auto" w:frame="1"/>
          <w:lang w:eastAsia="ru-RU"/>
        </w:rPr>
      </w:pPr>
      <w:bookmarkStart w:id="78" w:name="z46"/>
      <w:bookmarkEnd w:id="78"/>
      <w:r w:rsidRPr="00EA777A">
        <w:rPr>
          <w:rFonts w:ascii="Times New Roman" w:eastAsia="Times New Roman" w:hAnsi="Times New Roman" w:cs="Times New Roman"/>
          <w:b/>
          <w:bCs/>
          <w:color w:val="000000"/>
          <w:spacing w:val="2"/>
          <w:sz w:val="20"/>
          <w:szCs w:val="20"/>
          <w:bdr w:val="none" w:sz="0" w:space="0" w:color="auto" w:frame="1"/>
          <w:lang w:eastAsia="ru-RU"/>
        </w:rPr>
        <w:t xml:space="preserve">Заявка на участие в тендере </w:t>
      </w:r>
    </w:p>
    <w:p w14:paraId="361E4C47"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b/>
          <w:bCs/>
          <w:color w:val="000000"/>
          <w:spacing w:val="2"/>
          <w:sz w:val="20"/>
          <w:szCs w:val="20"/>
          <w:bdr w:val="none" w:sz="0" w:space="0" w:color="auto" w:frame="1"/>
          <w:lang w:eastAsia="ru-RU"/>
        </w:rPr>
      </w:pPr>
      <w:r w:rsidRPr="00EA777A">
        <w:rPr>
          <w:rFonts w:ascii="Times New Roman" w:eastAsia="Times New Roman" w:hAnsi="Times New Roman" w:cs="Times New Roman"/>
          <w:b/>
          <w:bCs/>
          <w:color w:val="000000"/>
          <w:spacing w:val="2"/>
          <w:sz w:val="20"/>
          <w:szCs w:val="20"/>
          <w:bdr w:val="none" w:sz="0" w:space="0" w:color="auto" w:frame="1"/>
          <w:lang w:eastAsia="ru-RU"/>
        </w:rPr>
        <w:t>(для физических лиц, осуществляющих предпринимательскую деятельность и юридических лиц)</w:t>
      </w:r>
    </w:p>
    <w:p w14:paraId="436101A8"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b/>
          <w:bCs/>
          <w:color w:val="000000"/>
          <w:spacing w:val="2"/>
          <w:sz w:val="20"/>
          <w:szCs w:val="20"/>
          <w:bdr w:val="none" w:sz="0" w:space="0" w:color="auto" w:frame="1"/>
          <w:lang w:eastAsia="ru-RU"/>
        </w:rPr>
      </w:pPr>
    </w:p>
    <w:p w14:paraId="7B8956E8"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Рассмотрев тендерную документацию по проведению тендера/объявление и </w:t>
      </w:r>
      <w:r w:rsidRPr="00EA777A">
        <w:rPr>
          <w:rFonts w:ascii="Times New Roman" w:eastAsia="Times New Roman" w:hAnsi="Times New Roman" w:cs="Times New Roman"/>
          <w:spacing w:val="2"/>
          <w:sz w:val="20"/>
          <w:szCs w:val="20"/>
          <w:lang w:eastAsia="ru-RU"/>
        </w:rPr>
        <w:t>Правила</w:t>
      </w:r>
      <w:r w:rsidRPr="00EA777A">
        <w:rPr>
          <w:rFonts w:ascii="Times New Roman" w:eastAsia="Times New Roman" w:hAnsi="Times New Roman" w:cs="Times New Roman"/>
          <w:color w:val="000000"/>
          <w:spacing w:val="2"/>
          <w:sz w:val="20"/>
          <w:szCs w:val="20"/>
          <w:lang w:eastAsia="ru-RU"/>
        </w:rPr>
        <w:t> организации и проведения закупа лекарственных средств, профилактических (иммунобиологических, диагностических,</w:t>
      </w:r>
      <w:r w:rsidRPr="00EA777A">
        <w:rPr>
          <w:rFonts w:ascii="Times New Roman" w:eastAsia="Times New Roman" w:hAnsi="Times New Roman" w:cs="Times New Roman"/>
          <w:color w:val="000000"/>
          <w:spacing w:val="2"/>
          <w:sz w:val="20"/>
          <w:szCs w:val="20"/>
          <w:lang w:eastAsia="ru-RU"/>
        </w:rPr>
        <w:br/>
        <w:t>дезинфицирующих) препаратов, изделий медицинского назначения и медицинской техники,</w:t>
      </w:r>
      <w:r w:rsidRPr="00EA777A">
        <w:rPr>
          <w:rFonts w:ascii="Times New Roman" w:eastAsia="Times New Roman" w:hAnsi="Times New Roman" w:cs="Times New Roman"/>
          <w:color w:val="000000"/>
          <w:spacing w:val="2"/>
          <w:sz w:val="20"/>
          <w:szCs w:val="20"/>
          <w:lang w:eastAsia="ru-RU"/>
        </w:rPr>
        <w:br/>
        <w:t>фармацевтических услуг по оказанию гарантированного объема бесплатной медицинской помощи и</w:t>
      </w:r>
      <w:r w:rsidRPr="00EA777A">
        <w:rPr>
          <w:rFonts w:ascii="Times New Roman" w:eastAsia="Times New Roman" w:hAnsi="Times New Roman" w:cs="Times New Roman"/>
          <w:color w:val="000000"/>
          <w:spacing w:val="2"/>
          <w:sz w:val="20"/>
          <w:szCs w:val="20"/>
          <w:lang w:eastAsia="ru-RU"/>
        </w:rPr>
        <w:br/>
        <w:t>медицинской помощи в системе обязательного медицинского социального страхования, утвержденные</w:t>
      </w:r>
      <w:r w:rsidRPr="00EA777A">
        <w:rPr>
          <w:rFonts w:ascii="Times New Roman" w:eastAsia="Times New Roman" w:hAnsi="Times New Roman" w:cs="Times New Roman"/>
          <w:color w:val="000000"/>
          <w:spacing w:val="2"/>
          <w:sz w:val="20"/>
          <w:szCs w:val="20"/>
          <w:lang w:eastAsia="ru-RU"/>
        </w:rPr>
        <w:br/>
        <w:t>постановлением Правительства Республики Казахстан от 30 октября 2009 года № 1729,</w:t>
      </w:r>
    </w:p>
    <w:p w14:paraId="5ED7EA0E"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___________________________________________________________________________________________ (название тендера)</w:t>
      </w:r>
    </w:p>
    <w:p w14:paraId="1C3B0AF5"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br/>
        <w:t>получение которой настоящим удостоверяется (указывается, если получена тендерная документация),</w:t>
      </w:r>
      <w:r w:rsidRPr="00EA777A">
        <w:rPr>
          <w:rFonts w:ascii="Times New Roman" w:eastAsia="Times New Roman" w:hAnsi="Times New Roman" w:cs="Times New Roman"/>
          <w:color w:val="000000"/>
          <w:spacing w:val="2"/>
          <w:sz w:val="20"/>
          <w:szCs w:val="20"/>
          <w:lang w:eastAsia="ru-RU"/>
        </w:rPr>
        <w:br/>
        <w:t>___________________________________, _______________________________________________________</w:t>
      </w:r>
    </w:p>
    <w:p w14:paraId="202013C0"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br/>
        <w:t>___________________________________________________________________________________________</w:t>
      </w:r>
      <w:r w:rsidRPr="00EA777A">
        <w:rPr>
          <w:rFonts w:ascii="Times New Roman" w:eastAsia="Times New Roman" w:hAnsi="Times New Roman" w:cs="Times New Roman"/>
          <w:color w:val="000000"/>
          <w:spacing w:val="2"/>
          <w:sz w:val="20"/>
          <w:szCs w:val="20"/>
          <w:lang w:eastAsia="ru-RU"/>
        </w:rPr>
        <w:br/>
        <w:t>(наименование потенциального поставщика)</w:t>
      </w:r>
    </w:p>
    <w:p w14:paraId="09A26FD1"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выражает согласие осуществить поставку товаров в соответствии с тендерной документацией (условиям объявления) по следующим лотам:</w:t>
      </w:r>
    </w:p>
    <w:p w14:paraId="37A847D8"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___________________________________________________________________________________________</w:t>
      </w:r>
      <w:r w:rsidRPr="00EA777A">
        <w:rPr>
          <w:rFonts w:ascii="Times New Roman" w:eastAsia="Times New Roman" w:hAnsi="Times New Roman" w:cs="Times New Roman"/>
          <w:color w:val="000000"/>
          <w:spacing w:val="2"/>
          <w:sz w:val="20"/>
          <w:szCs w:val="20"/>
          <w:lang w:eastAsia="ru-RU"/>
        </w:rPr>
        <w:br/>
        <w:t>(подробное описание товаров)</w:t>
      </w:r>
    </w:p>
    <w:p w14:paraId="4DD8F5AC"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____________________________________________________________________________________________________________________________________________________________________________________</w:t>
      </w:r>
      <w:r w:rsidRPr="00EA777A">
        <w:rPr>
          <w:rFonts w:ascii="Times New Roman" w:eastAsia="Times New Roman" w:hAnsi="Times New Roman" w:cs="Times New Roman"/>
          <w:color w:val="000000"/>
          <w:spacing w:val="2"/>
          <w:sz w:val="20"/>
          <w:szCs w:val="20"/>
          <w:lang w:eastAsia="ru-RU"/>
        </w:rPr>
        <w:br/>
        <w:t>_________________________________________________________________________________________</w:t>
      </w:r>
      <w:r w:rsidRPr="00EA777A">
        <w:rPr>
          <w:rFonts w:ascii="Times New Roman" w:eastAsia="Times New Roman" w:hAnsi="Times New Roman" w:cs="Times New Roman"/>
          <w:color w:val="000000"/>
          <w:spacing w:val="2"/>
          <w:sz w:val="20"/>
          <w:szCs w:val="20"/>
          <w:lang w:eastAsia="ru-RU"/>
        </w:rPr>
        <w:br/>
        <w:t>_________________________________________________________________________________________</w:t>
      </w:r>
      <w:r w:rsidRPr="00EA777A">
        <w:rPr>
          <w:rFonts w:ascii="Times New Roman" w:eastAsia="Times New Roman" w:hAnsi="Times New Roman" w:cs="Times New Roman"/>
          <w:color w:val="000000"/>
          <w:spacing w:val="2"/>
          <w:sz w:val="20"/>
          <w:szCs w:val="20"/>
          <w:lang w:eastAsia="ru-RU"/>
        </w:rPr>
        <w:br/>
        <w:t>      Настоящая тендерная заявка состоит из:</w:t>
      </w:r>
    </w:p>
    <w:p w14:paraId="175596E9"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 xml:space="preserve"> 1. ____________________________________________ </w:t>
      </w:r>
    </w:p>
    <w:p w14:paraId="498B30CD"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 xml:space="preserve"> 2. ____________________________________________ </w:t>
      </w:r>
    </w:p>
    <w:p w14:paraId="7BDBFF3C"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 3 .____________________________________________</w:t>
      </w:r>
    </w:p>
    <w:p w14:paraId="41DBAE09"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br/>
        <w:t>Настоящая тендерная заявка действует в течение</w:t>
      </w:r>
    </w:p>
    <w:p w14:paraId="23B0783F"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 xml:space="preserve"> __________________ дней со дня вскрытия конвертов с тендерными заявками.</w:t>
      </w:r>
    </w:p>
    <w:p w14:paraId="4401CEB8"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 xml:space="preserve">           (прописью)</w:t>
      </w:r>
      <w:r w:rsidRPr="00EA777A">
        <w:rPr>
          <w:rFonts w:ascii="Times New Roman" w:eastAsia="Times New Roman" w:hAnsi="Times New Roman" w:cs="Times New Roman"/>
          <w:color w:val="000000"/>
          <w:spacing w:val="2"/>
          <w:sz w:val="20"/>
          <w:szCs w:val="20"/>
          <w:lang w:eastAsia="ru-RU"/>
        </w:rPr>
        <w:br/>
      </w:r>
    </w:p>
    <w:p w14:paraId="14644DC6"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Подпись, дата                                          должность, фамилия, имя, отчество</w:t>
      </w:r>
    </w:p>
    <w:p w14:paraId="6708721B"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                                                                                  (при его наличии)</w:t>
      </w:r>
    </w:p>
    <w:p w14:paraId="4A0E5318"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Печать</w:t>
      </w:r>
    </w:p>
    <w:p w14:paraId="22969F08"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(при наличии)</w:t>
      </w:r>
    </w:p>
    <w:p w14:paraId="075FAB2F"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C36E32B"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 xml:space="preserve">Имеющий все полномочия подписать тендерную заявку от имени и по </w:t>
      </w:r>
    </w:p>
    <w:p w14:paraId="60B5D232"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поручению_________________________________________________________________________________  </w:t>
      </w:r>
    </w:p>
    <w:p w14:paraId="3A4D9F75"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EA777A">
        <w:rPr>
          <w:rFonts w:ascii="Times New Roman" w:eastAsia="Times New Roman" w:hAnsi="Times New Roman" w:cs="Times New Roman"/>
          <w:color w:val="000000"/>
          <w:spacing w:val="2"/>
          <w:sz w:val="20"/>
          <w:szCs w:val="20"/>
          <w:lang w:eastAsia="ru-RU"/>
        </w:rPr>
        <w:t>(наименование потенциального поставщика)</w:t>
      </w:r>
    </w:p>
    <w:p w14:paraId="4EEB166E"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p>
    <w:p w14:paraId="2BC86C61"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2F286BA"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z w:val="20"/>
          <w:szCs w:val="20"/>
          <w:lang w:eastAsia="ru-RU"/>
        </w:rPr>
      </w:pPr>
    </w:p>
    <w:p w14:paraId="6D275DF7" w14:textId="77777777" w:rsidR="00EA777A" w:rsidRPr="00EA777A" w:rsidRDefault="00EA777A" w:rsidP="00EA777A">
      <w:pPr>
        <w:spacing w:after="0" w:line="240" w:lineRule="auto"/>
        <w:rPr>
          <w:rFonts w:ascii="Times New Roman" w:eastAsia="Times New Roman" w:hAnsi="Times New Roman" w:cs="Times New Roman"/>
          <w:sz w:val="20"/>
          <w:szCs w:val="20"/>
          <w:lang w:val="x-none" w:eastAsia="x-none"/>
        </w:rPr>
      </w:pPr>
    </w:p>
    <w:p w14:paraId="1A4CC91D" w14:textId="77777777" w:rsidR="00EA777A" w:rsidRPr="00EA777A" w:rsidRDefault="00EA777A" w:rsidP="00EA777A">
      <w:pPr>
        <w:spacing w:after="0" w:line="240" w:lineRule="auto"/>
        <w:rPr>
          <w:rFonts w:ascii="Times New Roman" w:eastAsia="Times New Roman" w:hAnsi="Times New Roman" w:cs="Times New Roman"/>
          <w:sz w:val="20"/>
          <w:szCs w:val="20"/>
          <w:lang w:val="x-none" w:eastAsia="x-none"/>
        </w:rPr>
      </w:pPr>
    </w:p>
    <w:p w14:paraId="0ECC2518" w14:textId="77777777" w:rsidR="00EA777A" w:rsidRPr="00EA777A" w:rsidRDefault="00EA777A" w:rsidP="00EA777A">
      <w:pPr>
        <w:spacing w:after="0" w:line="240" w:lineRule="auto"/>
        <w:rPr>
          <w:rFonts w:ascii="Times New Roman" w:eastAsia="Times New Roman" w:hAnsi="Times New Roman" w:cs="Times New Roman"/>
          <w:sz w:val="20"/>
          <w:szCs w:val="20"/>
          <w:lang w:val="x-none" w:eastAsia="x-none"/>
        </w:rPr>
      </w:pPr>
    </w:p>
    <w:p w14:paraId="48B7CF1A"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val="x-none" w:eastAsia="x-none"/>
        </w:rPr>
      </w:pPr>
    </w:p>
    <w:p w14:paraId="4E90F9ED" w14:textId="77777777" w:rsidR="00EA777A" w:rsidRPr="00EA777A" w:rsidRDefault="00EA777A" w:rsidP="00EA777A">
      <w:pPr>
        <w:spacing w:after="0" w:line="240" w:lineRule="auto"/>
        <w:rPr>
          <w:rFonts w:ascii="Times New Roman" w:eastAsia="Times New Roman" w:hAnsi="Times New Roman" w:cs="Times New Roman"/>
          <w:sz w:val="20"/>
          <w:szCs w:val="20"/>
          <w:lang w:val="x-none" w:eastAsia="x-none"/>
        </w:rPr>
      </w:pPr>
    </w:p>
    <w:p w14:paraId="2AD0DF00" w14:textId="77777777" w:rsidR="00EA777A" w:rsidRPr="00EA777A" w:rsidRDefault="00EA777A" w:rsidP="00EA777A">
      <w:pPr>
        <w:spacing w:after="0" w:line="240" w:lineRule="auto"/>
        <w:rPr>
          <w:rFonts w:ascii="Times New Roman" w:eastAsia="Times New Roman" w:hAnsi="Times New Roman" w:cs="Times New Roman"/>
          <w:sz w:val="20"/>
          <w:szCs w:val="20"/>
          <w:lang w:val="x-none" w:eastAsia="x-none"/>
        </w:rPr>
      </w:pPr>
    </w:p>
    <w:p w14:paraId="2A07DE0A" w14:textId="77777777" w:rsidR="00EA777A" w:rsidRPr="00EA777A" w:rsidRDefault="00EA777A" w:rsidP="00EA777A">
      <w:pPr>
        <w:spacing w:after="0" w:line="240" w:lineRule="auto"/>
        <w:rPr>
          <w:rFonts w:ascii="Times New Roman" w:eastAsia="Times New Roman" w:hAnsi="Times New Roman" w:cs="Times New Roman"/>
          <w:sz w:val="20"/>
          <w:szCs w:val="20"/>
          <w:lang w:val="x-none" w:eastAsia="x-none"/>
        </w:rPr>
        <w:sectPr w:rsidR="00EA777A" w:rsidRPr="00EA777A" w:rsidSect="0024061C">
          <w:pgSz w:w="11906" w:h="16838" w:code="9"/>
          <w:pgMar w:top="720" w:right="720" w:bottom="720" w:left="720" w:header="709" w:footer="709" w:gutter="0"/>
          <w:cols w:space="708"/>
          <w:titlePg/>
          <w:docGrid w:linePitch="360"/>
        </w:sectPr>
      </w:pPr>
    </w:p>
    <w:p w14:paraId="0ADDF3B6"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Приложение 4</w:t>
      </w:r>
    </w:p>
    <w:p w14:paraId="7FDB4AEE"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 тендерной документации</w:t>
      </w:r>
    </w:p>
    <w:p w14:paraId="1AD6870C" w14:textId="77777777" w:rsidR="00EA777A" w:rsidRPr="00EA777A" w:rsidRDefault="00EA777A" w:rsidP="00EA777A">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w:t>
      </w:r>
    </w:p>
    <w:p w14:paraId="33079121" w14:textId="77777777" w:rsidR="00EA777A" w:rsidRPr="00EA777A" w:rsidRDefault="00EA777A" w:rsidP="00EA777A">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w:t>
      </w:r>
    </w:p>
    <w:p w14:paraId="44577A8D" w14:textId="77777777" w:rsidR="00EA777A" w:rsidRPr="00EA777A" w:rsidRDefault="00EA777A" w:rsidP="00EA777A">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6B054BB6" w14:textId="77777777" w:rsidR="00EA777A" w:rsidRPr="00EA777A" w:rsidRDefault="00EA777A" w:rsidP="00EA777A">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EA777A">
        <w:rPr>
          <w:rFonts w:ascii="Cambria" w:eastAsia="Times New Roman" w:hAnsi="Cambria" w:cs="Times New Roman"/>
          <w:b/>
          <w:sz w:val="20"/>
          <w:szCs w:val="20"/>
          <w:lang w:val="x-none" w:eastAsia="x-none"/>
        </w:rPr>
        <w:t>Опись документов, прилагаемых</w:t>
      </w:r>
    </w:p>
    <w:p w14:paraId="453672D0" w14:textId="77777777" w:rsidR="00EA777A" w:rsidRPr="00EA777A" w:rsidRDefault="00EA777A" w:rsidP="00EA777A">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EA777A">
        <w:rPr>
          <w:rFonts w:ascii="Cambria" w:eastAsia="Times New Roman" w:hAnsi="Cambria" w:cs="Times New Roman"/>
          <w:b/>
          <w:sz w:val="20"/>
          <w:szCs w:val="20"/>
          <w:lang w:val="x-none" w:eastAsia="x-none"/>
        </w:rPr>
        <w:t>к заявке потенциального поставщика</w:t>
      </w:r>
    </w:p>
    <w:p w14:paraId="54DF6C67" w14:textId="77777777" w:rsidR="00EA777A" w:rsidRPr="00EA777A" w:rsidRDefault="00EA777A" w:rsidP="00EA777A">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EA777A" w:rsidRPr="00EA777A" w14:paraId="6928D8D6" w14:textId="77777777" w:rsidTr="00026FE7">
        <w:trPr>
          <w:jc w:val="center"/>
        </w:trPr>
        <w:tc>
          <w:tcPr>
            <w:tcW w:w="477" w:type="dxa"/>
            <w:shd w:val="clear" w:color="auto" w:fill="auto"/>
            <w:tcMar>
              <w:top w:w="45" w:type="dxa"/>
              <w:left w:w="75" w:type="dxa"/>
              <w:bottom w:w="45" w:type="dxa"/>
              <w:right w:w="75" w:type="dxa"/>
            </w:tcMar>
            <w:vAlign w:val="center"/>
            <w:hideMark/>
          </w:tcPr>
          <w:p w14:paraId="1A4E9944" w14:textId="77777777" w:rsidR="00EA777A" w:rsidRPr="00EA777A" w:rsidRDefault="00EA777A" w:rsidP="00EA777A">
            <w:pPr>
              <w:spacing w:after="0" w:line="240" w:lineRule="auto"/>
              <w:ind w:firstLine="709"/>
              <w:jc w:val="center"/>
              <w:textAlignment w:val="baseline"/>
              <w:rPr>
                <w:rFonts w:ascii="Times New Roman" w:eastAsia="Times New Roman" w:hAnsi="Times New Roman" w:cs="Times New Roman"/>
                <w:spacing w:val="2"/>
                <w:sz w:val="20"/>
                <w:szCs w:val="20"/>
                <w:lang w:val="x-none" w:eastAsia="x-none"/>
              </w:rPr>
            </w:pPr>
            <w:r w:rsidRPr="00EA777A">
              <w:rPr>
                <w:rFonts w:ascii="Times New Roman" w:eastAsia="Times New Roman" w:hAnsi="Times New Roman" w:cs="Times New Roman"/>
                <w:spacing w:val="2"/>
                <w:sz w:val="20"/>
                <w:szCs w:val="20"/>
                <w:lang w:val="x-none" w:eastAsia="x-none"/>
              </w:rPr>
              <w:t>№</w:t>
            </w:r>
          </w:p>
          <w:p w14:paraId="545A841E"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w:t>
            </w:r>
          </w:p>
        </w:tc>
        <w:tc>
          <w:tcPr>
            <w:tcW w:w="1673" w:type="dxa"/>
            <w:shd w:val="clear" w:color="auto" w:fill="auto"/>
            <w:tcMar>
              <w:top w:w="45" w:type="dxa"/>
              <w:left w:w="75" w:type="dxa"/>
              <w:bottom w:w="45" w:type="dxa"/>
              <w:right w:w="75" w:type="dxa"/>
            </w:tcMar>
            <w:vAlign w:val="center"/>
            <w:hideMark/>
          </w:tcPr>
          <w:p w14:paraId="2F8B5881" w14:textId="77777777" w:rsidR="00EA777A" w:rsidRPr="00EA777A" w:rsidRDefault="00EA777A" w:rsidP="00EA777A">
            <w:pPr>
              <w:spacing w:after="0" w:line="240" w:lineRule="auto"/>
              <w:jc w:val="center"/>
              <w:textAlignment w:val="baseline"/>
              <w:rPr>
                <w:rFonts w:ascii="Times New Roman" w:eastAsia="Times New Roman" w:hAnsi="Times New Roman" w:cs="Times New Roman"/>
                <w:spacing w:val="2"/>
                <w:sz w:val="20"/>
                <w:szCs w:val="20"/>
                <w:lang w:val="x-none" w:eastAsia="x-none"/>
              </w:rPr>
            </w:pPr>
            <w:r w:rsidRPr="00EA777A">
              <w:rPr>
                <w:rFonts w:ascii="Times New Roman" w:eastAsia="Times New Roman" w:hAnsi="Times New Roman" w:cs="Times New Roman"/>
                <w:spacing w:val="2"/>
                <w:sz w:val="20"/>
                <w:szCs w:val="20"/>
                <w:lang w:val="x-none" w:eastAsia="x-none"/>
              </w:rPr>
              <w:t>Наименование документа</w:t>
            </w:r>
          </w:p>
        </w:tc>
        <w:tc>
          <w:tcPr>
            <w:tcW w:w="1163" w:type="dxa"/>
            <w:shd w:val="clear" w:color="auto" w:fill="auto"/>
            <w:tcMar>
              <w:top w:w="45" w:type="dxa"/>
              <w:left w:w="75" w:type="dxa"/>
              <w:bottom w:w="45" w:type="dxa"/>
              <w:right w:w="75" w:type="dxa"/>
            </w:tcMar>
            <w:vAlign w:val="center"/>
            <w:hideMark/>
          </w:tcPr>
          <w:p w14:paraId="0FCF0C08" w14:textId="77777777" w:rsidR="00EA777A" w:rsidRPr="00EA777A" w:rsidRDefault="00EA777A" w:rsidP="00EA777A">
            <w:pPr>
              <w:spacing w:after="0" w:line="240" w:lineRule="auto"/>
              <w:jc w:val="center"/>
              <w:textAlignment w:val="baseline"/>
              <w:rPr>
                <w:rFonts w:ascii="Times New Roman" w:eastAsia="Times New Roman" w:hAnsi="Times New Roman" w:cs="Times New Roman"/>
                <w:spacing w:val="2"/>
                <w:sz w:val="20"/>
                <w:szCs w:val="20"/>
                <w:lang w:val="x-none" w:eastAsia="x-none"/>
              </w:rPr>
            </w:pPr>
            <w:r w:rsidRPr="00EA777A">
              <w:rPr>
                <w:rFonts w:ascii="Times New Roman" w:eastAsia="Times New Roman" w:hAnsi="Times New Roman" w:cs="Times New Roman"/>
                <w:spacing w:val="2"/>
                <w:sz w:val="20"/>
                <w:szCs w:val="20"/>
                <w:lang w:val="x-none" w:eastAsia="x-none"/>
              </w:rPr>
              <w:t>дата и номер</w:t>
            </w:r>
          </w:p>
        </w:tc>
        <w:tc>
          <w:tcPr>
            <w:tcW w:w="1454" w:type="dxa"/>
            <w:shd w:val="clear" w:color="auto" w:fill="auto"/>
            <w:tcMar>
              <w:top w:w="45" w:type="dxa"/>
              <w:left w:w="75" w:type="dxa"/>
              <w:bottom w:w="45" w:type="dxa"/>
              <w:right w:w="75" w:type="dxa"/>
            </w:tcMar>
            <w:vAlign w:val="center"/>
            <w:hideMark/>
          </w:tcPr>
          <w:p w14:paraId="150D471B" w14:textId="77777777" w:rsidR="00EA777A" w:rsidRPr="00EA777A" w:rsidRDefault="00EA777A" w:rsidP="00EA777A">
            <w:pPr>
              <w:spacing w:after="0" w:line="240" w:lineRule="auto"/>
              <w:jc w:val="center"/>
              <w:textAlignment w:val="baseline"/>
              <w:rPr>
                <w:rFonts w:ascii="Times New Roman" w:eastAsia="Times New Roman" w:hAnsi="Times New Roman" w:cs="Times New Roman"/>
                <w:spacing w:val="2"/>
                <w:sz w:val="20"/>
                <w:szCs w:val="20"/>
                <w:lang w:val="x-none" w:eastAsia="x-none"/>
              </w:rPr>
            </w:pPr>
            <w:r w:rsidRPr="00EA777A">
              <w:rPr>
                <w:rFonts w:ascii="Times New Roman" w:eastAsia="Times New Roman" w:hAnsi="Times New Roman" w:cs="Times New Roman"/>
                <w:spacing w:val="2"/>
                <w:sz w:val="20"/>
                <w:szCs w:val="20"/>
                <w:lang w:val="x-none" w:eastAsia="x-none"/>
              </w:rPr>
              <w:t>краткое содержание</w:t>
            </w:r>
          </w:p>
        </w:tc>
        <w:tc>
          <w:tcPr>
            <w:tcW w:w="1349" w:type="dxa"/>
            <w:shd w:val="clear" w:color="auto" w:fill="auto"/>
            <w:tcMar>
              <w:top w:w="45" w:type="dxa"/>
              <w:left w:w="75" w:type="dxa"/>
              <w:bottom w:w="45" w:type="dxa"/>
              <w:right w:w="75" w:type="dxa"/>
            </w:tcMar>
            <w:vAlign w:val="center"/>
            <w:hideMark/>
          </w:tcPr>
          <w:p w14:paraId="396D9320" w14:textId="77777777" w:rsidR="00EA777A" w:rsidRPr="00EA777A" w:rsidRDefault="00EA777A" w:rsidP="00EA777A">
            <w:pPr>
              <w:spacing w:after="0" w:line="240" w:lineRule="auto"/>
              <w:jc w:val="center"/>
              <w:textAlignment w:val="baseline"/>
              <w:rPr>
                <w:rFonts w:ascii="Times New Roman" w:eastAsia="Times New Roman" w:hAnsi="Times New Roman" w:cs="Times New Roman"/>
                <w:spacing w:val="2"/>
                <w:sz w:val="20"/>
                <w:szCs w:val="20"/>
                <w:lang w:val="x-none" w:eastAsia="x-none"/>
              </w:rPr>
            </w:pPr>
            <w:r w:rsidRPr="00EA777A">
              <w:rPr>
                <w:rFonts w:ascii="Times New Roman" w:eastAsia="Times New Roman" w:hAnsi="Times New Roman" w:cs="Times New Roman"/>
                <w:spacing w:val="2"/>
                <w:sz w:val="20"/>
                <w:szCs w:val="20"/>
                <w:lang w:val="x-none" w:eastAsia="x-none"/>
              </w:rPr>
              <w:t>кем подписан документ</w:t>
            </w:r>
          </w:p>
        </w:tc>
        <w:tc>
          <w:tcPr>
            <w:tcW w:w="2550" w:type="dxa"/>
            <w:shd w:val="clear" w:color="auto" w:fill="auto"/>
            <w:tcMar>
              <w:top w:w="45" w:type="dxa"/>
              <w:left w:w="75" w:type="dxa"/>
              <w:bottom w:w="45" w:type="dxa"/>
              <w:right w:w="75" w:type="dxa"/>
            </w:tcMar>
            <w:vAlign w:val="center"/>
            <w:hideMark/>
          </w:tcPr>
          <w:p w14:paraId="3BB214EE" w14:textId="77777777" w:rsidR="00EA777A" w:rsidRPr="00EA777A" w:rsidRDefault="00EA777A" w:rsidP="00EA777A">
            <w:pPr>
              <w:spacing w:after="0" w:line="240" w:lineRule="auto"/>
              <w:jc w:val="center"/>
              <w:textAlignment w:val="baseline"/>
              <w:rPr>
                <w:rFonts w:ascii="Times New Roman" w:eastAsia="Times New Roman" w:hAnsi="Times New Roman" w:cs="Times New Roman"/>
                <w:spacing w:val="2"/>
                <w:sz w:val="20"/>
                <w:szCs w:val="20"/>
                <w:lang w:val="x-none" w:eastAsia="x-none"/>
              </w:rPr>
            </w:pPr>
            <w:r w:rsidRPr="00EA777A">
              <w:rPr>
                <w:rFonts w:ascii="Times New Roman" w:eastAsia="Times New Roman" w:hAnsi="Times New Roman" w:cs="Times New Roman"/>
                <w:spacing w:val="2"/>
                <w:sz w:val="20"/>
                <w:szCs w:val="20"/>
                <w:lang w:val="x-none" w:eastAsia="x-none"/>
              </w:rPr>
              <w:t>оригинал, копия, нотариально</w:t>
            </w:r>
          </w:p>
          <w:p w14:paraId="39D9D44A" w14:textId="77777777" w:rsidR="00EA777A" w:rsidRPr="00EA777A" w:rsidRDefault="00EA777A" w:rsidP="00EA777A">
            <w:pPr>
              <w:spacing w:after="0" w:line="240" w:lineRule="auto"/>
              <w:jc w:val="center"/>
              <w:textAlignment w:val="baseline"/>
              <w:rPr>
                <w:rFonts w:ascii="Times New Roman" w:eastAsia="Times New Roman" w:hAnsi="Times New Roman" w:cs="Times New Roman"/>
                <w:spacing w:val="2"/>
                <w:sz w:val="20"/>
                <w:szCs w:val="20"/>
                <w:lang w:val="x-none" w:eastAsia="x-none"/>
              </w:rPr>
            </w:pPr>
            <w:r w:rsidRPr="00EA777A">
              <w:rPr>
                <w:rFonts w:ascii="Times New Roman" w:eastAsia="Times New Roman" w:hAnsi="Times New Roman" w:cs="Times New Roman"/>
                <w:spacing w:val="2"/>
                <w:sz w:val="20"/>
                <w:szCs w:val="20"/>
                <w:lang w:val="x-none" w:eastAsia="x-none"/>
              </w:rPr>
              <w:t>засвидетельствованная копия</w:t>
            </w:r>
          </w:p>
        </w:tc>
        <w:tc>
          <w:tcPr>
            <w:tcW w:w="1051" w:type="dxa"/>
            <w:vAlign w:val="center"/>
          </w:tcPr>
          <w:p w14:paraId="74B1EEF3" w14:textId="77777777" w:rsidR="00EA777A" w:rsidRPr="00EA777A" w:rsidRDefault="00EA777A" w:rsidP="00EA777A">
            <w:pPr>
              <w:spacing w:after="0" w:line="240" w:lineRule="auto"/>
              <w:jc w:val="center"/>
              <w:textAlignment w:val="baseline"/>
              <w:rPr>
                <w:rFonts w:ascii="Times New Roman" w:eastAsia="Times New Roman" w:hAnsi="Times New Roman" w:cs="Times New Roman"/>
                <w:spacing w:val="2"/>
                <w:sz w:val="20"/>
                <w:szCs w:val="20"/>
                <w:lang w:val="x-none" w:eastAsia="x-none"/>
              </w:rPr>
            </w:pPr>
            <w:r w:rsidRPr="00EA777A">
              <w:rPr>
                <w:rFonts w:ascii="Times New Roman" w:eastAsia="Times New Roman" w:hAnsi="Times New Roman" w:cs="Times New Roman"/>
                <w:spacing w:val="2"/>
                <w:sz w:val="20"/>
                <w:szCs w:val="20"/>
                <w:lang w:val="x-none" w:eastAsia="x-none"/>
              </w:rPr>
              <w:t>стр.</w:t>
            </w:r>
          </w:p>
        </w:tc>
      </w:tr>
    </w:tbl>
    <w:p w14:paraId="5F136D9F"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07614B7A" w14:textId="77777777" w:rsidR="00EA777A" w:rsidRPr="00EA777A" w:rsidRDefault="00EA777A" w:rsidP="00EA777A">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val="x-none" w:eastAsia="x-none"/>
        </w:rPr>
      </w:pPr>
      <w:r w:rsidRPr="00EA777A">
        <w:rPr>
          <w:rFonts w:ascii="Times New Roman" w:eastAsia="Times New Roman" w:hAnsi="Times New Roman" w:cs="Times New Roman"/>
          <w:spacing w:val="2"/>
          <w:sz w:val="20"/>
          <w:szCs w:val="20"/>
          <w:lang w:val="x-none" w:eastAsia="x-none"/>
        </w:rPr>
        <w:t>_________________________</w:t>
      </w:r>
    </w:p>
    <w:p w14:paraId="3A992B36"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211B90AF"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398A49CA"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093D976A"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1AE6667F"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13F6D754"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7FAF6609"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06EA7423"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6B7628C5"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2F070767"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3BB3BB62"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79286495"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1DA79AFF"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41F1EDA5"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7936B7F1"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433B930F"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5F857FB0"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1F806997"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1C5F99DA"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1A9E0B6D"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3C291629" w14:textId="77777777" w:rsidR="00EA777A" w:rsidRPr="00EA777A" w:rsidRDefault="00EA777A" w:rsidP="00EA777A">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val="x-none" w:eastAsia="x-none"/>
        </w:rPr>
      </w:pPr>
    </w:p>
    <w:p w14:paraId="0F43FA44"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3DE4AE3D"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08FD2218"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7211B494"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2C498502"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1B805F4B"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26D47140"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3F097626"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690657BC"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3360AF86"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1F3A748F"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2096535D"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4208E037"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698E781E"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19A30472"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1DEE5252"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5AD8E383"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4D9CFC9E"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1A94260C"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40845C5F"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30D88353"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7D32E6AF"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24C8B81E"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pPr>
    </w:p>
    <w:p w14:paraId="434C2A25" w14:textId="77777777" w:rsidR="00EA777A" w:rsidRPr="00EA777A" w:rsidRDefault="00EA777A" w:rsidP="00EA777A">
      <w:pPr>
        <w:spacing w:after="0" w:line="240" w:lineRule="auto"/>
        <w:rPr>
          <w:rFonts w:ascii="Times New Roman" w:eastAsia="Times New Roman" w:hAnsi="Times New Roman" w:cs="Times New Roman"/>
          <w:sz w:val="20"/>
          <w:szCs w:val="20"/>
          <w:lang w:eastAsia="x-none"/>
        </w:rPr>
        <w:sectPr w:rsidR="00EA777A" w:rsidRPr="00EA777A" w:rsidSect="00A64AC9">
          <w:pgSz w:w="11906" w:h="16838" w:code="9"/>
          <w:pgMar w:top="720" w:right="720" w:bottom="720" w:left="720" w:header="709" w:footer="709" w:gutter="0"/>
          <w:cols w:space="708"/>
          <w:docGrid w:linePitch="360"/>
        </w:sectPr>
      </w:pPr>
    </w:p>
    <w:p w14:paraId="5BF99FB6" w14:textId="77777777" w:rsidR="00EA777A" w:rsidRPr="00EA777A" w:rsidRDefault="00EA777A" w:rsidP="00EA777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lastRenderedPageBreak/>
        <w:t>Приложение 5</w:t>
      </w:r>
    </w:p>
    <w:p w14:paraId="1270F3E5" w14:textId="77777777" w:rsidR="00EA777A" w:rsidRPr="00EA777A" w:rsidRDefault="00EA777A" w:rsidP="00EA777A">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t>к тендерной  документации</w:t>
      </w:r>
    </w:p>
    <w:p w14:paraId="12494574" w14:textId="77777777" w:rsidR="00EA777A" w:rsidRPr="00EA777A" w:rsidRDefault="00EA777A" w:rsidP="00EA777A">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1FFA1B87" w14:textId="77777777" w:rsidR="00EA777A" w:rsidRPr="00EA777A" w:rsidRDefault="00EA777A" w:rsidP="00EA777A">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58FEE036" w14:textId="77777777" w:rsidR="00EA777A" w:rsidRPr="00EA777A" w:rsidRDefault="00EA777A" w:rsidP="00EA777A">
      <w:pPr>
        <w:spacing w:after="0" w:line="240" w:lineRule="auto"/>
        <w:jc w:val="center"/>
        <w:rPr>
          <w:rFonts w:ascii="Times New Roman" w:eastAsia="Times New Roman" w:hAnsi="Times New Roman" w:cs="Times New Roman"/>
          <w:b/>
          <w:sz w:val="20"/>
          <w:szCs w:val="20"/>
          <w:lang w:eastAsia="ru-RU"/>
        </w:rPr>
      </w:pPr>
    </w:p>
    <w:p w14:paraId="44EC4D1C" w14:textId="77777777" w:rsidR="00EA777A" w:rsidRPr="00EA777A" w:rsidRDefault="00EA777A" w:rsidP="00EA777A">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EA777A">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38570EAD" w14:textId="77777777" w:rsidR="00EA777A" w:rsidRPr="00EA777A" w:rsidRDefault="00EA777A" w:rsidP="00EA777A">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p>
    <w:p w14:paraId="7EDAE513" w14:textId="77777777" w:rsidR="00EA777A" w:rsidRPr="00EA777A" w:rsidRDefault="00EA777A" w:rsidP="00EA777A">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2E930F20"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5AB816F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____________________________________________________________________________,</w:t>
      </w:r>
    </w:p>
    <w:p w14:paraId="6355E17D"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70B8577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 </w:t>
      </w:r>
    </w:p>
    <w:p w14:paraId="6B0169D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обслуживающегося в данном банке/филиале банка, выданной не ранее одного месяца предшествующего дате вскрытия конвертов.</w:t>
      </w:r>
    </w:p>
    <w:p w14:paraId="30475579"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3BA6C51F"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07E4F8A7"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Дата</w:t>
      </w:r>
    </w:p>
    <w:p w14:paraId="7623CF98"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Подпись</w:t>
      </w:r>
    </w:p>
    <w:p w14:paraId="56DFEB82"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675ACCA4"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Печать</w:t>
      </w:r>
    </w:p>
    <w:p w14:paraId="2169976E"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(при наличии)</w:t>
      </w:r>
    </w:p>
    <w:p w14:paraId="6AE3275B"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p>
    <w:p w14:paraId="2769CA71"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2088189C"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pacing w:val="2"/>
          <w:sz w:val="20"/>
          <w:szCs w:val="20"/>
          <w:lang w:eastAsia="ru-RU"/>
        </w:rPr>
        <w:t xml:space="preserve">**БИК - </w:t>
      </w:r>
      <w:r w:rsidRPr="00EA777A">
        <w:rPr>
          <w:rFonts w:ascii="Times New Roman" w:eastAsia="Times New Roman" w:hAnsi="Times New Roman" w:cs="Times New Roman"/>
          <w:sz w:val="20"/>
          <w:szCs w:val="20"/>
          <w:shd w:val="clear" w:color="auto" w:fill="FFFFFF"/>
          <w:lang w:eastAsia="ru-RU"/>
        </w:rPr>
        <w:t> б</w:t>
      </w:r>
      <w:r w:rsidRPr="00EA777A">
        <w:rPr>
          <w:rFonts w:ascii="Times New Roman" w:eastAsia="Times New Roman" w:hAnsi="Times New Roman" w:cs="Times New Roman"/>
          <w:spacing w:val="2"/>
          <w:sz w:val="20"/>
          <w:szCs w:val="20"/>
          <w:lang w:eastAsia="ru-RU"/>
        </w:rPr>
        <w:t>анковский идентификационный код</w:t>
      </w:r>
      <w:r w:rsidRPr="00EA777A">
        <w:rPr>
          <w:rFonts w:ascii="Times New Roman" w:eastAsia="Times New Roman" w:hAnsi="Times New Roman" w:cs="Times New Roman"/>
          <w:sz w:val="20"/>
          <w:szCs w:val="20"/>
          <w:shd w:val="clear" w:color="auto" w:fill="FFFFFF"/>
          <w:lang w:eastAsia="ru-RU"/>
        </w:rPr>
        <w:t>.</w:t>
      </w:r>
    </w:p>
    <w:p w14:paraId="2024DE0F"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p>
    <w:p w14:paraId="4167A091"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3F87C094"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55F3C8CD"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046B54EA"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val="x-none" w:eastAsia="x-none"/>
        </w:rPr>
      </w:pPr>
    </w:p>
    <w:p w14:paraId="24A552D3"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5673CDE"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14971726"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035FC215"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0BA558BA"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61499AC7"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5FC3C1DF"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3F17255"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10BC1D6B"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1BC15323"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629F2135"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0DC9D0A3"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1255C3A7"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F3F8740"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43349B2F"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54323A82"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25FB5E4D"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375D77FB"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17D0A104"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39BDDF36"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4428DC68"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6E9C47B0"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C7716D5"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x-none"/>
        </w:rPr>
      </w:pPr>
    </w:p>
    <w:p w14:paraId="7FB3D8CB"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x-none"/>
        </w:rPr>
      </w:pPr>
    </w:p>
    <w:p w14:paraId="3190E7D9"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1F1B2C4D"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07F4FD9"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5F273BC7"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F2D3C8C"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0578BF59"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04516FCF"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433B0DB3"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4B895A07" w14:textId="77777777" w:rsidR="00EA777A" w:rsidRPr="00EA777A" w:rsidRDefault="00EA777A" w:rsidP="00EA777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t>Приложение 6</w:t>
      </w:r>
    </w:p>
    <w:p w14:paraId="6F4F9BC0" w14:textId="77777777" w:rsidR="00EA777A" w:rsidRPr="00EA777A" w:rsidRDefault="00EA777A" w:rsidP="00EA777A">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t xml:space="preserve">к </w:t>
      </w:r>
      <w:hyperlink>
        <w:r w:rsidRPr="00EA777A">
          <w:rPr>
            <w:rFonts w:ascii="Times New Roman" w:eastAsia="Times New Roman" w:hAnsi="Times New Roman" w:cs="Times New Roman"/>
            <w:sz w:val="20"/>
            <w:szCs w:val="20"/>
            <w:lang w:eastAsia="zh-CN"/>
          </w:rPr>
          <w:t>тендерной</w:t>
        </w:r>
      </w:hyperlink>
      <w:r w:rsidRPr="00EA777A">
        <w:rPr>
          <w:rFonts w:ascii="Times New Roman" w:eastAsia="Times New Roman" w:hAnsi="Times New Roman" w:cs="Times New Roman"/>
          <w:sz w:val="20"/>
          <w:szCs w:val="20"/>
          <w:lang w:eastAsia="zh-CN"/>
        </w:rPr>
        <w:t xml:space="preserve">  документации</w:t>
      </w:r>
    </w:p>
    <w:p w14:paraId="5C171374" w14:textId="77777777" w:rsidR="00EA777A" w:rsidRPr="00EA777A" w:rsidRDefault="00EA777A" w:rsidP="00EA777A">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14:paraId="7C5228F8" w14:textId="77777777" w:rsidR="00EA777A" w:rsidRPr="00EA777A" w:rsidRDefault="00EA777A" w:rsidP="00EA777A">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EA777A">
        <w:rPr>
          <w:rFonts w:ascii="Times New Roman" w:eastAsia="Times New Roman" w:hAnsi="Times New Roman" w:cs="Times New Roman"/>
          <w:b/>
          <w:spacing w:val="2"/>
          <w:sz w:val="20"/>
          <w:szCs w:val="20"/>
          <w:lang w:eastAsia="ru-RU"/>
        </w:rPr>
        <w:t>Сведения о квалификации</w:t>
      </w:r>
    </w:p>
    <w:p w14:paraId="76FABE82" w14:textId="77777777" w:rsidR="00EA777A" w:rsidRPr="00EA777A" w:rsidRDefault="00EA777A" w:rsidP="00EA777A">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EA777A">
        <w:rPr>
          <w:rFonts w:ascii="Times New Roman" w:eastAsia="Times New Roman" w:hAnsi="Times New Roman" w:cs="Times New Roman"/>
          <w:b/>
          <w:spacing w:val="2"/>
          <w:sz w:val="20"/>
          <w:szCs w:val="20"/>
          <w:lang w:eastAsia="ru-RU"/>
        </w:rPr>
        <w:t>(заполняются потенциальным поставщиком при закупках лекарственных средств, медицинских изделий, фармацевтических услуг)</w:t>
      </w:r>
    </w:p>
    <w:p w14:paraId="0C6B6A5B"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p w14:paraId="0FDBD28B"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Наименование тендера __________________________________________</w:t>
      </w:r>
    </w:p>
    <w:p w14:paraId="7F28DBC9" w14:textId="77777777" w:rsidR="00EA777A" w:rsidRPr="00EA777A" w:rsidRDefault="00EA777A" w:rsidP="00EA777A">
      <w:pPr>
        <w:numPr>
          <w:ilvl w:val="0"/>
          <w:numId w:val="11"/>
        </w:num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Общие сведения о потенциальном поставщике:</w:t>
      </w:r>
    </w:p>
    <w:p w14:paraId="5D849E30" w14:textId="77777777" w:rsidR="00EA777A" w:rsidRPr="00EA777A" w:rsidRDefault="00EA777A" w:rsidP="00EA777A">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_____________________________________________________________</w:t>
      </w:r>
    </w:p>
    <w:p w14:paraId="43B56E21" w14:textId="77777777" w:rsidR="00EA777A" w:rsidRPr="00EA777A" w:rsidRDefault="00EA777A" w:rsidP="00EA777A">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14:paraId="224EC7E6"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БИН/ИИН*/УНП** _____________________________________________</w:t>
      </w:r>
    </w:p>
    <w:p w14:paraId="43578936" w14:textId="77777777" w:rsidR="00EA777A" w:rsidRPr="00EA777A" w:rsidRDefault="00EA777A" w:rsidP="00EA777A">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40"/>
        <w:gridCol w:w="2141"/>
        <w:gridCol w:w="1375"/>
        <w:gridCol w:w="1373"/>
        <w:gridCol w:w="2297"/>
        <w:gridCol w:w="1521"/>
      </w:tblGrid>
      <w:tr w:rsidR="00EA777A" w:rsidRPr="00EA777A" w14:paraId="277F8A24" w14:textId="77777777" w:rsidTr="00026FE7">
        <w:tc>
          <w:tcPr>
            <w:tcW w:w="986" w:type="pct"/>
            <w:shd w:val="clear" w:color="auto" w:fill="auto"/>
            <w:tcMar>
              <w:top w:w="36" w:type="dxa"/>
              <w:left w:w="61" w:type="dxa"/>
              <w:bottom w:w="36" w:type="dxa"/>
              <w:right w:w="61" w:type="dxa"/>
            </w:tcMar>
            <w:vAlign w:val="center"/>
          </w:tcPr>
          <w:p w14:paraId="1037C179" w14:textId="77777777" w:rsidR="00EA777A" w:rsidRPr="00EA777A" w:rsidRDefault="00EA777A" w:rsidP="00EA777A">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Наименование товара</w:t>
            </w:r>
          </w:p>
        </w:tc>
        <w:tc>
          <w:tcPr>
            <w:tcW w:w="987" w:type="pct"/>
            <w:shd w:val="clear" w:color="auto" w:fill="auto"/>
            <w:tcMar>
              <w:top w:w="36" w:type="dxa"/>
              <w:left w:w="61" w:type="dxa"/>
              <w:bottom w:w="36" w:type="dxa"/>
              <w:right w:w="61" w:type="dxa"/>
            </w:tcMar>
            <w:vAlign w:val="center"/>
          </w:tcPr>
          <w:p w14:paraId="4606052A" w14:textId="77777777" w:rsidR="00EA777A" w:rsidRPr="00EA777A" w:rsidRDefault="00EA777A" w:rsidP="00EA777A">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Наименование заказчика</w:t>
            </w:r>
          </w:p>
        </w:tc>
        <w:tc>
          <w:tcPr>
            <w:tcW w:w="634" w:type="pct"/>
            <w:shd w:val="clear" w:color="auto" w:fill="auto"/>
            <w:tcMar>
              <w:top w:w="36" w:type="dxa"/>
              <w:left w:w="61" w:type="dxa"/>
              <w:bottom w:w="36" w:type="dxa"/>
              <w:right w:w="61" w:type="dxa"/>
            </w:tcMar>
            <w:vAlign w:val="center"/>
          </w:tcPr>
          <w:p w14:paraId="7000FDA9" w14:textId="77777777" w:rsidR="00EA777A" w:rsidRPr="00EA777A" w:rsidRDefault="00EA777A" w:rsidP="00EA777A">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Место поставки товара</w:t>
            </w:r>
          </w:p>
        </w:tc>
        <w:tc>
          <w:tcPr>
            <w:tcW w:w="633" w:type="pct"/>
            <w:shd w:val="clear" w:color="auto" w:fill="auto"/>
            <w:tcMar>
              <w:top w:w="36" w:type="dxa"/>
              <w:left w:w="61" w:type="dxa"/>
              <w:bottom w:w="36" w:type="dxa"/>
              <w:right w:w="61" w:type="dxa"/>
            </w:tcMar>
            <w:vAlign w:val="center"/>
          </w:tcPr>
          <w:p w14:paraId="711041B0" w14:textId="77777777" w:rsidR="00EA777A" w:rsidRPr="00EA777A" w:rsidRDefault="00EA777A" w:rsidP="00EA777A">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Дата поставки товара</w:t>
            </w:r>
          </w:p>
        </w:tc>
        <w:tc>
          <w:tcPr>
            <w:tcW w:w="1059" w:type="pct"/>
            <w:vAlign w:val="center"/>
          </w:tcPr>
          <w:p w14:paraId="17B5028A" w14:textId="77777777" w:rsidR="00EA777A" w:rsidRPr="00EA777A" w:rsidRDefault="00EA777A" w:rsidP="00EA777A">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0"/>
                <w:szCs w:val="20"/>
                <w:highlight w:val="red"/>
                <w:lang w:eastAsia="ru-RU"/>
              </w:rPr>
            </w:pPr>
            <w:r w:rsidRPr="00EA777A">
              <w:rPr>
                <w:rFonts w:ascii="Times New Roman" w:eastAsia="Times New Roman" w:hAnsi="Times New Roman" w:cs="Times New Roman"/>
                <w:spacing w:val="1"/>
                <w:sz w:val="20"/>
                <w:szCs w:val="20"/>
                <w:shd w:val="clear" w:color="auto" w:fill="FFFFFF"/>
                <w:lang w:eastAsia="ru-RU"/>
              </w:rPr>
              <w:t>Наименование, дата и номер подтверждающего документа</w:t>
            </w:r>
          </w:p>
        </w:tc>
        <w:tc>
          <w:tcPr>
            <w:tcW w:w="701" w:type="pct"/>
            <w:vAlign w:val="center"/>
          </w:tcPr>
          <w:p w14:paraId="162F1684" w14:textId="77777777" w:rsidR="00EA777A" w:rsidRPr="00EA777A" w:rsidRDefault="00EA777A" w:rsidP="00EA777A">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1"/>
                <w:sz w:val="20"/>
                <w:szCs w:val="20"/>
                <w:shd w:val="clear" w:color="auto" w:fill="FFFFFF"/>
                <w:lang w:eastAsia="ru-RU"/>
              </w:rPr>
              <w:t>Стоимость договора, тенге</w:t>
            </w:r>
          </w:p>
        </w:tc>
      </w:tr>
      <w:tr w:rsidR="00EA777A" w:rsidRPr="00EA777A" w14:paraId="2585B749" w14:textId="77777777" w:rsidTr="00026FE7">
        <w:trPr>
          <w:trHeight w:val="22"/>
        </w:trPr>
        <w:tc>
          <w:tcPr>
            <w:tcW w:w="986" w:type="pct"/>
            <w:shd w:val="clear" w:color="auto" w:fill="auto"/>
            <w:tcMar>
              <w:top w:w="36" w:type="dxa"/>
              <w:left w:w="61" w:type="dxa"/>
              <w:bottom w:w="36" w:type="dxa"/>
              <w:right w:w="61" w:type="dxa"/>
            </w:tcMar>
          </w:tcPr>
          <w:p w14:paraId="62E345CB"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1</w:t>
            </w:r>
          </w:p>
        </w:tc>
        <w:tc>
          <w:tcPr>
            <w:tcW w:w="987" w:type="pct"/>
            <w:shd w:val="clear" w:color="auto" w:fill="auto"/>
            <w:tcMar>
              <w:top w:w="36" w:type="dxa"/>
              <w:left w:w="61" w:type="dxa"/>
              <w:bottom w:w="36" w:type="dxa"/>
              <w:right w:w="61" w:type="dxa"/>
            </w:tcMar>
          </w:tcPr>
          <w:p w14:paraId="43F957DC"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2</w:t>
            </w:r>
          </w:p>
        </w:tc>
        <w:tc>
          <w:tcPr>
            <w:tcW w:w="634" w:type="pct"/>
            <w:shd w:val="clear" w:color="auto" w:fill="auto"/>
            <w:tcMar>
              <w:top w:w="36" w:type="dxa"/>
              <w:left w:w="61" w:type="dxa"/>
              <w:bottom w:w="36" w:type="dxa"/>
              <w:right w:w="61" w:type="dxa"/>
            </w:tcMar>
          </w:tcPr>
          <w:p w14:paraId="4FAC67F7" w14:textId="77777777" w:rsidR="00EA777A" w:rsidRPr="00EA777A" w:rsidRDefault="00EA777A" w:rsidP="00EA777A">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       3</w:t>
            </w:r>
          </w:p>
        </w:tc>
        <w:tc>
          <w:tcPr>
            <w:tcW w:w="633" w:type="pct"/>
            <w:shd w:val="clear" w:color="auto" w:fill="auto"/>
            <w:tcMar>
              <w:top w:w="36" w:type="dxa"/>
              <w:left w:w="61" w:type="dxa"/>
              <w:bottom w:w="36" w:type="dxa"/>
              <w:right w:w="61" w:type="dxa"/>
            </w:tcMar>
          </w:tcPr>
          <w:p w14:paraId="241D4ECA" w14:textId="77777777" w:rsidR="00EA777A" w:rsidRPr="00EA777A" w:rsidRDefault="00EA777A" w:rsidP="00EA777A">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       4</w:t>
            </w:r>
          </w:p>
        </w:tc>
        <w:tc>
          <w:tcPr>
            <w:tcW w:w="1059" w:type="pct"/>
            <w:vAlign w:val="center"/>
          </w:tcPr>
          <w:p w14:paraId="13646FFB" w14:textId="77777777" w:rsidR="00EA777A" w:rsidRPr="00EA777A" w:rsidRDefault="00EA777A" w:rsidP="00EA777A">
            <w:pPr>
              <w:spacing w:beforeAutospacing="1" w:after="0" w:afterAutospacing="1" w:line="240" w:lineRule="auto"/>
              <w:ind w:left="113" w:right="113"/>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5</w:t>
            </w:r>
          </w:p>
        </w:tc>
        <w:tc>
          <w:tcPr>
            <w:tcW w:w="701" w:type="pct"/>
            <w:vAlign w:val="center"/>
          </w:tcPr>
          <w:p w14:paraId="0F28A66F"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6</w:t>
            </w:r>
          </w:p>
        </w:tc>
      </w:tr>
      <w:tr w:rsidR="00EA777A" w:rsidRPr="00EA777A" w14:paraId="1124EA1F" w14:textId="77777777" w:rsidTr="00026FE7">
        <w:trPr>
          <w:trHeight w:val="22"/>
        </w:trPr>
        <w:tc>
          <w:tcPr>
            <w:tcW w:w="986" w:type="pct"/>
            <w:shd w:val="clear" w:color="auto" w:fill="auto"/>
            <w:tcMar>
              <w:top w:w="36" w:type="dxa"/>
              <w:left w:w="61" w:type="dxa"/>
              <w:bottom w:w="36" w:type="dxa"/>
              <w:right w:w="61" w:type="dxa"/>
            </w:tcMar>
          </w:tcPr>
          <w:p w14:paraId="15D51F86"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987" w:type="pct"/>
            <w:shd w:val="clear" w:color="auto" w:fill="auto"/>
            <w:tcMar>
              <w:top w:w="36" w:type="dxa"/>
              <w:left w:w="61" w:type="dxa"/>
              <w:bottom w:w="36" w:type="dxa"/>
              <w:right w:w="61" w:type="dxa"/>
            </w:tcMar>
          </w:tcPr>
          <w:p w14:paraId="2C270D68"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4" w:type="pct"/>
            <w:shd w:val="clear" w:color="auto" w:fill="auto"/>
            <w:tcMar>
              <w:top w:w="36" w:type="dxa"/>
              <w:left w:w="61" w:type="dxa"/>
              <w:bottom w:w="36" w:type="dxa"/>
              <w:right w:w="61" w:type="dxa"/>
            </w:tcMar>
          </w:tcPr>
          <w:p w14:paraId="713A0B52"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3" w:type="pct"/>
            <w:shd w:val="clear" w:color="auto" w:fill="auto"/>
            <w:tcMar>
              <w:top w:w="36" w:type="dxa"/>
              <w:left w:w="61" w:type="dxa"/>
              <w:bottom w:w="36" w:type="dxa"/>
              <w:right w:w="61" w:type="dxa"/>
            </w:tcMar>
          </w:tcPr>
          <w:p w14:paraId="5AD14000"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1059" w:type="pct"/>
          </w:tcPr>
          <w:p w14:paraId="2891198B" w14:textId="77777777" w:rsidR="00EA777A" w:rsidRPr="00EA777A" w:rsidRDefault="00EA777A" w:rsidP="00EA777A">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0"/>
                <w:szCs w:val="20"/>
                <w:lang w:eastAsia="ru-RU"/>
              </w:rPr>
            </w:pPr>
          </w:p>
        </w:tc>
        <w:tc>
          <w:tcPr>
            <w:tcW w:w="701" w:type="pct"/>
          </w:tcPr>
          <w:p w14:paraId="618D9F4B" w14:textId="77777777" w:rsidR="00EA777A" w:rsidRPr="00EA777A" w:rsidRDefault="00EA777A" w:rsidP="00EA777A">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p>
        </w:tc>
      </w:tr>
    </w:tbl>
    <w:p w14:paraId="503673FD"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p>
    <w:p w14:paraId="540C8AC0"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p>
    <w:p w14:paraId="0033B96D" w14:textId="77777777" w:rsidR="00EA777A" w:rsidRPr="00EA777A" w:rsidRDefault="00EA777A" w:rsidP="00EA777A">
      <w:pPr>
        <w:spacing w:after="0" w:line="240" w:lineRule="auto"/>
        <w:rPr>
          <w:rFonts w:ascii="Times New Roman" w:eastAsia="Times New Roman" w:hAnsi="Times New Roman" w:cs="Times New Roman"/>
          <w:vanish/>
          <w:sz w:val="20"/>
          <w:szCs w:val="20"/>
          <w:lang w:eastAsia="ru-RU"/>
        </w:rPr>
      </w:pPr>
    </w:p>
    <w:p w14:paraId="5B5D3D9F" w14:textId="77777777" w:rsidR="00EA777A" w:rsidRPr="00EA777A" w:rsidRDefault="00EA777A" w:rsidP="00EA777A">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EA777A">
        <w:rPr>
          <w:rFonts w:ascii="Times New Roman" w:eastAsia="Times New Roman" w:hAnsi="Times New Roman" w:cs="Times New Roman"/>
          <w:color w:val="000000"/>
          <w:spacing w:val="2"/>
          <w:sz w:val="20"/>
          <w:szCs w:val="20"/>
          <w:shd w:val="clear" w:color="auto" w:fill="FFFFFF"/>
          <w:lang w:eastAsia="ru-RU"/>
        </w:rPr>
        <w:t>*** Достоверность всех сведений о квалификации подтверждаю</w:t>
      </w:r>
    </w:p>
    <w:p w14:paraId="2311F15B" w14:textId="77777777" w:rsidR="00EA777A" w:rsidRPr="00EA777A" w:rsidRDefault="00EA777A" w:rsidP="00EA777A">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EA777A">
        <w:rPr>
          <w:rFonts w:ascii="Times New Roman" w:eastAsia="Times New Roman" w:hAnsi="Times New Roman" w:cs="Times New Roman"/>
          <w:color w:val="000000"/>
          <w:spacing w:val="2"/>
          <w:sz w:val="20"/>
          <w:szCs w:val="20"/>
          <w:shd w:val="clear" w:color="auto" w:fill="FFFFFF"/>
          <w:lang w:eastAsia="ru-RU"/>
        </w:rPr>
        <w:t xml:space="preserve">Подпись, дата                                                                 должность, фамилия, имя, отчество </w:t>
      </w:r>
    </w:p>
    <w:p w14:paraId="0264E3D7" w14:textId="77777777" w:rsidR="00EA777A" w:rsidRPr="00EA777A" w:rsidRDefault="00EA777A" w:rsidP="00EA777A">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EA777A">
        <w:rPr>
          <w:rFonts w:ascii="Times New Roman" w:eastAsia="Times New Roman" w:hAnsi="Times New Roman" w:cs="Times New Roman"/>
          <w:color w:val="000000"/>
          <w:spacing w:val="2"/>
          <w:sz w:val="20"/>
          <w:szCs w:val="20"/>
          <w:shd w:val="clear" w:color="auto" w:fill="FFFFFF"/>
          <w:lang w:eastAsia="ru-RU"/>
        </w:rPr>
        <w:t xml:space="preserve">                                                                                                            (при его наличии)</w:t>
      </w:r>
    </w:p>
    <w:p w14:paraId="73854FEC" w14:textId="77777777" w:rsidR="00EA777A" w:rsidRPr="00EA777A" w:rsidRDefault="00EA777A" w:rsidP="00EA777A">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5C580001" w14:textId="77777777" w:rsidR="00EA777A" w:rsidRPr="00EA777A" w:rsidRDefault="00EA777A" w:rsidP="00EA777A">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EA777A">
        <w:rPr>
          <w:rFonts w:ascii="Times New Roman" w:eastAsia="Times New Roman" w:hAnsi="Times New Roman" w:cs="Times New Roman"/>
          <w:color w:val="000000"/>
          <w:spacing w:val="2"/>
          <w:sz w:val="20"/>
          <w:szCs w:val="20"/>
          <w:shd w:val="clear" w:color="auto" w:fill="FFFFFF"/>
          <w:lang w:eastAsia="ru-RU"/>
        </w:rPr>
        <w:t>Печать (при наличии)</w:t>
      </w:r>
    </w:p>
    <w:p w14:paraId="37050D17" w14:textId="77777777" w:rsidR="00EA777A" w:rsidRPr="00EA777A" w:rsidRDefault="00EA777A" w:rsidP="00EA777A">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57D40651" w14:textId="77777777" w:rsidR="00EA777A" w:rsidRPr="00EA777A" w:rsidRDefault="00EA777A" w:rsidP="00EA777A">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EA777A">
        <w:rPr>
          <w:rFonts w:ascii="Times New Roman" w:eastAsia="Times New Roman" w:hAnsi="Times New Roman" w:cs="Times New Roman"/>
          <w:color w:val="000000"/>
          <w:spacing w:val="2"/>
          <w:sz w:val="20"/>
          <w:szCs w:val="20"/>
          <w:shd w:val="clear" w:color="auto" w:fill="FFFFFF"/>
          <w:lang w:eastAsia="ru-RU"/>
        </w:rPr>
        <w:t>*БИН/ИИН - бизнес идентификационный номер/индивидуальный идентификационный номер;</w:t>
      </w:r>
    </w:p>
    <w:p w14:paraId="7C033EE5" w14:textId="77777777" w:rsidR="00EA777A" w:rsidRPr="00EA777A" w:rsidRDefault="00EA777A" w:rsidP="00EA777A">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2390BF7E"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color w:val="000000"/>
          <w:spacing w:val="2"/>
          <w:sz w:val="20"/>
          <w:szCs w:val="20"/>
          <w:shd w:val="clear" w:color="auto" w:fill="FFFFFF"/>
          <w:lang w:eastAsia="ru-RU"/>
        </w:rPr>
        <w:t>**УНП - учетный номер налогоплательщика.</w:t>
      </w:r>
    </w:p>
    <w:p w14:paraId="030F189F"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530490D"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86F67E4"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4F18373"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04CA2A8"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708AC46"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2C5B779"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61C6E16"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BB818D5"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09D9139"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7D91CA3"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F2C6663"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560E79D"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1A2516B"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B1A587A"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CC11BA9"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74EE5FB"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8D9A1E0"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0240A76"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1B1FC8E"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4328318"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0DBF7B7"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1BAF06C"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BA64597"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4C869FB"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7967789"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27482D6"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ACC0AD5"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0C864FA" w14:textId="77777777" w:rsidR="00EA777A" w:rsidRPr="00EA777A" w:rsidRDefault="00EA777A" w:rsidP="00EA777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t>Приложение 7</w:t>
      </w:r>
    </w:p>
    <w:p w14:paraId="72D67BE5" w14:textId="77777777" w:rsidR="00EA777A" w:rsidRPr="00EA777A" w:rsidRDefault="00EA777A" w:rsidP="00EA777A">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t xml:space="preserve">к </w:t>
      </w:r>
      <w:hyperlink>
        <w:r w:rsidRPr="00EA777A">
          <w:rPr>
            <w:rFonts w:ascii="Times New Roman" w:eastAsia="Times New Roman" w:hAnsi="Times New Roman" w:cs="Times New Roman"/>
            <w:sz w:val="20"/>
            <w:szCs w:val="20"/>
            <w:lang w:eastAsia="zh-CN"/>
          </w:rPr>
          <w:t>тендерной</w:t>
        </w:r>
      </w:hyperlink>
      <w:r w:rsidRPr="00EA777A">
        <w:rPr>
          <w:rFonts w:ascii="Times New Roman" w:eastAsia="Times New Roman" w:hAnsi="Times New Roman" w:cs="Times New Roman"/>
          <w:sz w:val="20"/>
          <w:szCs w:val="20"/>
          <w:lang w:eastAsia="zh-CN"/>
        </w:rPr>
        <w:t xml:space="preserve">  документации</w:t>
      </w:r>
    </w:p>
    <w:p w14:paraId="295BFF6C" w14:textId="77777777" w:rsidR="00EA777A" w:rsidRPr="00EA777A" w:rsidRDefault="00EA777A" w:rsidP="00EA777A">
      <w:pPr>
        <w:keepNext/>
        <w:shd w:val="clear" w:color="auto" w:fill="FFFFFF"/>
        <w:spacing w:after="60" w:line="240" w:lineRule="auto"/>
        <w:ind w:firstLine="709"/>
        <w:jc w:val="center"/>
        <w:textAlignment w:val="baseline"/>
        <w:outlineLvl w:val="2"/>
        <w:rPr>
          <w:rFonts w:ascii="Cambria" w:eastAsia="Times New Roman" w:hAnsi="Cambria" w:cs="Times New Roman"/>
          <w:b/>
          <w:sz w:val="20"/>
          <w:szCs w:val="20"/>
          <w:lang w:eastAsia="ru-RU"/>
        </w:rPr>
      </w:pPr>
    </w:p>
    <w:p w14:paraId="49629632" w14:textId="77777777" w:rsidR="00EA777A" w:rsidRPr="00EA777A" w:rsidRDefault="00EA777A" w:rsidP="00EA777A">
      <w:pPr>
        <w:keepNext/>
        <w:shd w:val="clear" w:color="auto" w:fill="FFFFFF"/>
        <w:spacing w:after="60" w:line="240" w:lineRule="auto"/>
        <w:ind w:firstLine="709"/>
        <w:jc w:val="center"/>
        <w:textAlignment w:val="baseline"/>
        <w:outlineLvl w:val="2"/>
        <w:rPr>
          <w:rFonts w:ascii="Times New Roman" w:eastAsia="Times New Roman" w:hAnsi="Times New Roman" w:cs="Times New Roman"/>
          <w:b/>
          <w:sz w:val="20"/>
          <w:szCs w:val="20"/>
          <w:lang w:eastAsia="ru-RU"/>
        </w:rPr>
      </w:pPr>
      <w:r w:rsidRPr="00EA777A">
        <w:rPr>
          <w:rFonts w:ascii="Times New Roman" w:eastAsia="Times New Roman" w:hAnsi="Times New Roman" w:cs="Times New Roman"/>
          <w:b/>
          <w:sz w:val="20"/>
          <w:szCs w:val="20"/>
          <w:lang w:eastAsia="ru-RU"/>
        </w:rPr>
        <w:t>Таблица цен потенциального поставщика</w:t>
      </w:r>
      <w:r w:rsidRPr="00EA777A">
        <w:rPr>
          <w:rFonts w:ascii="Times New Roman" w:eastAsia="Times New Roman" w:hAnsi="Times New Roman" w:cs="Times New Roman"/>
          <w:b/>
          <w:sz w:val="20"/>
          <w:szCs w:val="20"/>
          <w:lang w:eastAsia="ru-RU"/>
        </w:rPr>
        <w:br/>
        <w:t>(наименование потенциального поставщика, заполняется отдельно на каждый лот)</w:t>
      </w:r>
    </w:p>
    <w:p w14:paraId="6628CC56" w14:textId="77777777" w:rsidR="00EA777A" w:rsidRPr="00EA777A" w:rsidRDefault="00EA777A" w:rsidP="00EA777A">
      <w:pPr>
        <w:keepNext/>
        <w:shd w:val="clear" w:color="auto" w:fill="FFFFFF"/>
        <w:spacing w:after="60" w:line="240" w:lineRule="auto"/>
        <w:ind w:firstLine="709"/>
        <w:textAlignment w:val="baseline"/>
        <w:outlineLvl w:val="2"/>
        <w:rPr>
          <w:rFonts w:ascii="Cambria" w:eastAsia="Times New Roman" w:hAnsi="Cambria" w:cs="Times New Roman"/>
          <w:sz w:val="20"/>
          <w:szCs w:val="20"/>
          <w:lang w:eastAsia="ru-RU"/>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7371"/>
        <w:gridCol w:w="1701"/>
      </w:tblGrid>
      <w:tr w:rsidR="00EA777A" w:rsidRPr="00EA777A" w14:paraId="7758E5E9" w14:textId="77777777" w:rsidTr="00026FE7">
        <w:trPr>
          <w:jc w:val="center"/>
        </w:trPr>
        <w:tc>
          <w:tcPr>
            <w:tcW w:w="642" w:type="dxa"/>
            <w:shd w:val="clear" w:color="auto" w:fill="auto"/>
            <w:tcMar>
              <w:top w:w="45" w:type="dxa"/>
              <w:left w:w="75" w:type="dxa"/>
              <w:bottom w:w="45" w:type="dxa"/>
              <w:right w:w="75" w:type="dxa"/>
            </w:tcMar>
            <w:vAlign w:val="center"/>
          </w:tcPr>
          <w:p w14:paraId="4633E6B8"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 </w:t>
            </w:r>
          </w:p>
        </w:tc>
        <w:tc>
          <w:tcPr>
            <w:tcW w:w="7371" w:type="dxa"/>
            <w:shd w:val="clear" w:color="auto" w:fill="auto"/>
            <w:tcMar>
              <w:top w:w="45" w:type="dxa"/>
              <w:left w:w="75" w:type="dxa"/>
              <w:bottom w:w="45" w:type="dxa"/>
              <w:right w:w="75" w:type="dxa"/>
            </w:tcMar>
            <w:vAlign w:val="center"/>
          </w:tcPr>
          <w:p w14:paraId="5026F4C3"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содержание</w:t>
            </w:r>
          </w:p>
        </w:tc>
        <w:tc>
          <w:tcPr>
            <w:tcW w:w="1701" w:type="dxa"/>
            <w:shd w:val="clear" w:color="auto" w:fill="auto"/>
            <w:tcMar>
              <w:top w:w="45" w:type="dxa"/>
              <w:left w:w="75" w:type="dxa"/>
              <w:bottom w:w="45" w:type="dxa"/>
              <w:right w:w="75" w:type="dxa"/>
            </w:tcMar>
            <w:vAlign w:val="center"/>
          </w:tcPr>
          <w:p w14:paraId="0188C778"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наименование товаров</w:t>
            </w:r>
          </w:p>
        </w:tc>
      </w:tr>
      <w:tr w:rsidR="00EA777A" w:rsidRPr="00EA777A" w14:paraId="25758430" w14:textId="77777777" w:rsidTr="00026FE7">
        <w:trPr>
          <w:jc w:val="center"/>
        </w:trPr>
        <w:tc>
          <w:tcPr>
            <w:tcW w:w="642" w:type="dxa"/>
            <w:shd w:val="clear" w:color="auto" w:fill="auto"/>
            <w:tcMar>
              <w:top w:w="45" w:type="dxa"/>
              <w:left w:w="75" w:type="dxa"/>
              <w:bottom w:w="45" w:type="dxa"/>
              <w:right w:w="75" w:type="dxa"/>
            </w:tcMar>
          </w:tcPr>
          <w:p w14:paraId="28791901" w14:textId="77777777" w:rsidR="00EA777A" w:rsidRPr="00EA777A" w:rsidRDefault="00EA777A" w:rsidP="00EA777A">
            <w:pPr>
              <w:spacing w:beforeAutospacing="1" w:after="0" w:afterAutospacing="1" w:line="240" w:lineRule="auto"/>
              <w:ind w:hanging="15"/>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1</w:t>
            </w:r>
          </w:p>
        </w:tc>
        <w:tc>
          <w:tcPr>
            <w:tcW w:w="7371" w:type="dxa"/>
            <w:shd w:val="clear" w:color="auto" w:fill="auto"/>
            <w:tcMar>
              <w:top w:w="45" w:type="dxa"/>
              <w:left w:w="75" w:type="dxa"/>
              <w:bottom w:w="45" w:type="dxa"/>
              <w:right w:w="75" w:type="dxa"/>
            </w:tcMar>
          </w:tcPr>
          <w:p w14:paraId="48C0F608"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2</w:t>
            </w:r>
          </w:p>
        </w:tc>
        <w:tc>
          <w:tcPr>
            <w:tcW w:w="1701" w:type="dxa"/>
            <w:shd w:val="clear" w:color="auto" w:fill="auto"/>
            <w:tcMar>
              <w:top w:w="45" w:type="dxa"/>
              <w:left w:w="75" w:type="dxa"/>
              <w:bottom w:w="45" w:type="dxa"/>
              <w:right w:w="75" w:type="dxa"/>
            </w:tcMar>
          </w:tcPr>
          <w:p w14:paraId="2DAB735D" w14:textId="77777777" w:rsidR="00EA777A" w:rsidRPr="00EA777A" w:rsidRDefault="00EA777A" w:rsidP="00EA777A">
            <w:pPr>
              <w:spacing w:beforeAutospacing="1" w:after="0" w:afterAutospacing="1" w:line="240" w:lineRule="auto"/>
              <w:ind w:hanging="75"/>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3</w:t>
            </w:r>
          </w:p>
        </w:tc>
      </w:tr>
      <w:tr w:rsidR="00EA777A" w:rsidRPr="00EA777A" w14:paraId="1A341A12" w14:textId="77777777" w:rsidTr="00026FE7">
        <w:trPr>
          <w:jc w:val="center"/>
        </w:trPr>
        <w:tc>
          <w:tcPr>
            <w:tcW w:w="642" w:type="dxa"/>
            <w:shd w:val="clear" w:color="auto" w:fill="auto"/>
            <w:tcMar>
              <w:top w:w="45" w:type="dxa"/>
              <w:left w:w="75" w:type="dxa"/>
              <w:bottom w:w="45" w:type="dxa"/>
              <w:right w:w="75" w:type="dxa"/>
            </w:tcMar>
          </w:tcPr>
          <w:p w14:paraId="285CF144"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1.</w:t>
            </w:r>
          </w:p>
        </w:tc>
        <w:tc>
          <w:tcPr>
            <w:tcW w:w="7371" w:type="dxa"/>
            <w:shd w:val="clear" w:color="auto" w:fill="auto"/>
            <w:tcMar>
              <w:top w:w="45" w:type="dxa"/>
              <w:left w:w="75" w:type="dxa"/>
              <w:bottom w:w="45" w:type="dxa"/>
              <w:right w:w="75" w:type="dxa"/>
            </w:tcMar>
          </w:tcPr>
          <w:p w14:paraId="10A090A7" w14:textId="77777777" w:rsidR="00EA777A" w:rsidRPr="00EA777A" w:rsidRDefault="00EA777A" w:rsidP="00EA777A">
            <w:pPr>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Краткое описание</w:t>
            </w:r>
          </w:p>
        </w:tc>
        <w:tc>
          <w:tcPr>
            <w:tcW w:w="1701" w:type="dxa"/>
            <w:shd w:val="clear" w:color="auto" w:fill="auto"/>
            <w:tcMar>
              <w:top w:w="45" w:type="dxa"/>
              <w:left w:w="75" w:type="dxa"/>
              <w:bottom w:w="45" w:type="dxa"/>
              <w:right w:w="75" w:type="dxa"/>
            </w:tcMar>
          </w:tcPr>
          <w:p w14:paraId="7ADA0D10" w14:textId="77777777" w:rsidR="00EA777A" w:rsidRPr="00EA777A" w:rsidRDefault="00EA777A" w:rsidP="00EA777A">
            <w:pPr>
              <w:spacing w:after="0" w:line="240" w:lineRule="auto"/>
              <w:ind w:firstLine="709"/>
              <w:rPr>
                <w:rFonts w:ascii="Times New Roman" w:eastAsia="Times New Roman" w:hAnsi="Times New Roman" w:cs="Times New Roman"/>
                <w:sz w:val="20"/>
                <w:szCs w:val="20"/>
                <w:lang w:eastAsia="ru-RU"/>
              </w:rPr>
            </w:pPr>
          </w:p>
        </w:tc>
      </w:tr>
      <w:tr w:rsidR="00EA777A" w:rsidRPr="00EA777A" w14:paraId="0DB106D1" w14:textId="77777777" w:rsidTr="00026FE7">
        <w:trPr>
          <w:jc w:val="center"/>
        </w:trPr>
        <w:tc>
          <w:tcPr>
            <w:tcW w:w="642" w:type="dxa"/>
            <w:shd w:val="clear" w:color="auto" w:fill="auto"/>
            <w:tcMar>
              <w:top w:w="45" w:type="dxa"/>
              <w:left w:w="75" w:type="dxa"/>
              <w:bottom w:w="45" w:type="dxa"/>
              <w:right w:w="75" w:type="dxa"/>
            </w:tcMar>
          </w:tcPr>
          <w:p w14:paraId="5BD8F6BC"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2.</w:t>
            </w:r>
          </w:p>
        </w:tc>
        <w:tc>
          <w:tcPr>
            <w:tcW w:w="7371" w:type="dxa"/>
            <w:shd w:val="clear" w:color="auto" w:fill="auto"/>
            <w:tcMar>
              <w:top w:w="45" w:type="dxa"/>
              <w:left w:w="75" w:type="dxa"/>
              <w:bottom w:w="45" w:type="dxa"/>
              <w:right w:w="75" w:type="dxa"/>
            </w:tcMar>
          </w:tcPr>
          <w:p w14:paraId="2D7E6E1A" w14:textId="77777777" w:rsidR="00EA777A" w:rsidRPr="00EA777A" w:rsidRDefault="00EA777A" w:rsidP="00EA777A">
            <w:pPr>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Страна происхождения</w:t>
            </w:r>
          </w:p>
        </w:tc>
        <w:tc>
          <w:tcPr>
            <w:tcW w:w="1701" w:type="dxa"/>
            <w:shd w:val="clear" w:color="auto" w:fill="auto"/>
            <w:tcMar>
              <w:top w:w="45" w:type="dxa"/>
              <w:left w:w="75" w:type="dxa"/>
              <w:bottom w:w="45" w:type="dxa"/>
              <w:right w:w="75" w:type="dxa"/>
            </w:tcMar>
          </w:tcPr>
          <w:p w14:paraId="6652B32F" w14:textId="77777777" w:rsidR="00EA777A" w:rsidRPr="00EA777A" w:rsidRDefault="00EA777A" w:rsidP="00EA777A">
            <w:pPr>
              <w:spacing w:after="0" w:line="240" w:lineRule="auto"/>
              <w:ind w:firstLine="709"/>
              <w:rPr>
                <w:rFonts w:ascii="Times New Roman" w:eastAsia="Times New Roman" w:hAnsi="Times New Roman" w:cs="Times New Roman"/>
                <w:sz w:val="20"/>
                <w:szCs w:val="20"/>
                <w:lang w:eastAsia="ru-RU"/>
              </w:rPr>
            </w:pPr>
          </w:p>
        </w:tc>
      </w:tr>
      <w:tr w:rsidR="00EA777A" w:rsidRPr="00EA777A" w14:paraId="2A7E1448" w14:textId="77777777" w:rsidTr="00026FE7">
        <w:trPr>
          <w:jc w:val="center"/>
        </w:trPr>
        <w:tc>
          <w:tcPr>
            <w:tcW w:w="642" w:type="dxa"/>
            <w:shd w:val="clear" w:color="auto" w:fill="auto"/>
            <w:tcMar>
              <w:top w:w="45" w:type="dxa"/>
              <w:left w:w="75" w:type="dxa"/>
              <w:bottom w:w="45" w:type="dxa"/>
              <w:right w:w="75" w:type="dxa"/>
            </w:tcMar>
          </w:tcPr>
          <w:p w14:paraId="5B5F3340"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3.</w:t>
            </w:r>
          </w:p>
        </w:tc>
        <w:tc>
          <w:tcPr>
            <w:tcW w:w="7371" w:type="dxa"/>
            <w:shd w:val="clear" w:color="auto" w:fill="auto"/>
            <w:tcMar>
              <w:top w:w="45" w:type="dxa"/>
              <w:left w:w="75" w:type="dxa"/>
              <w:bottom w:w="45" w:type="dxa"/>
              <w:right w:w="75" w:type="dxa"/>
            </w:tcMar>
          </w:tcPr>
          <w:p w14:paraId="6E3E0859" w14:textId="77777777" w:rsidR="00EA777A" w:rsidRPr="00EA777A" w:rsidRDefault="00EA777A" w:rsidP="00EA777A">
            <w:pPr>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Завод-изготовитель</w:t>
            </w:r>
          </w:p>
        </w:tc>
        <w:tc>
          <w:tcPr>
            <w:tcW w:w="1701" w:type="dxa"/>
            <w:shd w:val="clear" w:color="auto" w:fill="auto"/>
            <w:tcMar>
              <w:top w:w="45" w:type="dxa"/>
              <w:left w:w="75" w:type="dxa"/>
              <w:bottom w:w="45" w:type="dxa"/>
              <w:right w:w="75" w:type="dxa"/>
            </w:tcMar>
          </w:tcPr>
          <w:p w14:paraId="5CD31FF6" w14:textId="77777777" w:rsidR="00EA777A" w:rsidRPr="00EA777A" w:rsidRDefault="00EA777A" w:rsidP="00EA777A">
            <w:pPr>
              <w:spacing w:after="0" w:line="240" w:lineRule="auto"/>
              <w:ind w:firstLine="709"/>
              <w:rPr>
                <w:rFonts w:ascii="Times New Roman" w:eastAsia="Times New Roman" w:hAnsi="Times New Roman" w:cs="Times New Roman"/>
                <w:sz w:val="20"/>
                <w:szCs w:val="20"/>
                <w:lang w:eastAsia="ru-RU"/>
              </w:rPr>
            </w:pPr>
          </w:p>
        </w:tc>
      </w:tr>
      <w:tr w:rsidR="00EA777A" w:rsidRPr="00EA777A" w14:paraId="5C9DAB60" w14:textId="77777777" w:rsidTr="00026FE7">
        <w:trPr>
          <w:jc w:val="center"/>
        </w:trPr>
        <w:tc>
          <w:tcPr>
            <w:tcW w:w="642" w:type="dxa"/>
            <w:shd w:val="clear" w:color="auto" w:fill="auto"/>
            <w:tcMar>
              <w:top w:w="45" w:type="dxa"/>
              <w:left w:w="75" w:type="dxa"/>
              <w:bottom w:w="45" w:type="dxa"/>
              <w:right w:w="75" w:type="dxa"/>
            </w:tcMar>
          </w:tcPr>
          <w:p w14:paraId="41DCE7EC"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4.</w:t>
            </w:r>
          </w:p>
        </w:tc>
        <w:tc>
          <w:tcPr>
            <w:tcW w:w="7371" w:type="dxa"/>
            <w:shd w:val="clear" w:color="auto" w:fill="auto"/>
            <w:tcMar>
              <w:top w:w="45" w:type="dxa"/>
              <w:left w:w="75" w:type="dxa"/>
              <w:bottom w:w="45" w:type="dxa"/>
              <w:right w:w="75" w:type="dxa"/>
            </w:tcMar>
          </w:tcPr>
          <w:p w14:paraId="52BA1370" w14:textId="77777777" w:rsidR="00EA777A" w:rsidRPr="00EA777A" w:rsidRDefault="00EA777A" w:rsidP="00EA777A">
            <w:pPr>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Единица измерения</w:t>
            </w:r>
          </w:p>
        </w:tc>
        <w:tc>
          <w:tcPr>
            <w:tcW w:w="1701" w:type="dxa"/>
            <w:shd w:val="clear" w:color="auto" w:fill="auto"/>
            <w:tcMar>
              <w:top w:w="45" w:type="dxa"/>
              <w:left w:w="75" w:type="dxa"/>
              <w:bottom w:w="45" w:type="dxa"/>
              <w:right w:w="75" w:type="dxa"/>
            </w:tcMar>
          </w:tcPr>
          <w:p w14:paraId="47888D33" w14:textId="77777777" w:rsidR="00EA777A" w:rsidRPr="00EA777A" w:rsidRDefault="00EA777A" w:rsidP="00EA777A">
            <w:pPr>
              <w:spacing w:after="0" w:line="240" w:lineRule="auto"/>
              <w:ind w:firstLine="709"/>
              <w:rPr>
                <w:rFonts w:ascii="Times New Roman" w:eastAsia="Times New Roman" w:hAnsi="Times New Roman" w:cs="Times New Roman"/>
                <w:sz w:val="20"/>
                <w:szCs w:val="20"/>
                <w:lang w:eastAsia="ru-RU"/>
              </w:rPr>
            </w:pPr>
          </w:p>
        </w:tc>
      </w:tr>
      <w:tr w:rsidR="00EA777A" w:rsidRPr="00EA777A" w14:paraId="2E01EE00" w14:textId="77777777" w:rsidTr="00026FE7">
        <w:trPr>
          <w:jc w:val="center"/>
        </w:trPr>
        <w:tc>
          <w:tcPr>
            <w:tcW w:w="642" w:type="dxa"/>
            <w:shd w:val="clear" w:color="auto" w:fill="auto"/>
            <w:tcMar>
              <w:top w:w="45" w:type="dxa"/>
              <w:left w:w="75" w:type="dxa"/>
              <w:bottom w:w="45" w:type="dxa"/>
              <w:right w:w="75" w:type="dxa"/>
            </w:tcMar>
          </w:tcPr>
          <w:p w14:paraId="27C47784" w14:textId="77777777" w:rsidR="00EA777A" w:rsidRPr="00EA777A" w:rsidRDefault="00EA777A" w:rsidP="00EA777A">
            <w:pPr>
              <w:spacing w:after="0"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5.</w:t>
            </w:r>
          </w:p>
        </w:tc>
        <w:tc>
          <w:tcPr>
            <w:tcW w:w="7371" w:type="dxa"/>
            <w:shd w:val="clear" w:color="auto" w:fill="auto"/>
            <w:tcMar>
              <w:top w:w="45" w:type="dxa"/>
              <w:left w:w="75" w:type="dxa"/>
              <w:bottom w:w="45" w:type="dxa"/>
              <w:right w:w="75" w:type="dxa"/>
            </w:tcMar>
          </w:tcPr>
          <w:p w14:paraId="3729BD2C" w14:textId="77777777" w:rsidR="00EA777A" w:rsidRPr="00EA777A" w:rsidRDefault="00EA777A" w:rsidP="00EA777A">
            <w:pPr>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Цена  за единицу в тг. на условиях ________________ ИНКОТЕРМС 2010 </w:t>
            </w:r>
          </w:p>
          <w:p w14:paraId="574B1FFE" w14:textId="77777777" w:rsidR="00EA777A" w:rsidRPr="00EA777A" w:rsidRDefault="00EA777A" w:rsidP="00EA777A">
            <w:pPr>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(пункт назначения)</w:t>
            </w:r>
          </w:p>
        </w:tc>
        <w:tc>
          <w:tcPr>
            <w:tcW w:w="1701" w:type="dxa"/>
            <w:shd w:val="clear" w:color="auto" w:fill="auto"/>
            <w:tcMar>
              <w:top w:w="45" w:type="dxa"/>
              <w:left w:w="75" w:type="dxa"/>
              <w:bottom w:w="45" w:type="dxa"/>
              <w:right w:w="75" w:type="dxa"/>
            </w:tcMar>
          </w:tcPr>
          <w:p w14:paraId="78173966" w14:textId="77777777" w:rsidR="00EA777A" w:rsidRPr="00EA777A" w:rsidRDefault="00EA777A" w:rsidP="00EA777A">
            <w:pPr>
              <w:spacing w:after="0" w:line="240" w:lineRule="auto"/>
              <w:ind w:firstLine="709"/>
              <w:rPr>
                <w:rFonts w:ascii="Times New Roman" w:eastAsia="Times New Roman" w:hAnsi="Times New Roman" w:cs="Times New Roman"/>
                <w:sz w:val="20"/>
                <w:szCs w:val="20"/>
                <w:lang w:eastAsia="ru-RU"/>
              </w:rPr>
            </w:pPr>
          </w:p>
        </w:tc>
      </w:tr>
      <w:tr w:rsidR="00EA777A" w:rsidRPr="00EA777A" w14:paraId="7EC381FC" w14:textId="77777777" w:rsidTr="00026FE7">
        <w:trPr>
          <w:jc w:val="center"/>
        </w:trPr>
        <w:tc>
          <w:tcPr>
            <w:tcW w:w="642" w:type="dxa"/>
            <w:shd w:val="clear" w:color="auto" w:fill="auto"/>
            <w:tcMar>
              <w:top w:w="45" w:type="dxa"/>
              <w:left w:w="75" w:type="dxa"/>
              <w:bottom w:w="45" w:type="dxa"/>
              <w:right w:w="75" w:type="dxa"/>
            </w:tcMar>
          </w:tcPr>
          <w:p w14:paraId="1B1437DD"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6.</w:t>
            </w:r>
          </w:p>
        </w:tc>
        <w:tc>
          <w:tcPr>
            <w:tcW w:w="7371" w:type="dxa"/>
            <w:shd w:val="clear" w:color="auto" w:fill="auto"/>
            <w:tcMar>
              <w:top w:w="45" w:type="dxa"/>
              <w:left w:w="75" w:type="dxa"/>
              <w:bottom w:w="45" w:type="dxa"/>
              <w:right w:w="75" w:type="dxa"/>
            </w:tcMar>
          </w:tcPr>
          <w:p w14:paraId="71AFE629" w14:textId="77777777" w:rsidR="00EA777A" w:rsidRPr="00EA777A" w:rsidRDefault="00EA777A" w:rsidP="00EA777A">
            <w:pPr>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Количество (объем)</w:t>
            </w:r>
          </w:p>
        </w:tc>
        <w:tc>
          <w:tcPr>
            <w:tcW w:w="1701" w:type="dxa"/>
            <w:shd w:val="clear" w:color="auto" w:fill="auto"/>
            <w:tcMar>
              <w:top w:w="45" w:type="dxa"/>
              <w:left w:w="75" w:type="dxa"/>
              <w:bottom w:w="45" w:type="dxa"/>
              <w:right w:w="75" w:type="dxa"/>
            </w:tcMar>
          </w:tcPr>
          <w:p w14:paraId="041D9AAD" w14:textId="77777777" w:rsidR="00EA777A" w:rsidRPr="00EA777A" w:rsidRDefault="00EA777A" w:rsidP="00EA777A">
            <w:pPr>
              <w:spacing w:after="0" w:line="240" w:lineRule="auto"/>
              <w:ind w:firstLine="709"/>
              <w:rPr>
                <w:rFonts w:ascii="Times New Roman" w:eastAsia="Times New Roman" w:hAnsi="Times New Roman" w:cs="Times New Roman"/>
                <w:sz w:val="20"/>
                <w:szCs w:val="20"/>
                <w:lang w:eastAsia="ru-RU"/>
              </w:rPr>
            </w:pPr>
          </w:p>
        </w:tc>
      </w:tr>
      <w:tr w:rsidR="00EA777A" w:rsidRPr="00EA777A" w14:paraId="3834663E" w14:textId="77777777" w:rsidTr="00026FE7">
        <w:trPr>
          <w:jc w:val="center"/>
        </w:trPr>
        <w:tc>
          <w:tcPr>
            <w:tcW w:w="642" w:type="dxa"/>
            <w:shd w:val="clear" w:color="auto" w:fill="auto"/>
            <w:tcMar>
              <w:top w:w="45" w:type="dxa"/>
              <w:left w:w="75" w:type="dxa"/>
              <w:bottom w:w="45" w:type="dxa"/>
              <w:right w:w="75" w:type="dxa"/>
            </w:tcMar>
          </w:tcPr>
          <w:p w14:paraId="2D5EA805"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7.</w:t>
            </w:r>
          </w:p>
        </w:tc>
        <w:tc>
          <w:tcPr>
            <w:tcW w:w="7371" w:type="dxa"/>
            <w:shd w:val="clear" w:color="auto" w:fill="auto"/>
            <w:tcMar>
              <w:top w:w="45" w:type="dxa"/>
              <w:left w:w="75" w:type="dxa"/>
              <w:bottom w:w="45" w:type="dxa"/>
              <w:right w:w="75" w:type="dxa"/>
            </w:tcMar>
          </w:tcPr>
          <w:p w14:paraId="23608AE1" w14:textId="77777777" w:rsidR="00EA777A" w:rsidRPr="00EA777A" w:rsidRDefault="00EA777A" w:rsidP="00EA777A">
            <w:pPr>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Всего цена = стр.5 х стр.6, </w:t>
            </w:r>
          </w:p>
          <w:p w14:paraId="49BCA305" w14:textId="77777777" w:rsidR="00EA777A" w:rsidRPr="00EA777A" w:rsidRDefault="00EA777A" w:rsidP="00EA777A">
            <w:pPr>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в ____</w:t>
            </w:r>
          </w:p>
        </w:tc>
        <w:tc>
          <w:tcPr>
            <w:tcW w:w="1701" w:type="dxa"/>
            <w:shd w:val="clear" w:color="auto" w:fill="auto"/>
            <w:tcMar>
              <w:top w:w="45" w:type="dxa"/>
              <w:left w:w="75" w:type="dxa"/>
              <w:bottom w:w="45" w:type="dxa"/>
              <w:right w:w="75" w:type="dxa"/>
            </w:tcMar>
          </w:tcPr>
          <w:p w14:paraId="64C6C304" w14:textId="77777777" w:rsidR="00EA777A" w:rsidRPr="00EA777A" w:rsidRDefault="00EA777A" w:rsidP="00EA777A">
            <w:pPr>
              <w:spacing w:after="0" w:line="240" w:lineRule="auto"/>
              <w:ind w:firstLine="709"/>
              <w:rPr>
                <w:rFonts w:ascii="Times New Roman" w:eastAsia="Times New Roman" w:hAnsi="Times New Roman" w:cs="Times New Roman"/>
                <w:sz w:val="20"/>
                <w:szCs w:val="20"/>
                <w:lang w:eastAsia="ru-RU"/>
              </w:rPr>
            </w:pPr>
          </w:p>
        </w:tc>
      </w:tr>
      <w:tr w:rsidR="00EA777A" w:rsidRPr="00EA777A" w14:paraId="1F7E5EE1" w14:textId="77777777" w:rsidTr="00026FE7">
        <w:trPr>
          <w:jc w:val="center"/>
        </w:trPr>
        <w:tc>
          <w:tcPr>
            <w:tcW w:w="642" w:type="dxa"/>
            <w:shd w:val="clear" w:color="auto" w:fill="auto"/>
            <w:tcMar>
              <w:top w:w="45" w:type="dxa"/>
              <w:left w:w="75" w:type="dxa"/>
              <w:bottom w:w="45" w:type="dxa"/>
              <w:right w:w="75" w:type="dxa"/>
            </w:tcMar>
          </w:tcPr>
          <w:p w14:paraId="4D4320AE"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8.</w:t>
            </w:r>
          </w:p>
        </w:tc>
        <w:tc>
          <w:tcPr>
            <w:tcW w:w="7371" w:type="dxa"/>
            <w:shd w:val="clear" w:color="auto" w:fill="auto"/>
            <w:tcMar>
              <w:top w:w="45" w:type="dxa"/>
              <w:left w:w="75" w:type="dxa"/>
              <w:bottom w:w="45" w:type="dxa"/>
              <w:right w:w="75" w:type="dxa"/>
            </w:tcMar>
          </w:tcPr>
          <w:p w14:paraId="234989FB" w14:textId="77777777" w:rsidR="00EA777A" w:rsidRPr="00EA777A" w:rsidRDefault="00EA777A" w:rsidP="00EA777A">
            <w:pPr>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Общая цена, в ________ на условиях</w:t>
            </w:r>
            <w:r w:rsidRPr="00EA777A">
              <w:rPr>
                <w:rFonts w:ascii="Times New Roman" w:eastAsia="Times New Roman" w:hAnsi="Times New Roman" w:cs="Times New Roman"/>
                <w:spacing w:val="2"/>
                <w:sz w:val="20"/>
                <w:szCs w:val="20"/>
                <w:lang w:eastAsia="ru-RU"/>
              </w:rPr>
              <w:br/>
              <w:t>___________________ ИНКОТЕРМС 2010</w:t>
            </w:r>
            <w:r w:rsidRPr="00EA777A">
              <w:rPr>
                <w:rFonts w:ascii="Times New Roman" w:eastAsia="Times New Roman" w:hAnsi="Times New Roman" w:cs="Times New Roman"/>
                <w:spacing w:val="2"/>
                <w:sz w:val="20"/>
                <w:szCs w:val="20"/>
                <w:lang w:eastAsia="ru-RU"/>
              </w:rPr>
              <w:br/>
              <w:t xml:space="preserve"> (пункт назначения, DDP)</w:t>
            </w:r>
            <w:r w:rsidRPr="00EA777A">
              <w:rPr>
                <w:rFonts w:ascii="Times New Roman" w:eastAsia="Times New Roman" w:hAnsi="Times New Roman" w:cs="Times New Roman"/>
                <w:spacing w:val="2"/>
                <w:sz w:val="20"/>
                <w:szCs w:val="20"/>
                <w:lang w:eastAsia="ru-RU"/>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14:paraId="573F22B2" w14:textId="77777777" w:rsidR="00EA777A" w:rsidRPr="00EA777A" w:rsidRDefault="00EA777A" w:rsidP="00EA777A">
            <w:pPr>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Потенциальный поставщик вправе указать другие затраты, в том числе:</w:t>
            </w:r>
          </w:p>
          <w:p w14:paraId="2C22EF91" w14:textId="77777777" w:rsidR="00EA777A" w:rsidRPr="00EA777A" w:rsidRDefault="00EA777A" w:rsidP="00EA777A">
            <w:pPr>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8.1.</w:t>
            </w:r>
          </w:p>
          <w:p w14:paraId="534D4C8A" w14:textId="77777777" w:rsidR="00EA777A" w:rsidRPr="00EA777A" w:rsidRDefault="00EA777A" w:rsidP="00EA777A">
            <w:pPr>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8.2.</w:t>
            </w:r>
          </w:p>
        </w:tc>
        <w:tc>
          <w:tcPr>
            <w:tcW w:w="1701" w:type="dxa"/>
            <w:shd w:val="clear" w:color="auto" w:fill="auto"/>
            <w:tcMar>
              <w:top w:w="45" w:type="dxa"/>
              <w:left w:w="75" w:type="dxa"/>
              <w:bottom w:w="45" w:type="dxa"/>
              <w:right w:w="75" w:type="dxa"/>
            </w:tcMar>
          </w:tcPr>
          <w:p w14:paraId="577E332E" w14:textId="77777777" w:rsidR="00EA777A" w:rsidRPr="00EA777A" w:rsidRDefault="00EA777A" w:rsidP="00EA777A">
            <w:pPr>
              <w:spacing w:after="0" w:line="240" w:lineRule="auto"/>
              <w:ind w:firstLine="709"/>
              <w:rPr>
                <w:rFonts w:ascii="Times New Roman" w:eastAsia="Times New Roman" w:hAnsi="Times New Roman" w:cs="Times New Roman"/>
                <w:sz w:val="20"/>
                <w:szCs w:val="20"/>
                <w:lang w:eastAsia="ru-RU"/>
              </w:rPr>
            </w:pPr>
          </w:p>
        </w:tc>
      </w:tr>
      <w:tr w:rsidR="00EA777A" w:rsidRPr="00EA777A" w14:paraId="14E32C89" w14:textId="77777777" w:rsidTr="00026FE7">
        <w:trPr>
          <w:trHeight w:val="504"/>
          <w:jc w:val="center"/>
        </w:trPr>
        <w:tc>
          <w:tcPr>
            <w:tcW w:w="642" w:type="dxa"/>
            <w:shd w:val="clear" w:color="auto" w:fill="auto"/>
            <w:tcMar>
              <w:top w:w="45" w:type="dxa"/>
              <w:left w:w="75" w:type="dxa"/>
              <w:bottom w:w="45" w:type="dxa"/>
              <w:right w:w="75" w:type="dxa"/>
            </w:tcMar>
          </w:tcPr>
          <w:p w14:paraId="4E0A982F" w14:textId="77777777" w:rsidR="00EA777A" w:rsidRPr="00EA777A" w:rsidRDefault="00EA777A" w:rsidP="00EA777A">
            <w:pPr>
              <w:spacing w:beforeAutospacing="1" w:after="0" w:afterAutospacing="1"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9.</w:t>
            </w:r>
          </w:p>
        </w:tc>
        <w:tc>
          <w:tcPr>
            <w:tcW w:w="7371" w:type="dxa"/>
            <w:shd w:val="clear" w:color="auto" w:fill="auto"/>
            <w:tcMar>
              <w:top w:w="45" w:type="dxa"/>
              <w:left w:w="75" w:type="dxa"/>
              <w:bottom w:w="45" w:type="dxa"/>
              <w:right w:w="75" w:type="dxa"/>
            </w:tcMar>
          </w:tcPr>
          <w:p w14:paraId="077D10A1" w14:textId="77777777" w:rsidR="00EA777A" w:rsidRPr="00EA777A" w:rsidRDefault="00EA777A" w:rsidP="00EA777A">
            <w:pPr>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Размер скидки, в случае ее предоставления</w:t>
            </w:r>
            <w:r w:rsidRPr="00EA777A">
              <w:rPr>
                <w:rFonts w:ascii="Times New Roman" w:eastAsia="Times New Roman" w:hAnsi="Times New Roman" w:cs="Times New Roman"/>
                <w:spacing w:val="2"/>
                <w:sz w:val="20"/>
                <w:szCs w:val="20"/>
                <w:lang w:eastAsia="ru-RU"/>
              </w:rPr>
              <w:br/>
              <w:t>9.1.</w:t>
            </w:r>
            <w:r w:rsidRPr="00EA777A">
              <w:rPr>
                <w:rFonts w:ascii="Times New Roman" w:eastAsia="Times New Roman" w:hAnsi="Times New Roman" w:cs="Times New Roman"/>
                <w:spacing w:val="2"/>
                <w:sz w:val="20"/>
                <w:szCs w:val="20"/>
                <w:lang w:eastAsia="ru-RU"/>
              </w:rPr>
              <w:br/>
              <w:t>9.2.</w:t>
            </w:r>
          </w:p>
        </w:tc>
        <w:tc>
          <w:tcPr>
            <w:tcW w:w="1701" w:type="dxa"/>
            <w:shd w:val="clear" w:color="auto" w:fill="auto"/>
            <w:tcMar>
              <w:top w:w="45" w:type="dxa"/>
              <w:left w:w="75" w:type="dxa"/>
              <w:bottom w:w="45" w:type="dxa"/>
              <w:right w:w="75" w:type="dxa"/>
            </w:tcMar>
          </w:tcPr>
          <w:p w14:paraId="63F3A3E3" w14:textId="77777777" w:rsidR="00EA777A" w:rsidRPr="00EA777A" w:rsidRDefault="00EA777A" w:rsidP="00EA777A">
            <w:pPr>
              <w:spacing w:after="0" w:line="240" w:lineRule="auto"/>
              <w:ind w:firstLine="709"/>
              <w:rPr>
                <w:rFonts w:ascii="Times New Roman" w:eastAsia="Times New Roman" w:hAnsi="Times New Roman" w:cs="Times New Roman"/>
                <w:sz w:val="20"/>
                <w:szCs w:val="20"/>
                <w:lang w:eastAsia="ru-RU"/>
              </w:rPr>
            </w:pPr>
          </w:p>
        </w:tc>
      </w:tr>
    </w:tbl>
    <w:p w14:paraId="6A303AEA"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p w14:paraId="57511738" w14:textId="77777777" w:rsidR="00EA777A" w:rsidRPr="00EA777A" w:rsidRDefault="00EA777A" w:rsidP="00EA777A">
      <w:pPr>
        <w:shd w:val="clear" w:color="auto" w:fill="FFFFFF"/>
        <w:spacing w:after="0" w:line="240" w:lineRule="auto"/>
        <w:ind w:firstLine="709"/>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______________                       __________________________________</w:t>
      </w:r>
      <w:r w:rsidRPr="00EA777A">
        <w:rPr>
          <w:rFonts w:ascii="Times New Roman" w:eastAsia="Times New Roman" w:hAnsi="Times New Roman" w:cs="Times New Roman"/>
          <w:spacing w:val="2"/>
          <w:sz w:val="20"/>
          <w:szCs w:val="20"/>
          <w:lang w:eastAsia="ru-RU"/>
        </w:rPr>
        <w:br/>
        <w:t xml:space="preserve">           Подпись, дата                                  должность, фамилия, имя, отчество</w:t>
      </w:r>
    </w:p>
    <w:p w14:paraId="5CF4B4FB" w14:textId="77777777" w:rsidR="00EA777A" w:rsidRPr="00EA777A" w:rsidRDefault="00EA777A" w:rsidP="00EA777A">
      <w:pPr>
        <w:shd w:val="clear" w:color="auto" w:fill="FFFFFF"/>
        <w:spacing w:after="0" w:line="240" w:lineRule="auto"/>
        <w:ind w:firstLine="709"/>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ab/>
      </w:r>
      <w:r w:rsidRPr="00EA777A">
        <w:rPr>
          <w:rFonts w:ascii="Times New Roman" w:eastAsia="Times New Roman" w:hAnsi="Times New Roman" w:cs="Times New Roman"/>
          <w:spacing w:val="2"/>
          <w:sz w:val="20"/>
          <w:szCs w:val="20"/>
          <w:lang w:eastAsia="ru-RU"/>
        </w:rPr>
        <w:tab/>
      </w:r>
      <w:r w:rsidRPr="00EA777A">
        <w:rPr>
          <w:rFonts w:ascii="Times New Roman" w:eastAsia="Times New Roman" w:hAnsi="Times New Roman" w:cs="Times New Roman"/>
          <w:spacing w:val="2"/>
          <w:sz w:val="20"/>
          <w:szCs w:val="20"/>
          <w:lang w:eastAsia="ru-RU"/>
        </w:rPr>
        <w:tab/>
      </w:r>
      <w:r w:rsidRPr="00EA777A">
        <w:rPr>
          <w:rFonts w:ascii="Times New Roman" w:eastAsia="Times New Roman" w:hAnsi="Times New Roman" w:cs="Times New Roman"/>
          <w:spacing w:val="2"/>
          <w:sz w:val="20"/>
          <w:szCs w:val="20"/>
          <w:lang w:eastAsia="ru-RU"/>
        </w:rPr>
        <w:tab/>
      </w:r>
      <w:r w:rsidRPr="00EA777A">
        <w:rPr>
          <w:rFonts w:ascii="Times New Roman" w:eastAsia="Times New Roman" w:hAnsi="Times New Roman" w:cs="Times New Roman"/>
          <w:spacing w:val="2"/>
          <w:sz w:val="20"/>
          <w:szCs w:val="20"/>
          <w:lang w:eastAsia="ru-RU"/>
        </w:rPr>
        <w:tab/>
      </w:r>
      <w:r w:rsidRPr="00EA777A">
        <w:rPr>
          <w:rFonts w:ascii="Times New Roman" w:eastAsia="Times New Roman" w:hAnsi="Times New Roman" w:cs="Times New Roman"/>
          <w:spacing w:val="2"/>
          <w:sz w:val="20"/>
          <w:szCs w:val="20"/>
          <w:lang w:eastAsia="ru-RU"/>
        </w:rPr>
        <w:tab/>
        <w:t>(при его наличии)</w:t>
      </w:r>
    </w:p>
    <w:p w14:paraId="32CFE1C4" w14:textId="77777777" w:rsidR="00EA777A" w:rsidRPr="00EA777A" w:rsidRDefault="00EA777A" w:rsidP="00EA777A">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Печать (при наличии)</w:t>
      </w:r>
    </w:p>
    <w:p w14:paraId="6C14FB36"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BF62CBE"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2E1F650B"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05741FC1"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52F2F0E6"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4D1093D3"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1003F18D"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02567748"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4A2ABC74"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648C89EE"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E944D7E"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1A6DD968"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033A1D5D"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67851D33"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8BE1201"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2EC5B776"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721BF086"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34E72989"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23313321"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318341F8"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13869DCA"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2E6007EE"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351CFC1F"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pPr>
    </w:p>
    <w:p w14:paraId="3400EFC1" w14:textId="77777777" w:rsidR="00EA777A" w:rsidRPr="00EA777A" w:rsidRDefault="00EA777A" w:rsidP="00EA777A">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x-none"/>
        </w:rPr>
        <w:sectPr w:rsidR="00EA777A" w:rsidRPr="00EA777A" w:rsidSect="00A64AC9">
          <w:pgSz w:w="11906" w:h="16838" w:code="9"/>
          <w:pgMar w:top="720" w:right="720" w:bottom="720" w:left="720" w:header="709" w:footer="709" w:gutter="0"/>
          <w:cols w:space="708"/>
          <w:titlePg/>
          <w:docGrid w:linePitch="360"/>
        </w:sectPr>
      </w:pPr>
    </w:p>
    <w:p w14:paraId="22FA8553" w14:textId="77777777" w:rsidR="00EA777A" w:rsidRPr="00EA777A" w:rsidRDefault="00EA777A" w:rsidP="00EA777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lastRenderedPageBreak/>
        <w:t>Приложение 8</w:t>
      </w:r>
    </w:p>
    <w:p w14:paraId="7FD97C31" w14:textId="77777777" w:rsidR="00EA777A" w:rsidRPr="00EA777A" w:rsidRDefault="00EA777A" w:rsidP="00EA777A">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EA777A">
        <w:rPr>
          <w:rFonts w:ascii="Times New Roman" w:eastAsia="Times New Roman" w:hAnsi="Times New Roman" w:cs="Times New Roman"/>
          <w:sz w:val="20"/>
          <w:szCs w:val="20"/>
          <w:lang w:eastAsia="zh-CN"/>
        </w:rPr>
        <w:t xml:space="preserve">к </w:t>
      </w:r>
      <w:hyperlink>
        <w:r w:rsidRPr="00EA777A">
          <w:rPr>
            <w:rFonts w:ascii="Times New Roman" w:eastAsia="Times New Roman" w:hAnsi="Times New Roman" w:cs="Times New Roman"/>
            <w:sz w:val="20"/>
            <w:szCs w:val="20"/>
            <w:lang w:eastAsia="zh-CN"/>
          </w:rPr>
          <w:t>тендерной</w:t>
        </w:r>
      </w:hyperlink>
      <w:r w:rsidRPr="00EA777A">
        <w:rPr>
          <w:rFonts w:ascii="Times New Roman" w:eastAsia="Times New Roman" w:hAnsi="Times New Roman" w:cs="Times New Roman"/>
          <w:sz w:val="20"/>
          <w:szCs w:val="20"/>
          <w:lang w:eastAsia="zh-CN"/>
        </w:rPr>
        <w:t xml:space="preserve">  документации</w:t>
      </w:r>
    </w:p>
    <w:p w14:paraId="557E6919" w14:textId="77777777" w:rsidR="00EA777A" w:rsidRPr="00EA777A" w:rsidRDefault="00EA777A" w:rsidP="00EA777A">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eastAsia="ru-RU"/>
        </w:rPr>
      </w:pPr>
    </w:p>
    <w:p w14:paraId="6D92C350" w14:textId="77777777" w:rsidR="00EA777A" w:rsidRPr="00EA777A" w:rsidRDefault="00EA777A" w:rsidP="00EA777A">
      <w:pPr>
        <w:keepNext/>
        <w:shd w:val="clear" w:color="auto" w:fill="FFFFFF"/>
        <w:spacing w:after="0" w:line="240" w:lineRule="auto"/>
        <w:ind w:firstLine="709"/>
        <w:jc w:val="center"/>
        <w:textAlignment w:val="baseline"/>
        <w:outlineLvl w:val="2"/>
        <w:rPr>
          <w:rFonts w:ascii="Times New Roman" w:eastAsia="Times New Roman" w:hAnsi="Times New Roman" w:cs="Times New Roman"/>
          <w:b/>
          <w:sz w:val="20"/>
          <w:szCs w:val="20"/>
          <w:lang w:eastAsia="ru-RU"/>
        </w:rPr>
      </w:pPr>
    </w:p>
    <w:p w14:paraId="325BCF19" w14:textId="77777777" w:rsidR="00EA777A" w:rsidRPr="00EA777A" w:rsidRDefault="00EA777A" w:rsidP="00EA777A">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eastAsia="ru-RU"/>
        </w:rPr>
      </w:pPr>
      <w:r w:rsidRPr="00EA777A">
        <w:rPr>
          <w:rFonts w:ascii="Times New Roman" w:eastAsia="Times New Roman" w:hAnsi="Times New Roman" w:cs="Times New Roman"/>
          <w:b/>
          <w:sz w:val="20"/>
          <w:szCs w:val="20"/>
          <w:lang w:eastAsia="ru-RU"/>
        </w:rPr>
        <w:t>Банковская гарантия</w:t>
      </w:r>
    </w:p>
    <w:p w14:paraId="0724AF74"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Наименование банка __________________________________________________________</w:t>
      </w:r>
    </w:p>
    <w:p w14:paraId="256B9F8D"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(наименование и реквизиты банка)</w:t>
      </w:r>
    </w:p>
    <w:p w14:paraId="2CD4B6B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Кому ________________________________________________________________________</w:t>
      </w:r>
    </w:p>
    <w:p w14:paraId="77728A28"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(наименование и реквизиты заказчика, организатора закупа)</w:t>
      </w:r>
    </w:p>
    <w:p w14:paraId="002B0E28" w14:textId="77777777" w:rsidR="00EA777A" w:rsidRPr="00EA777A" w:rsidRDefault="00EA777A" w:rsidP="00EA777A">
      <w:pPr>
        <w:keepNext/>
        <w:shd w:val="clear" w:color="auto" w:fill="FFFFFF"/>
        <w:spacing w:after="0" w:line="240" w:lineRule="auto"/>
        <w:ind w:firstLine="709"/>
        <w:jc w:val="center"/>
        <w:textAlignment w:val="baseline"/>
        <w:outlineLvl w:val="2"/>
        <w:rPr>
          <w:rFonts w:ascii="Times New Roman" w:eastAsia="Times New Roman" w:hAnsi="Times New Roman" w:cs="Times New Roman"/>
          <w:sz w:val="20"/>
          <w:szCs w:val="20"/>
          <w:lang w:eastAsia="ru-RU"/>
        </w:rPr>
      </w:pPr>
    </w:p>
    <w:p w14:paraId="0ECABE1F" w14:textId="77777777" w:rsidR="00EA777A" w:rsidRPr="00EA777A" w:rsidRDefault="00EA777A" w:rsidP="00EA777A">
      <w:pPr>
        <w:keepNext/>
        <w:shd w:val="clear" w:color="auto" w:fill="FFFFFF"/>
        <w:spacing w:after="0" w:line="240" w:lineRule="auto"/>
        <w:ind w:firstLine="709"/>
        <w:jc w:val="center"/>
        <w:textAlignment w:val="baseline"/>
        <w:outlineLvl w:val="2"/>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Гарантийное обязательство № ____</w:t>
      </w:r>
    </w:p>
    <w:p w14:paraId="12EC5779"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__________________                                                                  «____» ___________ _____ г.</w:t>
      </w:r>
    </w:p>
    <w:p w14:paraId="0FE4853F"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(местонахождение)</w:t>
      </w:r>
    </w:p>
    <w:p w14:paraId="4CD88813" w14:textId="77777777" w:rsidR="00EA777A" w:rsidRPr="00EA777A" w:rsidRDefault="00EA777A" w:rsidP="00EA777A">
      <w:pPr>
        <w:shd w:val="clear" w:color="auto" w:fill="FFFFFF"/>
        <w:spacing w:after="0" w:line="240" w:lineRule="auto"/>
        <w:ind w:firstLine="709"/>
        <w:textAlignment w:val="baseline"/>
        <w:rPr>
          <w:rFonts w:ascii="Times New Roman" w:eastAsia="Times New Roman" w:hAnsi="Times New Roman" w:cs="Times New Roman"/>
          <w:spacing w:val="2"/>
          <w:sz w:val="20"/>
          <w:szCs w:val="20"/>
          <w:lang w:eastAsia="ru-RU"/>
        </w:rPr>
      </w:pPr>
    </w:p>
    <w:p w14:paraId="29E92A29"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Мы были проинформированы, что ____________________________________________________________________________</w:t>
      </w:r>
    </w:p>
    <w:p w14:paraId="71032A1A"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(наименование потенциального поставщика)</w:t>
      </w:r>
    </w:p>
    <w:p w14:paraId="2173250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в дальнейшем «Поставщик», принимает участие в тендере по закупке_____________________________________________________________________, </w:t>
      </w:r>
    </w:p>
    <w:p w14:paraId="59604180"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организованном ______________________________________________________________</w:t>
      </w:r>
    </w:p>
    <w:p w14:paraId="5CBDC209"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(наименование заказчика, организатора закупа</w:t>
      </w:r>
    </w:p>
    <w:p w14:paraId="76C9BAB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и готов осуществить поставку _________________________________________ на общую</w:t>
      </w:r>
    </w:p>
    <w:p w14:paraId="340E054F"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                                                                 (наименование и объем товаров) </w:t>
      </w:r>
    </w:p>
    <w:p w14:paraId="18EE6BF6"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 сумму ________________ тенге.</w:t>
      </w:r>
    </w:p>
    <w:p w14:paraId="0DB0820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                   (прописью)</w:t>
      </w:r>
    </w:p>
    <w:p w14:paraId="477A03B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14:paraId="2EED58E6"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62784C1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В связи с этим, мы _____________________________________ настоящим берем на себя</w:t>
      </w:r>
    </w:p>
    <w:p w14:paraId="3C0BF4B5" w14:textId="77777777" w:rsidR="00EA777A" w:rsidRPr="00EA777A" w:rsidRDefault="00EA777A" w:rsidP="00EA777A">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 xml:space="preserve">                                      (наименование банка)</w:t>
      </w:r>
    </w:p>
    <w:p w14:paraId="31B7A23D"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безотзывное обязательство выплатить Вам по Вашему требованию сумму,</w:t>
      </w:r>
      <w:r w:rsidRPr="00EA777A">
        <w:rPr>
          <w:rFonts w:ascii="Times New Roman" w:eastAsia="Times New Roman" w:hAnsi="Times New Roman" w:cs="Times New Roman"/>
          <w:spacing w:val="2"/>
          <w:sz w:val="20"/>
          <w:szCs w:val="20"/>
          <w:lang w:eastAsia="ru-RU"/>
        </w:rPr>
        <w:br/>
        <w:t>равную _____________________________________________________________________</w:t>
      </w:r>
    </w:p>
    <w:p w14:paraId="6CD7D9DF"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(сумма в цифрах и прописью)</w:t>
      </w:r>
    </w:p>
    <w:p w14:paraId="2FCE2671"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по получении Вашего письменного требования на оплату, а также письменного подтверждения того, что Поставщик:</w:t>
      </w:r>
    </w:p>
    <w:p w14:paraId="12A57C38" w14:textId="77777777" w:rsidR="00EA777A" w:rsidRPr="00EA777A" w:rsidRDefault="00EA777A" w:rsidP="00EA777A">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1)</w:t>
      </w:r>
      <w:r w:rsidRPr="00EA777A">
        <w:rPr>
          <w:rFonts w:ascii="Times New Roman" w:eastAsia="Times New Roman" w:hAnsi="Times New Roman" w:cs="Times New Roman"/>
          <w:spacing w:val="2"/>
          <w:sz w:val="20"/>
          <w:szCs w:val="20"/>
          <w:lang w:eastAsia="ru-RU"/>
        </w:rPr>
        <w:tab/>
        <w:t>отозвал или изменил тендерную заявку после истечения окончательного срока приема тендерных заявок;</w:t>
      </w:r>
    </w:p>
    <w:p w14:paraId="719B288A" w14:textId="77777777" w:rsidR="00EA777A" w:rsidRPr="00EA777A" w:rsidRDefault="00EA777A" w:rsidP="00EA777A">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2)</w:t>
      </w:r>
      <w:r w:rsidRPr="00EA777A">
        <w:rPr>
          <w:rFonts w:ascii="Times New Roman" w:eastAsia="Times New Roman" w:hAnsi="Times New Roman" w:cs="Times New Roman"/>
          <w:spacing w:val="2"/>
          <w:sz w:val="20"/>
          <w:szCs w:val="20"/>
          <w:lang w:eastAsia="ru-RU"/>
        </w:rPr>
        <w:tab/>
        <w:t>победитель уклонился от заключения договора закупа после признания победителем тендера;</w:t>
      </w:r>
    </w:p>
    <w:p w14:paraId="686F18D0" w14:textId="77777777" w:rsidR="00EA777A" w:rsidRPr="00EA777A" w:rsidRDefault="00EA777A" w:rsidP="00EA777A">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3)</w:t>
      </w:r>
      <w:r w:rsidRPr="00EA777A">
        <w:rPr>
          <w:rFonts w:ascii="Times New Roman" w:eastAsia="Times New Roman" w:hAnsi="Times New Roman" w:cs="Times New Roman"/>
          <w:spacing w:val="2"/>
          <w:sz w:val="20"/>
          <w:szCs w:val="20"/>
          <w:lang w:eastAsia="ru-RU"/>
        </w:rPr>
        <w:tab/>
        <w:t>победитель не внес либо несвоевременно внес гарантийное обеспечение договора закупа</w:t>
      </w:r>
      <w:r w:rsidRPr="00EA777A">
        <w:rPr>
          <w:rFonts w:ascii="Times New Roman" w:eastAsia="Times New Roman" w:hAnsi="Times New Roman" w:cs="Times New Roman"/>
          <w:spacing w:val="2"/>
          <w:sz w:val="20"/>
          <w:szCs w:val="20"/>
          <w:lang w:val="kk-KZ" w:eastAsia="ru-RU"/>
        </w:rPr>
        <w:t xml:space="preserve"> или договора на оказание фармацевтических услуг</w:t>
      </w:r>
      <w:r w:rsidRPr="00EA777A">
        <w:rPr>
          <w:rFonts w:ascii="Times New Roman" w:eastAsia="Times New Roman" w:hAnsi="Times New Roman" w:cs="Times New Roman"/>
          <w:spacing w:val="2"/>
          <w:sz w:val="20"/>
          <w:szCs w:val="20"/>
          <w:lang w:eastAsia="ru-RU"/>
        </w:rPr>
        <w:t>.</w:t>
      </w:r>
    </w:p>
    <w:p w14:paraId="0917C5F2" w14:textId="77777777" w:rsidR="00EA777A" w:rsidRPr="00EA777A" w:rsidRDefault="00EA777A" w:rsidP="00EA777A">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Данная гарантия вступает в силу со дня вскрытия конвертов с тендерными заявками.</w:t>
      </w:r>
    </w:p>
    <w:p w14:paraId="70119B58" w14:textId="77777777" w:rsidR="00EA777A" w:rsidRPr="00EA777A" w:rsidRDefault="00EA777A" w:rsidP="00EA777A">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spacing w:val="2"/>
          <w:sz w:val="20"/>
          <w:szCs w:val="20"/>
          <w:lang w:eastAsia="ru-RU"/>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6E817547" w14:textId="77777777" w:rsidR="00EA777A" w:rsidRPr="00EA777A" w:rsidRDefault="00EA777A" w:rsidP="00EA777A">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p>
    <w:p w14:paraId="777D1DCD" w14:textId="77777777" w:rsidR="00EA777A" w:rsidRPr="00EA777A" w:rsidRDefault="00EA777A" w:rsidP="00EA777A">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EA777A">
        <w:rPr>
          <w:rFonts w:ascii="Times New Roman" w:eastAsia="Times New Roman" w:hAnsi="Times New Roman" w:cs="Times New Roman"/>
          <w:bCs/>
          <w:spacing w:val="2"/>
          <w:sz w:val="20"/>
          <w:szCs w:val="20"/>
          <w:bdr w:val="none" w:sz="0" w:space="0" w:color="auto" w:frame="1"/>
          <w:lang w:eastAsia="ru-RU"/>
        </w:rPr>
        <w:t>Подпись гаранта                                                                     Дата и адрес</w:t>
      </w:r>
    </w:p>
    <w:p w14:paraId="15ED28CD" w14:textId="77777777" w:rsidR="00EA777A" w:rsidRPr="00EA777A" w:rsidRDefault="00EA777A" w:rsidP="00EA777A">
      <w:pPr>
        <w:shd w:val="clear" w:color="auto" w:fill="FFFFFF"/>
        <w:spacing w:after="0" w:line="240" w:lineRule="auto"/>
        <w:ind w:firstLine="709"/>
        <w:textAlignment w:val="baseline"/>
        <w:rPr>
          <w:rFonts w:ascii="Times New Roman" w:eastAsia="Times New Roman" w:hAnsi="Times New Roman" w:cs="Times New Roman"/>
          <w:bCs/>
          <w:spacing w:val="2"/>
          <w:sz w:val="20"/>
          <w:szCs w:val="20"/>
          <w:bdr w:val="none" w:sz="0" w:space="0" w:color="auto" w:frame="1"/>
          <w:lang w:eastAsia="ru-RU"/>
        </w:rPr>
      </w:pPr>
    </w:p>
    <w:p w14:paraId="46430688" w14:textId="77777777" w:rsidR="00EA777A" w:rsidRPr="00EA777A" w:rsidRDefault="00EA777A" w:rsidP="00EA777A">
      <w:pPr>
        <w:shd w:val="clear" w:color="auto" w:fill="FFFFFF"/>
        <w:spacing w:after="0" w:line="240" w:lineRule="auto"/>
        <w:ind w:firstLine="709"/>
        <w:textAlignment w:val="baseline"/>
        <w:rPr>
          <w:rFonts w:ascii="Times New Roman" w:eastAsia="Times New Roman" w:hAnsi="Times New Roman" w:cs="Times New Roman"/>
          <w:bCs/>
          <w:spacing w:val="2"/>
          <w:sz w:val="20"/>
          <w:szCs w:val="20"/>
          <w:bdr w:val="none" w:sz="0" w:space="0" w:color="auto" w:frame="1"/>
          <w:lang w:eastAsia="ru-RU"/>
        </w:rPr>
      </w:pPr>
      <w:r w:rsidRPr="00EA777A">
        <w:rPr>
          <w:rFonts w:ascii="Times New Roman" w:eastAsia="Times New Roman" w:hAnsi="Times New Roman" w:cs="Times New Roman"/>
          <w:bCs/>
          <w:spacing w:val="2"/>
          <w:sz w:val="20"/>
          <w:szCs w:val="20"/>
          <w:bdr w:val="none" w:sz="0" w:space="0" w:color="auto" w:frame="1"/>
          <w:lang w:eastAsia="ru-RU"/>
        </w:rPr>
        <w:t>Печать</w:t>
      </w:r>
    </w:p>
    <w:p w14:paraId="145E62E1"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             (при наличии)</w:t>
      </w:r>
    </w:p>
    <w:p w14:paraId="0404128E"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B4889A2"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8D4E099"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9B911C4"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BEB7149"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265B244" w14:textId="77777777" w:rsidR="00EA777A" w:rsidRPr="00EA777A" w:rsidRDefault="00EA777A" w:rsidP="00EA777A">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7274D61B"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746D03C"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2AF3C2D"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7A474E5" w14:textId="77777777" w:rsidR="00EA777A" w:rsidRPr="00EA777A" w:rsidRDefault="00EA777A" w:rsidP="00EA777A">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B255A45"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Приложение 9</w:t>
      </w:r>
    </w:p>
    <w:p w14:paraId="4304E42E" w14:textId="77777777" w:rsidR="00EA777A" w:rsidRPr="00EA777A" w:rsidRDefault="00EA777A" w:rsidP="00EA777A">
      <w:pPr>
        <w:spacing w:after="0" w:line="240" w:lineRule="auto"/>
        <w:jc w:val="right"/>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к </w:t>
      </w:r>
      <w:r w:rsidRPr="00EA777A">
        <w:rPr>
          <w:rFonts w:ascii="Times New Roman" w:eastAsia="Times New Roman" w:hAnsi="Times New Roman" w:cs="Times New Roman"/>
          <w:color w:val="333399"/>
          <w:sz w:val="20"/>
          <w:szCs w:val="20"/>
          <w:u w:val="single"/>
          <w:lang w:eastAsia="ru-RU"/>
        </w:rPr>
        <w:t xml:space="preserve">тендерной документации </w:t>
      </w:r>
      <w:r w:rsidRPr="00EA777A">
        <w:rPr>
          <w:rFonts w:ascii="Times New Roman" w:eastAsia="Times New Roman" w:hAnsi="Times New Roman" w:cs="Times New Roman"/>
          <w:sz w:val="20"/>
          <w:szCs w:val="20"/>
          <w:lang w:eastAsia="ru-RU"/>
        </w:rPr>
        <w:t> </w:t>
      </w:r>
    </w:p>
    <w:p w14:paraId="2DB28DC2" w14:textId="77777777" w:rsidR="00EA777A" w:rsidRPr="00EA777A" w:rsidRDefault="00EA777A" w:rsidP="00EA777A">
      <w:pPr>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b/>
          <w:bCs/>
          <w:color w:val="000000"/>
          <w:sz w:val="20"/>
          <w:szCs w:val="20"/>
          <w:lang w:eastAsia="ru-RU"/>
        </w:rPr>
        <w:lastRenderedPageBreak/>
        <w:t> </w:t>
      </w:r>
    </w:p>
    <w:p w14:paraId="35F5052C"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Consolas" w:eastAsia="Times New Roman" w:hAnsi="Times New Roman" w:cs="Times New Roman"/>
          <w:b/>
          <w:color w:val="000000"/>
          <w:sz w:val="20"/>
          <w:szCs w:val="20"/>
          <w:lang w:eastAsia="ru-RU"/>
        </w:rPr>
        <w:t>Типовой</w:t>
      </w:r>
      <w:r w:rsidRPr="00EA777A">
        <w:rPr>
          <w:rFonts w:ascii="Consolas" w:eastAsia="Times New Roman" w:hAnsi="Times New Roman" w:cs="Times New Roman"/>
          <w:b/>
          <w:color w:val="000000"/>
          <w:sz w:val="20"/>
          <w:szCs w:val="20"/>
          <w:lang w:eastAsia="ru-RU"/>
        </w:rPr>
        <w:t xml:space="preserve"> </w:t>
      </w:r>
      <w:r w:rsidRPr="00EA777A">
        <w:rPr>
          <w:rFonts w:ascii="Consolas" w:eastAsia="Times New Roman" w:hAnsi="Times New Roman" w:cs="Times New Roman"/>
          <w:b/>
          <w:color w:val="000000"/>
          <w:sz w:val="20"/>
          <w:szCs w:val="20"/>
          <w:lang w:eastAsia="ru-RU"/>
        </w:rPr>
        <w:t>договор</w:t>
      </w:r>
      <w:r w:rsidRPr="00EA777A">
        <w:rPr>
          <w:rFonts w:ascii="Consolas" w:eastAsia="Times New Roman" w:hAnsi="Times New Roman" w:cs="Times New Roman"/>
          <w:b/>
          <w:color w:val="000000"/>
          <w:sz w:val="20"/>
          <w:szCs w:val="20"/>
          <w:lang w:eastAsia="ru-RU"/>
        </w:rPr>
        <w:t xml:space="preserve"> </w:t>
      </w:r>
      <w:r w:rsidRPr="00EA777A">
        <w:rPr>
          <w:rFonts w:ascii="Consolas" w:eastAsia="Times New Roman" w:hAnsi="Times New Roman" w:cs="Times New Roman"/>
          <w:b/>
          <w:color w:val="000000"/>
          <w:sz w:val="20"/>
          <w:szCs w:val="20"/>
          <w:lang w:eastAsia="ru-RU"/>
        </w:rPr>
        <w:t>закупа</w:t>
      </w:r>
    </w:p>
    <w:p w14:paraId="13D43D95"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bookmarkStart w:id="79" w:name="z116"/>
      <w:r w:rsidRPr="00EA777A">
        <w:rPr>
          <w:rFonts w:ascii="Consolas" w:eastAsia="Times New Roman" w:hAnsi="Times New Roman" w:cs="Times New Roman"/>
          <w:color w:val="000000"/>
          <w:sz w:val="20"/>
          <w:szCs w:val="20"/>
          <w:lang w:eastAsia="ru-RU"/>
        </w:rPr>
        <w:t>      Г</w:t>
      </w:r>
      <w:r w:rsidRPr="00EA777A">
        <w:rPr>
          <w:rFonts w:ascii="Consolas" w:eastAsia="Times New Roman" w:hAnsi="Times New Roman" w:cs="Times New Roman"/>
          <w:color w:val="000000"/>
          <w:sz w:val="20"/>
          <w:szCs w:val="20"/>
          <w:lang w:eastAsia="ru-RU"/>
        </w:rPr>
        <w:t xml:space="preserve">. </w:t>
      </w:r>
      <w:r w:rsidRPr="00EA777A">
        <w:rPr>
          <w:rFonts w:ascii="Consolas" w:eastAsia="Times New Roman" w:hAnsi="Times New Roman" w:cs="Times New Roman"/>
          <w:color w:val="000000"/>
          <w:sz w:val="20"/>
          <w:szCs w:val="20"/>
          <w:lang w:eastAsia="ru-RU"/>
        </w:rPr>
        <w:t>Семей                                    </w:t>
      </w:r>
      <w:r w:rsidRPr="00EA777A">
        <w:rPr>
          <w:rFonts w:ascii="Consolas" w:eastAsia="Times New Roman" w:hAnsi="Times New Roman" w:cs="Times New Roman"/>
          <w:color w:val="000000"/>
          <w:sz w:val="20"/>
          <w:szCs w:val="20"/>
          <w:lang w:eastAsia="ru-RU"/>
        </w:rPr>
        <w:t xml:space="preserve">     </w:t>
      </w:r>
      <w:r w:rsidRPr="00EA777A">
        <w:rPr>
          <w:rFonts w:ascii="Consolas" w:eastAsia="Times New Roman" w:hAnsi="Times New Roman" w:cs="Times New Roman"/>
          <w:color w:val="000000"/>
          <w:sz w:val="20"/>
          <w:szCs w:val="20"/>
          <w:lang w:eastAsia="ru-RU"/>
        </w:rPr>
        <w:t>            </w:t>
      </w:r>
      <w:r w:rsidRPr="00EA777A">
        <w:rPr>
          <w:rFonts w:ascii="Consolas" w:eastAsia="Times New Roman" w:hAnsi="Times New Roman" w:cs="Times New Roman"/>
          <w:color w:val="000000"/>
          <w:sz w:val="20"/>
          <w:szCs w:val="20"/>
          <w:lang w:eastAsia="ru-RU"/>
        </w:rPr>
        <w:t xml:space="preserve">                             </w:t>
      </w:r>
      <w:r w:rsidRPr="00EA777A">
        <w:rPr>
          <w:rFonts w:ascii="Consolas" w:eastAsia="Times New Roman" w:hAnsi="Times New Roman" w:cs="Times New Roman"/>
          <w:color w:val="000000"/>
          <w:sz w:val="20"/>
          <w:szCs w:val="20"/>
          <w:lang w:eastAsia="ru-RU"/>
        </w:rPr>
        <w:t>      </w:t>
      </w:r>
      <w:r w:rsidRPr="00EA777A">
        <w:rPr>
          <w:rFonts w:ascii="Consolas" w:eastAsia="Times New Roman" w:hAnsi="Times New Roman" w:cs="Times New Roman"/>
          <w:color w:val="000000"/>
          <w:sz w:val="20"/>
          <w:szCs w:val="20"/>
          <w:lang w:eastAsia="ru-RU"/>
        </w:rPr>
        <w:t xml:space="preserve">"___" __________ _____ </w:t>
      </w:r>
      <w:r w:rsidRPr="00EA777A">
        <w:rPr>
          <w:rFonts w:ascii="Consolas" w:eastAsia="Times New Roman" w:hAnsi="Times New Roman" w:cs="Times New Roman"/>
          <w:color w:val="000000"/>
          <w:sz w:val="20"/>
          <w:szCs w:val="20"/>
          <w:lang w:eastAsia="ru-RU"/>
        </w:rPr>
        <w:t>г</w:t>
      </w:r>
      <w:r w:rsidRPr="00EA777A">
        <w:rPr>
          <w:rFonts w:ascii="Consolas" w:eastAsia="Times New Roman" w:hAnsi="Times New Roman" w:cs="Times New Roman"/>
          <w:color w:val="000000"/>
          <w:sz w:val="20"/>
          <w:szCs w:val="20"/>
          <w:lang w:eastAsia="ru-RU"/>
        </w:rPr>
        <w:t>.</w:t>
      </w:r>
    </w:p>
    <w:bookmarkEnd w:id="79"/>
    <w:p w14:paraId="504B3360"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КГП на ПХВ «Центр ядерной медицины и онкологии  города Семей», именуемый в дальнейшем – "Заказчик", в лице _______________________________, должность, фамилия, имя, отчество (при его наличии) уполномоченного лица с одной стороны, и ______________________________ (полное наименование Поставщика – победителя тендера) _________________________, именуемый (ое) (ая) в дальнейшем – «Поставщик», в лице ________________________________________________, должность, фамилия, имя, отчество (при его наличии) уполномоченного лица, действующего на основании _____________________, (устава, положения) 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 </w:t>
      </w:r>
    </w:p>
    <w:p w14:paraId="6FFED731"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 </w:t>
      </w:r>
    </w:p>
    <w:p w14:paraId="1E927388"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 </w:t>
      </w:r>
    </w:p>
    <w:p w14:paraId="7366DE47"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3. В данном Договоре нижеперечисленные понятия будут иметь следующее толкование: 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4C6A3AA2"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p>
    <w:p w14:paraId="225847F9"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3) товары - товары и сопутствующие услуги, которые Поставщик должен поставить Заказчику в рамках Договора; </w:t>
      </w:r>
    </w:p>
    <w:p w14:paraId="2FCDDD3F"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07AD7FCC"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5) Заказчик – КГП на ПХВ «Центр ядерной медицины и онкологии  города Семей»; </w:t>
      </w:r>
    </w:p>
    <w:p w14:paraId="260C7AA5"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47C9D4FF"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4. Перечисленные ниже документы и условия, оговоренные в них, образуют данный Договор и считаются его неотъемлемой частью, а именно: </w:t>
      </w:r>
    </w:p>
    <w:p w14:paraId="24FD184D"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 настоящий Договор; </w:t>
      </w:r>
    </w:p>
    <w:p w14:paraId="1C99F766"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2) перечень закупаемых товаров; </w:t>
      </w:r>
    </w:p>
    <w:p w14:paraId="59B4CB16"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3) техническая спецификация; </w:t>
      </w:r>
    </w:p>
    <w:p w14:paraId="07DFEC54"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 </w:t>
      </w:r>
    </w:p>
    <w:p w14:paraId="347A041F"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5. Форма оплаты перечисление денежных средств на банковский расчетный счет Поставщика </w:t>
      </w:r>
    </w:p>
    <w:p w14:paraId="47FCD62E"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6. Сроки выплат Оплата производится  по факту поставки товаров  и оказания (выполнения) сопутствующих услуг (работ), в течение 30 календарных дней после подписания документов подтверждающих факт поставки </w:t>
      </w:r>
    </w:p>
    <w:p w14:paraId="49B17009"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7.Необходимые документы, предшествующие оплате:</w:t>
      </w:r>
      <w:r w:rsidRPr="00EA777A">
        <w:rPr>
          <w:rFonts w:ascii="Times New Roman" w:eastAsia="Times New Roman" w:hAnsi="Times New Roman" w:cs="Times New Roman"/>
          <w:sz w:val="20"/>
          <w:szCs w:val="20"/>
          <w:lang w:eastAsia="ru-RU"/>
        </w:rPr>
        <w:b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3723F47E"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 накладная,  счет-фактура или акт приема передачи , доверенность на получение товара</w:t>
      </w:r>
    </w:p>
    <w:p w14:paraId="79675CD6"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8. Товары, поставляемые в рамках данного Договора, должны соответствовать или быть выше стандартов, указанных в технической спецификации. </w:t>
      </w:r>
    </w:p>
    <w:p w14:paraId="0D61807F"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w:t>
      </w:r>
      <w:r w:rsidRPr="00EA777A">
        <w:rPr>
          <w:rFonts w:ascii="Times New Roman" w:eastAsia="Times New Roman" w:hAnsi="Times New Roman" w:cs="Times New Roman"/>
          <w:sz w:val="20"/>
          <w:szCs w:val="20"/>
          <w:lang w:eastAsia="ru-RU"/>
        </w:rPr>
        <w:lastRenderedPageBreak/>
        <w:t xml:space="preserve">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 </w:t>
      </w:r>
    </w:p>
    <w:p w14:paraId="708B3A43"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14:paraId="28470A09"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4858D21C"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12.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p w14:paraId="12816A05"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13. Поставка товаров осуществляется Поставщиком в соответствии с условиями Заказчика, оговоренными в перечне закупаемых товаров. </w:t>
      </w:r>
    </w:p>
    <w:p w14:paraId="09CD003C"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188EBD0A"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15. В рамках данного Договора Поставщик должен предоставить услуги, указанные в тендерной документации. </w:t>
      </w:r>
    </w:p>
    <w:p w14:paraId="36F6E7CC"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16. Цены на сопутствующие услуги должны быть включены в цену Договора. </w:t>
      </w:r>
    </w:p>
    <w:p w14:paraId="39275BAB"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35F491CD"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18. Поставщик, в случае прекращения производства им запасных частей, должен: </w:t>
      </w:r>
    </w:p>
    <w:p w14:paraId="028A47C8"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p>
    <w:p w14:paraId="0DF08320"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p w14:paraId="5EE31055" w14:textId="77777777" w:rsidR="00EA777A" w:rsidRPr="00EA777A" w:rsidRDefault="00EA777A" w:rsidP="00EA777A">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20. Эта гарантия действительна в течение_________________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47F67614"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21. Заказчик обязан оперативно уведомить Поставщика в письменном виде обо всех претензиях, связанных</w:t>
      </w:r>
      <w:r w:rsidRPr="00EA777A">
        <w:rPr>
          <w:rFonts w:ascii="Times New Roman" w:eastAsia="Times New Roman" w:hAnsi="Times New Roman" w:cs="Times New Roman"/>
          <w:sz w:val="20"/>
          <w:szCs w:val="20"/>
          <w:lang w:eastAsia="ru-RU"/>
        </w:rPr>
        <w:br/>
        <w:t>с данной гарантией.</w:t>
      </w:r>
    </w:p>
    <w:p w14:paraId="551CB801"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22. После получения уведомления о выходе товара из строя поставщик должен в срок не более 72</w:t>
      </w:r>
      <w:r w:rsidRPr="00EA777A">
        <w:rPr>
          <w:rFonts w:ascii="Times New Roman" w:eastAsia="Times New Roman" w:hAnsi="Times New Roman" w:cs="Times New Roman"/>
          <w:sz w:val="20"/>
          <w:szCs w:val="20"/>
          <w:lang w:eastAsia="ru-RU"/>
        </w:rPr>
        <w:br/>
        <w:t>(семидесяти двух) часов с момента получения уведомления обеспечить выезд квалифицированного специалиста</w:t>
      </w:r>
      <w:r w:rsidRPr="00EA777A">
        <w:rPr>
          <w:rFonts w:ascii="Times New Roman" w:eastAsia="Times New Roman" w:hAnsi="Times New Roman" w:cs="Times New Roman"/>
          <w:sz w:val="20"/>
          <w:szCs w:val="20"/>
          <w:lang w:eastAsia="ru-RU"/>
        </w:rPr>
        <w:br/>
        <w:t>на место для определения причин, сроков предполагаемого ремонта. Поставщик должен произвести ремонт,</w:t>
      </w:r>
      <w:r w:rsidRPr="00EA777A">
        <w:rPr>
          <w:rFonts w:ascii="Times New Roman" w:eastAsia="Times New Roman" w:hAnsi="Times New Roman" w:cs="Times New Roman"/>
          <w:sz w:val="20"/>
          <w:szCs w:val="20"/>
          <w:lang w:eastAsia="ru-RU"/>
        </w:rPr>
        <w:br/>
        <w:t>используя запасные части и узлы, произведенные заводом-изготовителем, или замену бракованного товара или</w:t>
      </w:r>
      <w:r w:rsidRPr="00EA777A">
        <w:rPr>
          <w:rFonts w:ascii="Times New Roman" w:eastAsia="Times New Roman" w:hAnsi="Times New Roman" w:cs="Times New Roman"/>
          <w:sz w:val="20"/>
          <w:szCs w:val="20"/>
          <w:lang w:eastAsia="ru-RU"/>
        </w:rPr>
        <w:br/>
        <w:t>его части без каких-либо расходов со стороны заказчика в течение одного месяца.</w:t>
      </w:r>
    </w:p>
    <w:p w14:paraId="49CBD6E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w:t>
      </w:r>
      <w:r w:rsidRPr="00EA777A">
        <w:rPr>
          <w:rFonts w:ascii="Times New Roman" w:eastAsia="Times New Roman" w:hAnsi="Times New Roman" w:cs="Times New Roman"/>
          <w:sz w:val="20"/>
          <w:szCs w:val="20"/>
          <w:lang w:eastAsia="ru-RU"/>
        </w:rPr>
        <w:br/>
        <w:t>ущерба другим правам, которыми Заказчик может обладать по Договору в отношении Поставщика.</w:t>
      </w:r>
    </w:p>
    <w:p w14:paraId="2C0136C3"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24. Оплата Поставщику за поставленные товары будет производиться в форме и в сроки, указанные</w:t>
      </w:r>
      <w:r w:rsidRPr="00EA777A">
        <w:rPr>
          <w:rFonts w:ascii="Times New Roman" w:eastAsia="Times New Roman" w:hAnsi="Times New Roman" w:cs="Times New Roman"/>
          <w:sz w:val="20"/>
          <w:szCs w:val="20"/>
          <w:lang w:eastAsia="ru-RU"/>
        </w:rPr>
        <w:br/>
        <w:t>в пунктах 5 и 6 настоящего Договора.</w:t>
      </w:r>
    </w:p>
    <w:p w14:paraId="459EA990"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25. Цены, указанные Заказчиком в Договоре, должны соответствовать ценам, указанным Поставщиком</w:t>
      </w:r>
      <w:r w:rsidRPr="00EA777A">
        <w:rPr>
          <w:rFonts w:ascii="Times New Roman" w:eastAsia="Times New Roman" w:hAnsi="Times New Roman" w:cs="Times New Roman"/>
          <w:sz w:val="20"/>
          <w:szCs w:val="20"/>
          <w:lang w:eastAsia="ru-RU"/>
        </w:rPr>
        <w:br/>
        <w:t>в его тендерной заявке.</w:t>
      </w:r>
    </w:p>
    <w:p w14:paraId="72DBC12A"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26. Никакие отклонения или изменения (чертежи, проекты или технические спецификации, метод отгрузки,</w:t>
      </w:r>
      <w:r w:rsidRPr="00EA777A">
        <w:rPr>
          <w:rFonts w:ascii="Times New Roman" w:eastAsia="Times New Roman" w:hAnsi="Times New Roman" w:cs="Times New Roman"/>
          <w:sz w:val="20"/>
          <w:szCs w:val="20"/>
          <w:lang w:eastAsia="ru-RU"/>
        </w:rPr>
        <w:br/>
        <w:t>упаковки, место доставки, или услуги, предоставляемые Поставщиком и т.д.) в документы Договора не допускаются,</w:t>
      </w:r>
      <w:r w:rsidRPr="00EA777A">
        <w:rPr>
          <w:rFonts w:ascii="Times New Roman" w:eastAsia="Times New Roman" w:hAnsi="Times New Roman" w:cs="Times New Roman"/>
          <w:sz w:val="20"/>
          <w:szCs w:val="20"/>
          <w:lang w:eastAsia="ru-RU"/>
        </w:rPr>
        <w:br/>
        <w:t>за исключением письменных изменений, подписанных обеими сторонами.</w:t>
      </w:r>
    </w:p>
    <w:p w14:paraId="738E6FE0"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27. Если любое изменение ведет к уменьшению стоимости или сроков, необходимых Поставщику для</w:t>
      </w:r>
      <w:r w:rsidRPr="00EA777A">
        <w:rPr>
          <w:rFonts w:ascii="Times New Roman" w:eastAsia="Times New Roman" w:hAnsi="Times New Roman" w:cs="Times New Roman"/>
          <w:sz w:val="20"/>
          <w:szCs w:val="20"/>
          <w:lang w:eastAsia="ru-RU"/>
        </w:rPr>
        <w:br/>
        <w:t>поставки любой части товаров по Договору, то цена Договора или график поставок, или и то и другое</w:t>
      </w:r>
      <w:r w:rsidRPr="00EA777A">
        <w:rPr>
          <w:rFonts w:ascii="Times New Roman" w:eastAsia="Times New Roman" w:hAnsi="Times New Roman" w:cs="Times New Roman"/>
          <w:sz w:val="20"/>
          <w:szCs w:val="20"/>
          <w:lang w:eastAsia="ru-RU"/>
        </w:rPr>
        <w:br/>
        <w:t>соответствующим образом корректируется, а в Договор вносятся соответствующие поправки. Все запросы</w:t>
      </w:r>
      <w:r w:rsidRPr="00EA777A">
        <w:rPr>
          <w:rFonts w:ascii="Times New Roman" w:eastAsia="Times New Roman" w:hAnsi="Times New Roman" w:cs="Times New Roman"/>
          <w:sz w:val="20"/>
          <w:szCs w:val="20"/>
          <w:lang w:eastAsia="ru-RU"/>
        </w:rPr>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3A66DBE3"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28. Поставщик ни полностью, ни частично не должен передавать кому-либо свои обязательства по настоящему</w:t>
      </w:r>
      <w:r w:rsidRPr="00EA777A">
        <w:rPr>
          <w:rFonts w:ascii="Times New Roman" w:eastAsia="Times New Roman" w:hAnsi="Times New Roman" w:cs="Times New Roman"/>
          <w:sz w:val="20"/>
          <w:szCs w:val="20"/>
          <w:lang w:eastAsia="ru-RU"/>
        </w:rPr>
        <w:br/>
        <w:t>Договору без предварительного письменного согласия Заказчика.</w:t>
      </w:r>
    </w:p>
    <w:p w14:paraId="170E6284"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29. Поставка товаров и предоставление услуг должны осуществляться Поставщиком в соответствии с графиком, указанным в таблице цен.</w:t>
      </w:r>
    </w:p>
    <w:p w14:paraId="1DE62DA2"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30. Задержка с выполнением поставки со стороны поставщика приводит к удержанию обеспечения исполнения</w:t>
      </w:r>
      <w:r w:rsidRPr="00EA777A">
        <w:rPr>
          <w:rFonts w:ascii="Times New Roman" w:eastAsia="Times New Roman" w:hAnsi="Times New Roman" w:cs="Times New Roman"/>
          <w:sz w:val="20"/>
          <w:szCs w:val="20"/>
          <w:lang w:eastAsia="ru-RU"/>
        </w:rPr>
        <w:br/>
        <w:t>договора и выплате неустойки.</w:t>
      </w:r>
    </w:p>
    <w:p w14:paraId="227164DD"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31. Если в период выполнения Договора Поставщик в любой момент столкнется с условиями, мешающими</w:t>
      </w:r>
      <w:r w:rsidRPr="00EA777A">
        <w:rPr>
          <w:rFonts w:ascii="Times New Roman" w:eastAsia="Times New Roman" w:hAnsi="Times New Roman" w:cs="Times New Roman"/>
          <w:sz w:val="20"/>
          <w:szCs w:val="20"/>
          <w:lang w:eastAsia="ru-RU"/>
        </w:rPr>
        <w:br/>
        <w:t>своевременной поставке товаров, Поставщик должен незамедлительно направить Заказчику письменное уведомление</w:t>
      </w:r>
      <w:r w:rsidRPr="00EA777A">
        <w:rPr>
          <w:rFonts w:ascii="Times New Roman" w:eastAsia="Times New Roman" w:hAnsi="Times New Roman" w:cs="Times New Roman"/>
          <w:sz w:val="20"/>
          <w:szCs w:val="20"/>
          <w:lang w:eastAsia="ru-RU"/>
        </w:rPr>
        <w:br/>
        <w:t>о факте задержки, ее предположительной длительности и причине(ах). После получения уведомления от Поставщика</w:t>
      </w:r>
      <w:r w:rsidRPr="00EA777A">
        <w:rPr>
          <w:rFonts w:ascii="Times New Roman" w:eastAsia="Times New Roman" w:hAnsi="Times New Roman" w:cs="Times New Roman"/>
          <w:sz w:val="20"/>
          <w:szCs w:val="20"/>
          <w:lang w:eastAsia="ru-RU"/>
        </w:rPr>
        <w:br/>
        <w:t>Заказчик должен оценить ситуацию и может, по своему усмотрению, продлить срок выполнения Договора поставщиком;</w:t>
      </w:r>
      <w:r w:rsidRPr="00EA777A">
        <w:rPr>
          <w:rFonts w:ascii="Times New Roman" w:eastAsia="Times New Roman" w:hAnsi="Times New Roman" w:cs="Times New Roman"/>
          <w:sz w:val="20"/>
          <w:szCs w:val="20"/>
          <w:lang w:eastAsia="ru-RU"/>
        </w:rPr>
        <w:br/>
        <w:t>в этом случае, такое продление должно быть ратифицировано сторонами путем внесения поправки в текст договора.</w:t>
      </w:r>
    </w:p>
    <w:p w14:paraId="733730EC"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32. За исключением форс-мажорных условий, если Поставщик не может поставить товары в сроки,</w:t>
      </w:r>
      <w:r w:rsidRPr="00EA777A">
        <w:rPr>
          <w:rFonts w:ascii="Times New Roman" w:eastAsia="Times New Roman" w:hAnsi="Times New Roman" w:cs="Times New Roman"/>
          <w:sz w:val="20"/>
          <w:szCs w:val="20"/>
          <w:lang w:eastAsia="ru-RU"/>
        </w:rPr>
        <w:br/>
        <w:t>предусмотренные Договором, Заказчик без ущерба другим своим правам в рамках Договора вычитает из цены Договора</w:t>
      </w:r>
      <w:r w:rsidRPr="00EA777A">
        <w:rPr>
          <w:rFonts w:ascii="Times New Roman" w:eastAsia="Times New Roman" w:hAnsi="Times New Roman" w:cs="Times New Roman"/>
          <w:sz w:val="20"/>
          <w:szCs w:val="20"/>
          <w:lang w:eastAsia="ru-RU"/>
        </w:rPr>
        <w:br/>
        <w:t>в виде неустойки сумму в размере 0,1% от суммы недопоставленного или поставленного с нарушением сроков товара.</w:t>
      </w:r>
    </w:p>
    <w:p w14:paraId="275CC83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33. Поставщик не лишается своего обеспечения исполнения Договора и не несет ответственность за выплату</w:t>
      </w:r>
      <w:r w:rsidRPr="00EA777A">
        <w:rPr>
          <w:rFonts w:ascii="Times New Roman" w:eastAsia="Times New Roman" w:hAnsi="Times New Roman" w:cs="Times New Roman"/>
          <w:sz w:val="20"/>
          <w:szCs w:val="20"/>
          <w:lang w:eastAsia="ru-RU"/>
        </w:rPr>
        <w:br/>
        <w:t>неустоек или расторжение Договора в силу невыполнения его условий, если задержка с выполнением Договора</w:t>
      </w:r>
      <w:r w:rsidRPr="00EA777A">
        <w:rPr>
          <w:rFonts w:ascii="Times New Roman" w:eastAsia="Times New Roman" w:hAnsi="Times New Roman" w:cs="Times New Roman"/>
          <w:sz w:val="20"/>
          <w:szCs w:val="20"/>
          <w:lang w:eastAsia="ru-RU"/>
        </w:rPr>
        <w:br/>
        <w:t>является результатом форс-мажорных обстоятельств.</w:t>
      </w:r>
    </w:p>
    <w:p w14:paraId="2D7ACBC4"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34. Для целей настоящего Договора "форс-мажор" означает событие, неподвластное контролю со стороны</w:t>
      </w:r>
      <w:r w:rsidRPr="00EA777A">
        <w:rPr>
          <w:rFonts w:ascii="Times New Roman" w:eastAsia="Times New Roman" w:hAnsi="Times New Roman" w:cs="Times New Roman"/>
          <w:sz w:val="20"/>
          <w:szCs w:val="20"/>
          <w:lang w:eastAsia="ru-RU"/>
        </w:rPr>
        <w:br/>
        <w:t>Поставщика, не связанное с просчетом или небрежностью Поставщика и имеющее непредвиденный характер. Такие</w:t>
      </w:r>
      <w:r w:rsidRPr="00EA777A">
        <w:rPr>
          <w:rFonts w:ascii="Times New Roman" w:eastAsia="Times New Roman" w:hAnsi="Times New Roman" w:cs="Times New Roman"/>
          <w:sz w:val="20"/>
          <w:szCs w:val="20"/>
          <w:lang w:eastAsia="ru-RU"/>
        </w:rPr>
        <w:br/>
        <w:t>события могут включать, но не ограничиваться действиями, такими как: военные действия, природные или</w:t>
      </w:r>
      <w:r w:rsidRPr="00EA777A">
        <w:rPr>
          <w:rFonts w:ascii="Times New Roman" w:eastAsia="Times New Roman" w:hAnsi="Times New Roman" w:cs="Times New Roman"/>
          <w:sz w:val="20"/>
          <w:szCs w:val="20"/>
          <w:lang w:eastAsia="ru-RU"/>
        </w:rPr>
        <w:br/>
        <w:t>стихийные бедствия, эпидемия, карантин и эмбарго на поставки товаров.</w:t>
      </w:r>
    </w:p>
    <w:p w14:paraId="5AE7DE7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35. При возникновении форс-мажорных обстоятельств Поставщик должен незамедлительно направить</w:t>
      </w:r>
      <w:r w:rsidRPr="00EA777A">
        <w:rPr>
          <w:rFonts w:ascii="Times New Roman" w:eastAsia="Times New Roman" w:hAnsi="Times New Roman" w:cs="Times New Roman"/>
          <w:sz w:val="20"/>
          <w:szCs w:val="20"/>
          <w:lang w:eastAsia="ru-RU"/>
        </w:rPr>
        <w:br/>
        <w:t>Заказчику письменное уведомление о таких обстоятельствах и их причинах. Если от Заказчика не поступают иные</w:t>
      </w:r>
      <w:r w:rsidRPr="00EA777A">
        <w:rPr>
          <w:rFonts w:ascii="Times New Roman" w:eastAsia="Times New Roman" w:hAnsi="Times New Roman" w:cs="Times New Roman"/>
          <w:sz w:val="20"/>
          <w:szCs w:val="20"/>
          <w:lang w:eastAsia="ru-RU"/>
        </w:rPr>
        <w:br/>
        <w:t>письменные инструкции, Поставщик продолжает выполнять свои обязательства по Договору, насколько это</w:t>
      </w:r>
      <w:r w:rsidRPr="00EA777A">
        <w:rPr>
          <w:rFonts w:ascii="Times New Roman" w:eastAsia="Times New Roman" w:hAnsi="Times New Roman" w:cs="Times New Roman"/>
          <w:sz w:val="20"/>
          <w:szCs w:val="20"/>
          <w:lang w:eastAsia="ru-RU"/>
        </w:rPr>
        <w:br/>
        <w:t>целесообразно, и ведет поиск альтернативных способов выполнения Договора, не зависящих от форс-мажорных</w:t>
      </w:r>
      <w:r w:rsidRPr="00EA777A">
        <w:rPr>
          <w:rFonts w:ascii="Times New Roman" w:eastAsia="Times New Roman" w:hAnsi="Times New Roman" w:cs="Times New Roman"/>
          <w:sz w:val="20"/>
          <w:szCs w:val="20"/>
          <w:lang w:eastAsia="ru-RU"/>
        </w:rPr>
        <w:br/>
        <w:t>обстоятельств.</w:t>
      </w:r>
    </w:p>
    <w:p w14:paraId="0C4F5BC6"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36. Заказчик может в любое время расторгнуть Договор, направив Поставщику соответствующее письменное</w:t>
      </w:r>
      <w:r w:rsidRPr="00EA777A">
        <w:rPr>
          <w:rFonts w:ascii="Times New Roman" w:eastAsia="Times New Roman" w:hAnsi="Times New Roman" w:cs="Times New Roman"/>
          <w:sz w:val="20"/>
          <w:szCs w:val="20"/>
          <w:lang w:eastAsia="ru-RU"/>
        </w:rPr>
        <w:br/>
        <w:t>уведомление, если Поставщик становится банкротом или неплатежеспособным. В этом случае, расторжение</w:t>
      </w:r>
      <w:r w:rsidRPr="00EA777A">
        <w:rPr>
          <w:rFonts w:ascii="Times New Roman" w:eastAsia="Times New Roman" w:hAnsi="Times New Roman" w:cs="Times New Roman"/>
          <w:sz w:val="20"/>
          <w:szCs w:val="20"/>
          <w:lang w:eastAsia="ru-RU"/>
        </w:rPr>
        <w:br/>
        <w:t>осуществляется немедленно, и Заказчик не несет никакой финансовой обязанности по отношению к Поставщику</w:t>
      </w:r>
      <w:r w:rsidRPr="00EA777A">
        <w:rPr>
          <w:rFonts w:ascii="Times New Roman" w:eastAsia="Times New Roman" w:hAnsi="Times New Roman" w:cs="Times New Roman"/>
          <w:sz w:val="20"/>
          <w:szCs w:val="20"/>
          <w:lang w:eastAsia="ru-RU"/>
        </w:rPr>
        <w:br/>
        <w:t>при условии, если расторжение Договора не наносит ущерба или не затрагивает каких-либо прав на совершение</w:t>
      </w:r>
      <w:r w:rsidRPr="00EA777A">
        <w:rPr>
          <w:rFonts w:ascii="Times New Roman" w:eastAsia="Times New Roman" w:hAnsi="Times New Roman" w:cs="Times New Roman"/>
          <w:sz w:val="20"/>
          <w:szCs w:val="20"/>
          <w:lang w:eastAsia="ru-RU"/>
        </w:rPr>
        <w:br/>
        <w:t>действий или применение санкций, которые были или будут впоследствии предъявлены Заказчику.</w:t>
      </w:r>
    </w:p>
    <w:p w14:paraId="5B805FCB"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37. Заказчик может в любое время расторгнуть Договор в силу нецелесообразности его дальнейшего</w:t>
      </w:r>
      <w:r w:rsidRPr="00EA777A">
        <w:rPr>
          <w:rFonts w:ascii="Times New Roman" w:eastAsia="Times New Roman" w:hAnsi="Times New Roman" w:cs="Times New Roman"/>
          <w:sz w:val="20"/>
          <w:szCs w:val="20"/>
          <w:lang w:eastAsia="ru-RU"/>
        </w:rPr>
        <w:br/>
        <w:t>выполнения, направив Поставщику соответствующее письменное уведомление. В уведомлении должна быть</w:t>
      </w:r>
      <w:r w:rsidRPr="00EA777A">
        <w:rPr>
          <w:rFonts w:ascii="Times New Roman" w:eastAsia="Times New Roman" w:hAnsi="Times New Roman" w:cs="Times New Roman"/>
          <w:sz w:val="20"/>
          <w:szCs w:val="20"/>
          <w:lang w:eastAsia="ru-RU"/>
        </w:rPr>
        <w:br/>
        <w:t>указана причина расторжения Договора, должен оговариваться объем аннулированных договорных обязательств,</w:t>
      </w:r>
      <w:r w:rsidRPr="00EA777A">
        <w:rPr>
          <w:rFonts w:ascii="Times New Roman" w:eastAsia="Times New Roman" w:hAnsi="Times New Roman" w:cs="Times New Roman"/>
          <w:sz w:val="20"/>
          <w:szCs w:val="20"/>
          <w:lang w:eastAsia="ru-RU"/>
        </w:rPr>
        <w:br/>
        <w:t>а также дата вступления в силу расторжения Договора.</w:t>
      </w:r>
    </w:p>
    <w:p w14:paraId="66E7D6AB"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38. Когда Договор аннулируется в силу таких обстоятельств, Поставщик имеет право требовать оплату только</w:t>
      </w:r>
      <w:r w:rsidRPr="00EA777A">
        <w:rPr>
          <w:rFonts w:ascii="Times New Roman" w:eastAsia="Times New Roman" w:hAnsi="Times New Roman" w:cs="Times New Roman"/>
          <w:sz w:val="20"/>
          <w:szCs w:val="20"/>
          <w:lang w:eastAsia="ru-RU"/>
        </w:rPr>
        <w:br/>
        <w:t>за фактические затраты, связанные с расторжением по Договору, на день расторжения. Заказчик и Поставщик</w:t>
      </w:r>
      <w:r w:rsidRPr="00EA777A">
        <w:rPr>
          <w:rFonts w:ascii="Times New Roman" w:eastAsia="Times New Roman" w:hAnsi="Times New Roman" w:cs="Times New Roman"/>
          <w:sz w:val="20"/>
          <w:szCs w:val="20"/>
          <w:lang w:eastAsia="ru-RU"/>
        </w:rPr>
        <w:br/>
        <w:t>должны прилагать все усилия к тому, чтобы разрешать в процессе прямых переговоров все разногласия или споры,</w:t>
      </w:r>
      <w:r w:rsidRPr="00EA777A">
        <w:rPr>
          <w:rFonts w:ascii="Times New Roman" w:eastAsia="Times New Roman" w:hAnsi="Times New Roman" w:cs="Times New Roman"/>
          <w:sz w:val="20"/>
          <w:szCs w:val="20"/>
          <w:lang w:eastAsia="ru-RU"/>
        </w:rPr>
        <w:br/>
        <w:t>возникающие между ними по Договору или в связи с ним.</w:t>
      </w:r>
    </w:p>
    <w:p w14:paraId="67235BD9"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39. Если в течение 21 (двадцати одного) дня после начала таких переговоров Заказчик и Поставщик не могут</w:t>
      </w:r>
      <w:r w:rsidRPr="00EA777A">
        <w:rPr>
          <w:rFonts w:ascii="Times New Roman" w:eastAsia="Times New Roman" w:hAnsi="Times New Roman" w:cs="Times New Roman"/>
          <w:sz w:val="20"/>
          <w:szCs w:val="20"/>
          <w:lang w:eastAsia="ru-RU"/>
        </w:rPr>
        <w:br/>
        <w:t>разрешить спор по Договору, любая из сторон может потребовать решения этого вопроса в соответствии</w:t>
      </w:r>
      <w:r w:rsidRPr="00EA777A">
        <w:rPr>
          <w:rFonts w:ascii="Times New Roman" w:eastAsia="Times New Roman" w:hAnsi="Times New Roman" w:cs="Times New Roman"/>
          <w:sz w:val="20"/>
          <w:szCs w:val="20"/>
          <w:lang w:eastAsia="ru-RU"/>
        </w:rPr>
        <w:br/>
        <w:t>с законодательством Республики Казахстан.</w:t>
      </w:r>
    </w:p>
    <w:p w14:paraId="52878C1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w:t>
      </w:r>
      <w:r w:rsidRPr="00EA777A">
        <w:rPr>
          <w:rFonts w:ascii="Times New Roman" w:eastAsia="Times New Roman" w:hAnsi="Times New Roman" w:cs="Times New Roman"/>
          <w:sz w:val="20"/>
          <w:szCs w:val="20"/>
          <w:lang w:eastAsia="ru-RU"/>
        </w:rPr>
        <w:br/>
        <w:t>рассматривается экземпляр Договора на государственном или русском языках. Вся относящаяся к Договору переписка</w:t>
      </w:r>
      <w:r w:rsidRPr="00EA777A">
        <w:rPr>
          <w:rFonts w:ascii="Times New Roman" w:eastAsia="Times New Roman" w:hAnsi="Times New Roman" w:cs="Times New Roman"/>
          <w:sz w:val="20"/>
          <w:szCs w:val="20"/>
          <w:lang w:eastAsia="ru-RU"/>
        </w:rPr>
        <w:br/>
        <w:t>и другая документация, которой обмениваются стороны, должны соответствовать данным условиям.</w:t>
      </w:r>
    </w:p>
    <w:p w14:paraId="35163CA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41. Любое уведомление, которое одна сторона направляет другой стороне в соответствии с Договором,</w:t>
      </w:r>
      <w:r w:rsidRPr="00EA777A">
        <w:rPr>
          <w:rFonts w:ascii="Times New Roman" w:eastAsia="Times New Roman" w:hAnsi="Times New Roman" w:cs="Times New Roman"/>
          <w:sz w:val="20"/>
          <w:szCs w:val="20"/>
          <w:lang w:eastAsia="ru-RU"/>
        </w:rPr>
        <w:br/>
        <w:t>высылается в виде письма, телеграммы, телекса или факса с последующим предоставлением оригинала.</w:t>
      </w:r>
    </w:p>
    <w:p w14:paraId="31219488"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42. Уведомление вступает в силу после доставки или в указанный день вступления в силу (если указано</w:t>
      </w:r>
      <w:r w:rsidRPr="00EA777A">
        <w:rPr>
          <w:rFonts w:ascii="Times New Roman" w:eastAsia="Times New Roman" w:hAnsi="Times New Roman" w:cs="Times New Roman"/>
          <w:sz w:val="20"/>
          <w:szCs w:val="20"/>
          <w:lang w:eastAsia="ru-RU"/>
        </w:rPr>
        <w:br/>
        <w:t>в уведомлении), в зависимости от того, какая из этих дат наступит позднее.</w:t>
      </w:r>
    </w:p>
    <w:p w14:paraId="704BF248"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43. Налоги и другие обязательные платежи в бюджет подлежат уплате в соответствии с налоговым</w:t>
      </w:r>
      <w:r w:rsidRPr="00EA777A">
        <w:rPr>
          <w:rFonts w:ascii="Times New Roman" w:eastAsia="Times New Roman" w:hAnsi="Times New Roman" w:cs="Times New Roman"/>
          <w:sz w:val="20"/>
          <w:szCs w:val="20"/>
          <w:lang w:eastAsia="ru-RU"/>
        </w:rPr>
        <w:br/>
        <w:t>законодательством Республики Казахстан.</w:t>
      </w:r>
    </w:p>
    <w:p w14:paraId="2C9A9BEF"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44. Поставщик обязан внести обеспечение исполнения Договора в форме, объеме и на условиях,</w:t>
      </w:r>
      <w:r w:rsidRPr="00EA777A">
        <w:rPr>
          <w:rFonts w:ascii="Times New Roman" w:eastAsia="Times New Roman" w:hAnsi="Times New Roman" w:cs="Times New Roman"/>
          <w:sz w:val="20"/>
          <w:szCs w:val="20"/>
          <w:lang w:eastAsia="ru-RU"/>
        </w:rPr>
        <w:br/>
        <w:t>предусмотренных в тендерной документации.</w:t>
      </w:r>
    </w:p>
    <w:p w14:paraId="425CE954"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45. Настоящий Договор вступает в силу после регистрации его Заказчиком в территориальном органе казначейства</w:t>
      </w:r>
      <w:r w:rsidRPr="00EA777A">
        <w:rPr>
          <w:rFonts w:ascii="Times New Roman" w:eastAsia="Times New Roman" w:hAnsi="Times New Roman" w:cs="Times New Roman"/>
          <w:sz w:val="20"/>
          <w:szCs w:val="20"/>
          <w:lang w:eastAsia="ru-RU"/>
        </w:rPr>
        <w:br/>
        <w:t>Министерства финансов Республики Казахстан (для государственных органов и государственных учреждений) либо</w:t>
      </w:r>
      <w:r w:rsidRPr="00EA777A">
        <w:rPr>
          <w:rFonts w:ascii="Times New Roman" w:eastAsia="Times New Roman" w:hAnsi="Times New Roman" w:cs="Times New Roman"/>
          <w:sz w:val="20"/>
          <w:szCs w:val="20"/>
          <w:lang w:eastAsia="ru-RU"/>
        </w:rPr>
        <w:br/>
        <w:t>после подписания Сторонами и внесения Поставщиком обеспечения исполнения Договора.</w:t>
      </w:r>
    </w:p>
    <w:p w14:paraId="01701CA0" w14:textId="77777777" w:rsidR="00EA777A" w:rsidRPr="00EA777A" w:rsidRDefault="00EA777A" w:rsidP="00EA777A">
      <w:pPr>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46. Адреса и реквизиты Сторон:</w:t>
      </w:r>
      <w:r w:rsidRPr="00EA777A">
        <w:rPr>
          <w:rFonts w:ascii="Times New Roman" w:eastAsia="Times New Roman" w:hAnsi="Times New Roman" w:cs="Times New Roman"/>
          <w:sz w:val="20"/>
          <w:szCs w:val="20"/>
          <w:lang w:eastAsia="ru-RU"/>
        </w:rPr>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w:t>
      </w:r>
      <w:r w:rsidRPr="00EA777A">
        <w:rPr>
          <w:rFonts w:ascii="Times New Roman" w:eastAsia="Times New Roman" w:hAnsi="Times New Roman" w:cs="Times New Roman"/>
          <w:sz w:val="20"/>
          <w:szCs w:val="20"/>
          <w:lang w:eastAsia="ru-RU"/>
        </w:rPr>
        <w:br/>
        <w:t>и медицинской техники. Любые вносимые в настоящий Договор изменения и дополнения должны соответствовать</w:t>
      </w:r>
      <w:r w:rsidRPr="00EA777A">
        <w:rPr>
          <w:rFonts w:ascii="Times New Roman" w:eastAsia="Times New Roman" w:hAnsi="Times New Roman" w:cs="Times New Roman"/>
          <w:sz w:val="20"/>
          <w:szCs w:val="20"/>
          <w:lang w:eastAsia="ru-RU"/>
        </w:rPr>
        <w:br/>
        <w:t>законодательству Республики Казахстан, тендерной документации Заказчика, тендерной заявке Поставщика и протоколу</w:t>
      </w:r>
      <w:r w:rsidRPr="00EA777A">
        <w:rPr>
          <w:rFonts w:ascii="Times New Roman" w:eastAsia="Times New Roman" w:hAnsi="Times New Roman" w:cs="Times New Roman"/>
          <w:sz w:val="20"/>
          <w:szCs w:val="20"/>
          <w:lang w:eastAsia="ru-RU"/>
        </w:rPr>
        <w:br/>
        <w:t>об итогах тендера</w:t>
      </w:r>
    </w:p>
    <w:p w14:paraId="4506E930" w14:textId="77777777" w:rsidR="00EA777A" w:rsidRPr="00EA777A" w:rsidRDefault="00EA777A" w:rsidP="00EA777A">
      <w:pPr>
        <w:tabs>
          <w:tab w:val="right" w:pos="5278"/>
        </w:tabs>
        <w:spacing w:after="0" w:line="240" w:lineRule="auto"/>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Заказчик:                                                                                                                                Поставщик:</w:t>
      </w:r>
    </w:p>
    <w:p w14:paraId="352C9FB8" w14:textId="77777777" w:rsidR="00EA777A" w:rsidRPr="00EA777A" w:rsidRDefault="00EA777A" w:rsidP="00EA777A">
      <w:pPr>
        <w:spacing w:after="0" w:line="138" w:lineRule="atLeast"/>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Коммунальное Государственное предприятие  </w:t>
      </w:r>
    </w:p>
    <w:p w14:paraId="0BF82D83" w14:textId="77777777" w:rsidR="00EA777A" w:rsidRPr="00EA777A" w:rsidRDefault="00EA777A" w:rsidP="00EA777A">
      <w:pPr>
        <w:spacing w:after="0" w:line="138" w:lineRule="atLeast"/>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на праве хозяйственного ведения «Центр ядерной медицины</w:t>
      </w:r>
    </w:p>
    <w:p w14:paraId="4AF6C1FF" w14:textId="77777777" w:rsidR="00EA777A" w:rsidRPr="00EA777A" w:rsidRDefault="00EA777A" w:rsidP="00EA777A">
      <w:pPr>
        <w:spacing w:after="0" w:line="138" w:lineRule="atLeast"/>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 и онкологии г. Семей» управления здравоохранения</w:t>
      </w:r>
    </w:p>
    <w:p w14:paraId="777D3172" w14:textId="77777777" w:rsidR="00EA777A" w:rsidRPr="00EA777A" w:rsidRDefault="00EA777A" w:rsidP="00EA777A">
      <w:pPr>
        <w:spacing w:after="0" w:line="138" w:lineRule="atLeast"/>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 xml:space="preserve"> Восточно-Казахстанской области</w:t>
      </w:r>
    </w:p>
    <w:p w14:paraId="18DECC24"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4"/>
          <w:szCs w:val="24"/>
          <w:lang w:eastAsia="ru-RU"/>
        </w:rPr>
        <w:t> </w:t>
      </w:r>
    </w:p>
    <w:p w14:paraId="364A3FF2" w14:textId="77777777" w:rsidR="00EA777A" w:rsidRPr="00EA777A" w:rsidRDefault="00EA777A" w:rsidP="00EA777A">
      <w:pPr>
        <w:spacing w:after="0" w:line="240" w:lineRule="auto"/>
        <w:jc w:val="center"/>
        <w:rPr>
          <w:rFonts w:ascii="Times New Roman" w:eastAsia="Times New Roman" w:hAnsi="Times New Roman" w:cs="Times New Roman"/>
          <w:b/>
          <w:bCs/>
          <w:color w:val="000000"/>
          <w:sz w:val="20"/>
          <w:szCs w:val="20"/>
          <w:lang w:eastAsia="ru-RU"/>
        </w:rPr>
      </w:pPr>
    </w:p>
    <w:p w14:paraId="5983E999" w14:textId="77777777" w:rsidR="00EA777A" w:rsidRPr="00EA777A" w:rsidRDefault="00EA777A" w:rsidP="00EA777A">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4A585BF" w14:textId="77777777" w:rsidR="00EA777A" w:rsidRPr="00EA777A" w:rsidRDefault="00EA777A" w:rsidP="00EA777A">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4D08D132" w14:textId="77777777" w:rsidR="00EA777A" w:rsidRPr="00EA777A" w:rsidRDefault="00EA777A" w:rsidP="00EA777A">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64E38B6" w14:textId="77777777" w:rsidR="00EA777A" w:rsidRPr="00EA777A" w:rsidRDefault="00EA777A" w:rsidP="00EA777A">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1E29E3E" w14:textId="77777777" w:rsidR="00EA777A" w:rsidRPr="00EA777A" w:rsidRDefault="00EA777A" w:rsidP="00EA777A">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4DDDA197" w14:textId="77777777" w:rsidR="00EA777A" w:rsidRPr="00EA777A" w:rsidRDefault="00EA777A" w:rsidP="00EA777A">
      <w:pPr>
        <w:spacing w:after="0" w:line="240" w:lineRule="auto"/>
        <w:jc w:val="right"/>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Приложение 10</w:t>
      </w:r>
    </w:p>
    <w:p w14:paraId="4A8CFB5E" w14:textId="77777777" w:rsidR="00EA777A" w:rsidRPr="00EA777A" w:rsidRDefault="00EA777A" w:rsidP="00EA777A">
      <w:pPr>
        <w:spacing w:after="0" w:line="240" w:lineRule="auto"/>
        <w:jc w:val="right"/>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к тендерной документации</w:t>
      </w:r>
    </w:p>
    <w:p w14:paraId="1D941300"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b/>
          <w:color w:val="000000"/>
          <w:sz w:val="20"/>
          <w:szCs w:val="20"/>
          <w:lang w:eastAsia="ru-RU"/>
        </w:rPr>
        <w:t>Банковская гарантия</w:t>
      </w:r>
    </w:p>
    <w:p w14:paraId="54A9B646" w14:textId="77777777" w:rsidR="00EA777A" w:rsidRPr="00EA777A" w:rsidRDefault="00EA777A" w:rsidP="00EA777A">
      <w:pPr>
        <w:spacing w:after="0" w:line="240" w:lineRule="auto"/>
        <w:jc w:val="center"/>
        <w:rPr>
          <w:rFonts w:ascii="Times New Roman" w:eastAsia="Times New Roman" w:hAnsi="Times New Roman" w:cs="Times New Roman"/>
          <w:sz w:val="20"/>
          <w:szCs w:val="20"/>
          <w:lang w:eastAsia="ru-RU"/>
        </w:rPr>
      </w:pPr>
      <w:r w:rsidRPr="00EA777A">
        <w:rPr>
          <w:rFonts w:ascii="Times New Roman" w:eastAsia="Times New Roman" w:hAnsi="Times New Roman" w:cs="Times New Roman"/>
          <w:b/>
          <w:color w:val="000000"/>
          <w:sz w:val="20"/>
          <w:szCs w:val="20"/>
          <w:lang w:eastAsia="ru-RU"/>
        </w:rPr>
        <w:t>(вид обеспечения исполнения договора поставки/договора закупа/договора</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b/>
          <w:color w:val="000000"/>
          <w:sz w:val="20"/>
          <w:szCs w:val="20"/>
          <w:lang w:eastAsia="ru-RU"/>
        </w:rPr>
        <w:t xml:space="preserve">                   оказания фармацевтических услуг/договора финансового лизинга)</w:t>
      </w:r>
    </w:p>
    <w:p w14:paraId="0DC27C04"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bookmarkStart w:id="80" w:name="z511"/>
      <w:r w:rsidRPr="00EA777A">
        <w:rPr>
          <w:rFonts w:ascii="Times New Roman" w:eastAsia="Times New Roman" w:hAnsi="Times New Roman" w:cs="Times New Roman"/>
          <w:color w:val="000000"/>
          <w:sz w:val="20"/>
          <w:szCs w:val="20"/>
          <w:lang w:eastAsia="ru-RU"/>
        </w:rPr>
        <w:t>             Наименование банка:____________________________________________________________________</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 xml:space="preserve">                                     (наименование и реквизиты банка)</w:t>
      </w:r>
    </w:p>
    <w:p w14:paraId="791C5E19"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bookmarkStart w:id="81" w:name="z512"/>
      <w:bookmarkEnd w:id="80"/>
      <w:r w:rsidRPr="00EA777A">
        <w:rPr>
          <w:rFonts w:ascii="Times New Roman" w:eastAsia="Times New Roman" w:hAnsi="Times New Roman" w:cs="Times New Roman"/>
          <w:color w:val="000000"/>
          <w:sz w:val="20"/>
          <w:szCs w:val="20"/>
          <w:lang w:eastAsia="ru-RU"/>
        </w:rPr>
        <w:t>             Кому: _________________________________________________________________________________</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 xml:space="preserve">                                     (наименование и реквизиты заказчика)</w:t>
      </w:r>
    </w:p>
    <w:p w14:paraId="5052CB35"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bookmarkStart w:id="82" w:name="z513"/>
      <w:bookmarkEnd w:id="81"/>
      <w:r w:rsidRPr="00EA777A">
        <w:rPr>
          <w:rFonts w:ascii="Times New Roman" w:eastAsia="Times New Roman" w:hAnsi="Times New Roman" w:cs="Times New Roman"/>
          <w:color w:val="000000"/>
          <w:sz w:val="20"/>
          <w:szCs w:val="20"/>
          <w:lang w:eastAsia="ru-RU"/>
        </w:rPr>
        <w:t>                                           Гарантийное обязательство № ___</w:t>
      </w:r>
    </w:p>
    <w:p w14:paraId="134AA046"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bookmarkStart w:id="83" w:name="z514"/>
      <w:bookmarkEnd w:id="82"/>
      <w:r w:rsidRPr="00EA777A">
        <w:rPr>
          <w:rFonts w:ascii="Times New Roman" w:eastAsia="Times New Roman" w:hAnsi="Times New Roman" w:cs="Times New Roman"/>
          <w:color w:val="000000"/>
          <w:sz w:val="20"/>
          <w:szCs w:val="20"/>
          <w:lang w:eastAsia="ru-RU"/>
        </w:rPr>
        <w:t>             _____________________________                                     "___"___________ _____ г.</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 xml:space="preserve">       (место нахождения)</w:t>
      </w:r>
    </w:p>
    <w:p w14:paraId="30F3661D"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bookmarkStart w:id="84" w:name="z515"/>
      <w:bookmarkEnd w:id="83"/>
      <w:r w:rsidRPr="00EA777A">
        <w:rPr>
          <w:rFonts w:ascii="Times New Roman" w:eastAsia="Times New Roman" w:hAnsi="Times New Roman" w:cs="Times New Roman"/>
          <w:color w:val="000000"/>
          <w:sz w:val="20"/>
          <w:szCs w:val="20"/>
          <w:lang w:eastAsia="ru-RU"/>
        </w:rPr>
        <w:t>             Принимая во внимание, что ______________________________________________________________,</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 xml:space="preserve">                                           (наименование поставщика)</w:t>
      </w:r>
    </w:p>
    <w:p w14:paraId="04A1215C"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bookmarkStart w:id="85" w:name="z516"/>
      <w:bookmarkEnd w:id="84"/>
      <w:r w:rsidRPr="00EA777A">
        <w:rPr>
          <w:rFonts w:ascii="Times New Roman" w:eastAsia="Times New Roman" w:hAnsi="Times New Roman" w:cs="Times New Roman"/>
          <w:color w:val="000000"/>
          <w:sz w:val="20"/>
          <w:szCs w:val="20"/>
          <w:lang w:eastAsia="ru-RU"/>
        </w:rPr>
        <w:t>             "Поставщик" заключил (ит)* договор поставки/договор закупа/договора оказания фармацевтических</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услуг/договор финансового лизинга _________________ между заказчиком и поставщиком №__ от ______ г.</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(далее – договор) на поставку (оказание) __________________________________________________________</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 xml:space="preserve">                                           (описание товаров или услуг)</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lastRenderedPageBreak/>
        <w:t>и Вами было предусмотрено в Договоре, что Поставщик внесет обеспечение его исполнения в виде банковской</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гарантии на общую сумму _______________________________________ тенге, настоящим ___________________</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 xml:space="preserve">                                                                               (наименование банка)</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подтверждаем, что являемся гарантом по вышеуказанному Договору и берем на себя безотзывное обязательство</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выплатить Вам по Вашему требованию сумму, равную__________________________________________ по получении</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 xml:space="preserve">                                                       (сумма в цифрах и прописью)</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Вашего письменного требования на оплату, по основаниям, предусмотренным пунктами 98, 282,472 Правил</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организации и проведения закупа лекарственных средств, профилактических (иммунобиологических, диагностических,</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дезинфицирующих) препаратов, изделий медицинского назначения и медицинской техники, фармацевтических услуг</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по оказанию гарантированного объема бесплатной медицинской помощи и медицинской помощи в системе</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обязательного социального медицинского страхования, утвержденных постановлением Правительства Республики</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Казахстан от 30 октября 2009 года № 1729, а также письменного подтверждения того, что Поставщик не исполнил</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или исполнил ненадлежащим образом свои обязательства по Договору.</w:t>
      </w:r>
    </w:p>
    <w:p w14:paraId="34896A17" w14:textId="77777777" w:rsidR="00EA777A" w:rsidRPr="00EA777A" w:rsidRDefault="00EA777A" w:rsidP="00EA777A">
      <w:pPr>
        <w:spacing w:after="0" w:line="240" w:lineRule="auto"/>
        <w:rPr>
          <w:rFonts w:ascii="Times New Roman" w:eastAsia="Times New Roman" w:hAnsi="Times New Roman" w:cs="Times New Roman"/>
          <w:sz w:val="20"/>
          <w:szCs w:val="20"/>
          <w:lang w:eastAsia="ru-RU"/>
        </w:rPr>
      </w:pPr>
      <w:bookmarkStart w:id="86" w:name="z517"/>
      <w:bookmarkEnd w:id="85"/>
      <w:r w:rsidRPr="00EA777A">
        <w:rPr>
          <w:rFonts w:ascii="Times New Roman" w:eastAsia="Times New Roman" w:hAnsi="Times New Roman" w:cs="Times New Roman"/>
          <w:color w:val="000000"/>
          <w:sz w:val="20"/>
          <w:szCs w:val="20"/>
          <w:lang w:eastAsia="ru-RU"/>
        </w:rPr>
        <w:t>             Данная гарантия вступает в силу с момента ее подписания и действует до момента полного исполнения</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Поставщиком своих обязательств по Договору.</w:t>
      </w:r>
    </w:p>
    <w:bookmarkEnd w:id="86"/>
    <w:p w14:paraId="16B7B984"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r w:rsidRPr="00EA777A">
        <w:rPr>
          <w:rFonts w:ascii="Times New Roman" w:eastAsia="Times New Roman" w:hAnsi="Times New Roman" w:cs="Times New Roman"/>
          <w:color w:val="000000"/>
          <w:sz w:val="20"/>
          <w:szCs w:val="20"/>
          <w:lang w:eastAsia="ru-RU"/>
        </w:rPr>
        <w:t>      Подпись и печать гарантов                                     Дата и адрес</w:t>
      </w:r>
      <w:r w:rsidRPr="00EA777A">
        <w:rPr>
          <w:rFonts w:ascii="Times New Roman" w:eastAsia="Times New Roman" w:hAnsi="Times New Roman" w:cs="Times New Roman"/>
          <w:sz w:val="20"/>
          <w:szCs w:val="20"/>
          <w:lang w:eastAsia="ru-RU"/>
        </w:rPr>
        <w:br/>
      </w:r>
      <w:r w:rsidRPr="00EA777A">
        <w:rPr>
          <w:rFonts w:ascii="Times New Roman" w:eastAsia="Times New Roman" w:hAnsi="Times New Roman" w:cs="Times New Roman"/>
          <w:color w:val="000000"/>
          <w:sz w:val="20"/>
          <w:szCs w:val="20"/>
          <w:lang w:eastAsia="ru-RU"/>
        </w:rPr>
        <w:t xml:space="preserve">       _______________________</w:t>
      </w:r>
    </w:p>
    <w:p w14:paraId="2154C988"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4CC4324F"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1DCADA9E"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0A3191AE"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2AAE6F1E"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00E9A081"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1DBF16BC"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46D7E1AC"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62F94B60"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10CD99C3"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3A90994B"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5855A8B6"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69363F7B"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612E4B11"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4802AEE8"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29FCCB0E"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6206AA95"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34CAEF72"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6850AFAB" w14:textId="77777777" w:rsidR="00EA777A" w:rsidRPr="00EA777A" w:rsidRDefault="00EA777A" w:rsidP="00EA777A">
      <w:pPr>
        <w:spacing w:after="0" w:line="240" w:lineRule="auto"/>
        <w:rPr>
          <w:rFonts w:ascii="Times New Roman" w:eastAsia="Times New Roman" w:hAnsi="Times New Roman" w:cs="Times New Roman"/>
          <w:b/>
          <w:color w:val="000000"/>
          <w:sz w:val="20"/>
          <w:szCs w:val="20"/>
          <w:lang w:eastAsia="ru-RU"/>
        </w:rPr>
      </w:pPr>
    </w:p>
    <w:p w14:paraId="7A70295B"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3BEF7A06"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6D291CA8"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5D3D491F"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132B2047"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7881FA7D"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2D737E2E"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42BC6C6C"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51985089" w14:textId="77777777" w:rsidR="00EA777A" w:rsidRPr="00EA777A" w:rsidRDefault="00EA777A" w:rsidP="00EA777A">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B5687C9" w14:textId="77777777" w:rsidR="00EA777A" w:rsidRPr="00EA777A" w:rsidRDefault="00EA777A" w:rsidP="00EA777A">
      <w:pPr>
        <w:spacing w:after="0" w:line="240" w:lineRule="auto"/>
        <w:jc w:val="right"/>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Приложение 11</w:t>
      </w:r>
    </w:p>
    <w:p w14:paraId="21A41911" w14:textId="77777777" w:rsidR="00EA777A" w:rsidRPr="00EA777A" w:rsidRDefault="00EA777A" w:rsidP="00EA777A">
      <w:pPr>
        <w:spacing w:after="0" w:line="240" w:lineRule="auto"/>
        <w:jc w:val="right"/>
        <w:rPr>
          <w:rFonts w:ascii="Times New Roman" w:eastAsia="Times New Roman" w:hAnsi="Times New Roman" w:cs="Times New Roman"/>
          <w:color w:val="000000"/>
          <w:sz w:val="20"/>
          <w:szCs w:val="20"/>
          <w:lang w:eastAsia="ru-RU"/>
        </w:rPr>
      </w:pPr>
      <w:r w:rsidRPr="00EA777A">
        <w:rPr>
          <w:rFonts w:ascii="Times New Roman" w:eastAsia="Times New Roman" w:hAnsi="Times New Roman" w:cs="Times New Roman"/>
          <w:color w:val="000000"/>
          <w:sz w:val="20"/>
          <w:szCs w:val="20"/>
          <w:lang w:eastAsia="ru-RU"/>
        </w:rPr>
        <w:t>к тендерной документации</w:t>
      </w:r>
    </w:p>
    <w:p w14:paraId="2F625BFF" w14:textId="77777777" w:rsidR="00EA777A" w:rsidRPr="00EA777A" w:rsidRDefault="00EA777A" w:rsidP="00EA777A">
      <w:pPr>
        <w:spacing w:after="0" w:line="240" w:lineRule="auto"/>
        <w:jc w:val="center"/>
        <w:rPr>
          <w:rFonts w:ascii="Times New Roman" w:eastAsia="Times New Roman" w:hAnsi="Times New Roman" w:cs="Times New Roman"/>
          <w:b/>
          <w:color w:val="000000"/>
          <w:sz w:val="20"/>
          <w:szCs w:val="20"/>
          <w:lang w:eastAsia="ru-RU"/>
        </w:rPr>
      </w:pPr>
    </w:p>
    <w:p w14:paraId="6B700FAA" w14:textId="77777777" w:rsidR="00EA777A" w:rsidRPr="00EA777A" w:rsidRDefault="00EA777A" w:rsidP="00EA777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4515D848"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161"/>
      </w:tblGrid>
      <w:tr w:rsidR="00EA777A" w:rsidRPr="00EA777A" w14:paraId="077CFE7C" w14:textId="77777777" w:rsidTr="00026FE7">
        <w:trPr>
          <w:jc w:val="center"/>
        </w:trPr>
        <w:tc>
          <w:tcPr>
            <w:tcW w:w="3227" w:type="dxa"/>
          </w:tcPr>
          <w:p w14:paraId="72170EC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Наименование тендера:</w:t>
            </w:r>
          </w:p>
        </w:tc>
        <w:tc>
          <w:tcPr>
            <w:tcW w:w="6344" w:type="dxa"/>
          </w:tcPr>
          <w:p w14:paraId="799FEE11"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EA777A" w:rsidRPr="00EA777A" w14:paraId="6A332ED7" w14:textId="77777777" w:rsidTr="00026FE7">
        <w:trPr>
          <w:jc w:val="center"/>
        </w:trPr>
        <w:tc>
          <w:tcPr>
            <w:tcW w:w="3227" w:type="dxa"/>
          </w:tcPr>
          <w:p w14:paraId="613B9BB5"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Наименование потенциального поставщика:</w:t>
            </w:r>
          </w:p>
        </w:tc>
        <w:tc>
          <w:tcPr>
            <w:tcW w:w="6344" w:type="dxa"/>
          </w:tcPr>
          <w:p w14:paraId="46D1659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EA777A" w:rsidRPr="00EA777A" w14:paraId="0052EE85" w14:textId="77777777" w:rsidTr="00026FE7">
        <w:trPr>
          <w:jc w:val="center"/>
        </w:trPr>
        <w:tc>
          <w:tcPr>
            <w:tcW w:w="3227" w:type="dxa"/>
          </w:tcPr>
          <w:p w14:paraId="4898D7E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lastRenderedPageBreak/>
              <w:t>БИН потенциального поставщика:</w:t>
            </w:r>
          </w:p>
          <w:p w14:paraId="2A9FA50B"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498B4E98"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EA777A" w:rsidRPr="00EA777A" w14:paraId="06311E29" w14:textId="77777777" w:rsidTr="00026FE7">
        <w:trPr>
          <w:jc w:val="center"/>
        </w:trPr>
        <w:tc>
          <w:tcPr>
            <w:tcW w:w="3227" w:type="dxa"/>
          </w:tcPr>
          <w:p w14:paraId="08951AD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Местонахождение потенциального поставщика</w:t>
            </w:r>
          </w:p>
        </w:tc>
        <w:tc>
          <w:tcPr>
            <w:tcW w:w="6344" w:type="dxa"/>
          </w:tcPr>
          <w:p w14:paraId="5B34731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EA777A" w:rsidRPr="00EA777A" w14:paraId="1BAEFC4D" w14:textId="77777777" w:rsidTr="00026FE7">
        <w:trPr>
          <w:jc w:val="center"/>
        </w:trPr>
        <w:tc>
          <w:tcPr>
            <w:tcW w:w="3227" w:type="dxa"/>
          </w:tcPr>
          <w:p w14:paraId="255EAE0A"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Контактный телефон, адрес электронной почты</w:t>
            </w:r>
          </w:p>
        </w:tc>
        <w:tc>
          <w:tcPr>
            <w:tcW w:w="6344" w:type="dxa"/>
          </w:tcPr>
          <w:p w14:paraId="3C477061"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EA777A" w:rsidRPr="00EA777A" w14:paraId="2AD2BC27" w14:textId="77777777" w:rsidTr="00026FE7">
        <w:trPr>
          <w:jc w:val="center"/>
        </w:trPr>
        <w:tc>
          <w:tcPr>
            <w:tcW w:w="3227" w:type="dxa"/>
          </w:tcPr>
          <w:p w14:paraId="2311DF41"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Текст обращения:</w:t>
            </w:r>
          </w:p>
          <w:p w14:paraId="7FAE8CD0"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665CFD59"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8702DDB"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29BDAF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02BF63E"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192916C"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EE1C177"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5C7B4EB"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974682B"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1CD40CC"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3A3B794C"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6A93261"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3FE6E94"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2E51E94"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EA777A" w:rsidRPr="00EA777A" w14:paraId="1361AA1A" w14:textId="77777777" w:rsidTr="00026FE7">
        <w:trPr>
          <w:jc w:val="center"/>
        </w:trPr>
        <w:tc>
          <w:tcPr>
            <w:tcW w:w="3227" w:type="dxa"/>
          </w:tcPr>
          <w:p w14:paraId="7188FA56"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6344" w:type="dxa"/>
          </w:tcPr>
          <w:p w14:paraId="2EF8A1BD"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EA777A" w:rsidRPr="00EA777A" w14:paraId="52640CB9" w14:textId="77777777" w:rsidTr="00026FE7">
        <w:trPr>
          <w:jc w:val="center"/>
        </w:trPr>
        <w:tc>
          <w:tcPr>
            <w:tcW w:w="3227" w:type="dxa"/>
          </w:tcPr>
          <w:p w14:paraId="24C76424"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Подпись</w:t>
            </w:r>
          </w:p>
        </w:tc>
        <w:tc>
          <w:tcPr>
            <w:tcW w:w="6344" w:type="dxa"/>
          </w:tcPr>
          <w:p w14:paraId="10597181"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EA777A" w:rsidRPr="00EA777A" w14:paraId="2CBEFC5E" w14:textId="77777777" w:rsidTr="00026FE7">
        <w:trPr>
          <w:jc w:val="center"/>
        </w:trPr>
        <w:tc>
          <w:tcPr>
            <w:tcW w:w="3227" w:type="dxa"/>
          </w:tcPr>
          <w:p w14:paraId="6348EB26"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EA777A">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7F71F7C1"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523A96FB" w14:textId="77777777" w:rsidR="00EA777A" w:rsidRPr="00EA777A" w:rsidRDefault="00EA777A" w:rsidP="00EA777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15327A70" w14:textId="77777777" w:rsidR="00F209BF" w:rsidRPr="00EA777A" w:rsidRDefault="00F209BF" w:rsidP="00EA777A"/>
    <w:sectPr w:rsidR="00F209BF" w:rsidRPr="00EA777A" w:rsidSect="00A7509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Franklin Gothic Medium Cond">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34C2" w14:textId="77777777" w:rsidR="0024061C" w:rsidRDefault="00EA777A">
    <w:pPr>
      <w:pStyle w:val="af1"/>
      <w:jc w:val="center"/>
    </w:pPr>
  </w:p>
  <w:p w14:paraId="4D4ED064" w14:textId="77777777" w:rsidR="0024061C" w:rsidRDefault="00EA777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535D" w14:textId="77777777" w:rsidR="0024061C" w:rsidRPr="0024061C" w:rsidRDefault="00EA777A" w:rsidP="0024061C">
    <w:pPr>
      <w:pStyle w:val="af1"/>
      <w:jc w:val="center"/>
      <w:rPr>
        <w:lang w:val="ru-RU"/>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6C2E" w14:textId="77777777" w:rsidR="003217FB" w:rsidRDefault="00EA777A">
    <w:pPr>
      <w:pStyle w:val="af"/>
      <w:jc w:val="center"/>
    </w:pPr>
    <w:r>
      <w:fldChar w:fldCharType="begin"/>
    </w:r>
    <w:r>
      <w:instrText>PAGE   \* MERGEFORMAT</w:instrText>
    </w:r>
    <w:r>
      <w:fldChar w:fldCharType="separate"/>
    </w:r>
    <w:r w:rsidRPr="00C05F8F">
      <w:rPr>
        <w:noProof/>
        <w:lang w:val="ru-RU"/>
      </w:rPr>
      <w:t>1</w:t>
    </w:r>
    <w:r>
      <w:fldChar w:fldCharType="end"/>
    </w:r>
  </w:p>
  <w:p w14:paraId="1716E5DF" w14:textId="77777777" w:rsidR="00F311C0" w:rsidRDefault="00EA777A">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15:restartNumberingAfterBreak="0">
    <w:nsid w:val="1EBA734A"/>
    <w:multiLevelType w:val="singleLevel"/>
    <w:tmpl w:val="331AB678"/>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szCs w:val="24"/>
        <w:u w:val="none"/>
      </w:rPr>
    </w:lvl>
  </w:abstractNum>
  <w:abstractNum w:abstractNumId="3" w15:restartNumberingAfterBreak="0">
    <w:nsid w:val="20854D9F"/>
    <w:multiLevelType w:val="hybridMultilevel"/>
    <w:tmpl w:val="5E461434"/>
    <w:lvl w:ilvl="0" w:tplc="F704F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hint="default"/>
        <w:b/>
        <w:i w:val="0"/>
        <w:sz w:val="24"/>
        <w:szCs w:val="24"/>
      </w:rPr>
    </w:lvl>
  </w:abstractNum>
  <w:abstractNum w:abstractNumId="5"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6" w15:restartNumberingAfterBreak="0">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0" w15:restartNumberingAfterBreak="0">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4"/>
  </w:num>
  <w:num w:numId="3">
    <w:abstractNumId w:val="2"/>
  </w:num>
  <w:num w:numId="4">
    <w:abstractNumId w:val="8"/>
  </w:num>
  <w:num w:numId="5">
    <w:abstractNumId w:val="10"/>
  </w:num>
  <w:num w:numId="6">
    <w:abstractNumId w:val="0"/>
  </w:num>
  <w:num w:numId="7">
    <w:abstractNumId w:val="1"/>
  </w:num>
  <w:num w:numId="8">
    <w:abstractNumId w:val="5"/>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4"/>
    <w:rsid w:val="000278E5"/>
    <w:rsid w:val="008F42E4"/>
    <w:rsid w:val="00EA777A"/>
    <w:rsid w:val="00F2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DBFD"/>
  <w15:chartTrackingRefBased/>
  <w15:docId w15:val="{59C3125E-A22E-4602-B2F4-A6A22DC6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0278E5"/>
    <w:pPr>
      <w:spacing w:after="200" w:line="276" w:lineRule="auto"/>
    </w:pPr>
  </w:style>
  <w:style w:type="paragraph" w:styleId="10">
    <w:name w:val="heading 1"/>
    <w:basedOn w:val="a3"/>
    <w:next w:val="a3"/>
    <w:link w:val="11"/>
    <w:uiPriority w:val="9"/>
    <w:qFormat/>
    <w:rsid w:val="00EA777A"/>
    <w:pPr>
      <w:keepNext/>
      <w:spacing w:after="0" w:line="240" w:lineRule="auto"/>
      <w:ind w:left="5387"/>
      <w:jc w:val="both"/>
      <w:outlineLvl w:val="0"/>
    </w:pPr>
    <w:rPr>
      <w:rFonts w:ascii="Times New Roman" w:eastAsia="Times New Roman" w:hAnsi="Times New Roman" w:cs="Times New Roman"/>
      <w:b/>
      <w:sz w:val="28"/>
      <w:szCs w:val="20"/>
      <w:lang w:val="x-none" w:eastAsia="x-none"/>
    </w:rPr>
  </w:style>
  <w:style w:type="paragraph" w:styleId="21">
    <w:name w:val="heading 2"/>
    <w:basedOn w:val="a3"/>
    <w:next w:val="a3"/>
    <w:link w:val="22"/>
    <w:qFormat/>
    <w:rsid w:val="00EA777A"/>
    <w:pPr>
      <w:keepNext/>
      <w:widowControl w:val="0"/>
      <w:adjustRightInd w:val="0"/>
      <w:spacing w:before="240" w:after="60" w:line="360" w:lineRule="atLeast"/>
      <w:jc w:val="both"/>
      <w:outlineLvl w:val="1"/>
    </w:pPr>
    <w:rPr>
      <w:rFonts w:ascii="Arial" w:eastAsia="Times New Roman" w:hAnsi="Arial" w:cs="Times New Roman"/>
      <w:b/>
      <w:bCs/>
      <w:i/>
      <w:iCs/>
      <w:sz w:val="28"/>
      <w:szCs w:val="28"/>
      <w:lang w:val="x-none" w:eastAsia="x-none"/>
    </w:rPr>
  </w:style>
  <w:style w:type="paragraph" w:styleId="3">
    <w:name w:val="heading 3"/>
    <w:basedOn w:val="a3"/>
    <w:next w:val="a3"/>
    <w:link w:val="30"/>
    <w:uiPriority w:val="9"/>
    <w:unhideWhenUsed/>
    <w:qFormat/>
    <w:rsid w:val="00EA777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3"/>
    <w:next w:val="a3"/>
    <w:link w:val="40"/>
    <w:uiPriority w:val="9"/>
    <w:semiHidden/>
    <w:unhideWhenUsed/>
    <w:qFormat/>
    <w:rsid w:val="00EA777A"/>
    <w:pPr>
      <w:keepNext/>
      <w:keepLines/>
      <w:spacing w:before="200" w:after="0"/>
      <w:outlineLvl w:val="3"/>
    </w:pPr>
    <w:rPr>
      <w:rFonts w:ascii="Cambria" w:eastAsia="Times New Roman" w:hAnsi="Cambria" w:cs="Times New Roman"/>
      <w:b/>
      <w:bCs/>
      <w:i/>
      <w:iCs/>
      <w:color w:val="4F81BD"/>
      <w:lang w:val="x-none"/>
    </w:rPr>
  </w:style>
  <w:style w:type="paragraph" w:styleId="5">
    <w:name w:val="heading 5"/>
    <w:basedOn w:val="a3"/>
    <w:next w:val="a3"/>
    <w:link w:val="50"/>
    <w:uiPriority w:val="9"/>
    <w:semiHidden/>
    <w:unhideWhenUsed/>
    <w:qFormat/>
    <w:rsid w:val="00EA777A"/>
    <w:pPr>
      <w:keepNext/>
      <w:keepLines/>
      <w:spacing w:before="200" w:after="0"/>
      <w:outlineLvl w:val="4"/>
    </w:pPr>
    <w:rPr>
      <w:rFonts w:ascii="Cambria" w:eastAsia="Times New Roman" w:hAnsi="Cambria" w:cs="Times New Roman"/>
      <w:color w:val="243F60"/>
      <w:lang w:val="x-none"/>
    </w:rPr>
  </w:style>
  <w:style w:type="paragraph" w:styleId="6">
    <w:name w:val="heading 6"/>
    <w:basedOn w:val="a3"/>
    <w:next w:val="a3"/>
    <w:link w:val="60"/>
    <w:uiPriority w:val="9"/>
    <w:semiHidden/>
    <w:unhideWhenUsed/>
    <w:qFormat/>
    <w:rsid w:val="00EA777A"/>
    <w:pPr>
      <w:keepNext/>
      <w:keepLines/>
      <w:spacing w:before="200" w:after="0"/>
      <w:outlineLvl w:val="5"/>
    </w:pPr>
    <w:rPr>
      <w:rFonts w:ascii="Cambria" w:eastAsia="Times New Roman" w:hAnsi="Cambria" w:cs="Times New Roman"/>
      <w:i/>
      <w:iCs/>
      <w:color w:val="243F60"/>
      <w:lang w:val="x-none"/>
    </w:rPr>
  </w:style>
  <w:style w:type="paragraph" w:styleId="7">
    <w:name w:val="heading 7"/>
    <w:basedOn w:val="a3"/>
    <w:next w:val="a3"/>
    <w:link w:val="70"/>
    <w:uiPriority w:val="9"/>
    <w:qFormat/>
    <w:rsid w:val="00EA777A"/>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3"/>
    <w:next w:val="a3"/>
    <w:link w:val="80"/>
    <w:uiPriority w:val="9"/>
    <w:semiHidden/>
    <w:unhideWhenUsed/>
    <w:qFormat/>
    <w:rsid w:val="00EA777A"/>
    <w:pPr>
      <w:keepNext/>
      <w:keepLines/>
      <w:spacing w:before="200" w:after="0"/>
      <w:outlineLvl w:val="7"/>
    </w:pPr>
    <w:rPr>
      <w:rFonts w:ascii="Cambria" w:eastAsia="Times New Roman" w:hAnsi="Cambria" w:cs="Times New Roman"/>
      <w:color w:val="404040"/>
      <w:sz w:val="20"/>
      <w:szCs w:val="20"/>
      <w:lang w:val="x-none"/>
    </w:rPr>
  </w:style>
  <w:style w:type="paragraph" w:styleId="9">
    <w:name w:val="heading 9"/>
    <w:basedOn w:val="a3"/>
    <w:next w:val="a3"/>
    <w:link w:val="90"/>
    <w:uiPriority w:val="9"/>
    <w:semiHidden/>
    <w:unhideWhenUsed/>
    <w:qFormat/>
    <w:rsid w:val="00EA777A"/>
    <w:pPr>
      <w:keepNext/>
      <w:keepLines/>
      <w:spacing w:before="200" w:after="0"/>
      <w:outlineLvl w:val="8"/>
    </w:pPr>
    <w:rPr>
      <w:rFonts w:ascii="Cambria" w:eastAsia="Times New Roman" w:hAnsi="Cambria" w:cs="Times New Roman"/>
      <w:i/>
      <w:iCs/>
      <w:color w:val="404040"/>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0278E5"/>
    <w:pPr>
      <w:spacing w:after="160" w:line="256" w:lineRule="auto"/>
      <w:ind w:left="720"/>
      <w:contextualSpacing/>
    </w:pPr>
  </w:style>
  <w:style w:type="table" w:styleId="a9">
    <w:name w:val="Table Grid"/>
    <w:basedOn w:val="a5"/>
    <w:uiPriority w:val="59"/>
    <w:rsid w:val="00027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0278E5"/>
    <w:pPr>
      <w:spacing w:after="0" w:line="240" w:lineRule="auto"/>
    </w:pPr>
  </w:style>
  <w:style w:type="character" w:customStyle="1" w:styleId="11">
    <w:name w:val="Заголовок 1 Знак"/>
    <w:basedOn w:val="a4"/>
    <w:link w:val="10"/>
    <w:uiPriority w:val="9"/>
    <w:rsid w:val="00EA777A"/>
    <w:rPr>
      <w:rFonts w:ascii="Times New Roman" w:eastAsia="Times New Roman" w:hAnsi="Times New Roman" w:cs="Times New Roman"/>
      <w:b/>
      <w:sz w:val="28"/>
      <w:szCs w:val="20"/>
      <w:lang w:val="x-none" w:eastAsia="x-none"/>
    </w:rPr>
  </w:style>
  <w:style w:type="character" w:customStyle="1" w:styleId="22">
    <w:name w:val="Заголовок 2 Знак"/>
    <w:basedOn w:val="a4"/>
    <w:link w:val="21"/>
    <w:rsid w:val="00EA777A"/>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uiPriority w:val="9"/>
    <w:rsid w:val="00EA777A"/>
    <w:rPr>
      <w:rFonts w:ascii="Cambria" w:eastAsia="Times New Roman" w:hAnsi="Cambria" w:cs="Times New Roman"/>
      <w:b/>
      <w:bCs/>
      <w:sz w:val="26"/>
      <w:szCs w:val="26"/>
      <w:lang w:val="x-none" w:eastAsia="x-none"/>
    </w:rPr>
  </w:style>
  <w:style w:type="character" w:customStyle="1" w:styleId="40">
    <w:name w:val="Заголовок 4 Знак"/>
    <w:basedOn w:val="a4"/>
    <w:link w:val="4"/>
    <w:uiPriority w:val="9"/>
    <w:semiHidden/>
    <w:rsid w:val="00EA777A"/>
    <w:rPr>
      <w:rFonts w:ascii="Cambria" w:eastAsia="Times New Roman" w:hAnsi="Cambria" w:cs="Times New Roman"/>
      <w:b/>
      <w:bCs/>
      <w:i/>
      <w:iCs/>
      <w:color w:val="4F81BD"/>
      <w:lang w:val="x-none"/>
    </w:rPr>
  </w:style>
  <w:style w:type="character" w:customStyle="1" w:styleId="50">
    <w:name w:val="Заголовок 5 Знак"/>
    <w:basedOn w:val="a4"/>
    <w:link w:val="5"/>
    <w:uiPriority w:val="9"/>
    <w:semiHidden/>
    <w:rsid w:val="00EA777A"/>
    <w:rPr>
      <w:rFonts w:ascii="Cambria" w:eastAsia="Times New Roman" w:hAnsi="Cambria" w:cs="Times New Roman"/>
      <w:color w:val="243F60"/>
      <w:lang w:val="x-none"/>
    </w:rPr>
  </w:style>
  <w:style w:type="character" w:customStyle="1" w:styleId="60">
    <w:name w:val="Заголовок 6 Знак"/>
    <w:basedOn w:val="a4"/>
    <w:link w:val="6"/>
    <w:uiPriority w:val="9"/>
    <w:semiHidden/>
    <w:rsid w:val="00EA777A"/>
    <w:rPr>
      <w:rFonts w:ascii="Cambria" w:eastAsia="Times New Roman" w:hAnsi="Cambria" w:cs="Times New Roman"/>
      <w:i/>
      <w:iCs/>
      <w:color w:val="243F60"/>
      <w:lang w:val="x-none"/>
    </w:rPr>
  </w:style>
  <w:style w:type="character" w:customStyle="1" w:styleId="70">
    <w:name w:val="Заголовок 7 Знак"/>
    <w:basedOn w:val="a4"/>
    <w:link w:val="7"/>
    <w:uiPriority w:val="9"/>
    <w:rsid w:val="00EA777A"/>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uiPriority w:val="9"/>
    <w:semiHidden/>
    <w:rsid w:val="00EA777A"/>
    <w:rPr>
      <w:rFonts w:ascii="Cambria" w:eastAsia="Times New Roman" w:hAnsi="Cambria" w:cs="Times New Roman"/>
      <w:color w:val="404040"/>
      <w:sz w:val="20"/>
      <w:szCs w:val="20"/>
      <w:lang w:val="x-none"/>
    </w:rPr>
  </w:style>
  <w:style w:type="character" w:customStyle="1" w:styleId="90">
    <w:name w:val="Заголовок 9 Знак"/>
    <w:basedOn w:val="a4"/>
    <w:link w:val="9"/>
    <w:uiPriority w:val="9"/>
    <w:semiHidden/>
    <w:rsid w:val="00EA777A"/>
    <w:rPr>
      <w:rFonts w:ascii="Cambria" w:eastAsia="Times New Roman" w:hAnsi="Cambria" w:cs="Times New Roman"/>
      <w:i/>
      <w:iCs/>
      <w:color w:val="404040"/>
      <w:sz w:val="20"/>
      <w:szCs w:val="20"/>
      <w:lang w:val="x-none"/>
    </w:rPr>
  </w:style>
  <w:style w:type="numbering" w:customStyle="1" w:styleId="12">
    <w:name w:val="Нет списка1"/>
    <w:next w:val="a6"/>
    <w:uiPriority w:val="99"/>
    <w:semiHidden/>
    <w:unhideWhenUsed/>
    <w:rsid w:val="00EA777A"/>
  </w:style>
  <w:style w:type="paragraph" w:customStyle="1" w:styleId="Iauiue">
    <w:name w:val="Iau?iue"/>
    <w:rsid w:val="00EA777A"/>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2"/>
    <w:basedOn w:val="a3"/>
    <w:link w:val="24"/>
    <w:rsid w:val="00EA777A"/>
    <w:pPr>
      <w:widowControl w:val="0"/>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4">
    <w:name w:val="Основной текст 2 Знак"/>
    <w:basedOn w:val="a4"/>
    <w:link w:val="23"/>
    <w:rsid w:val="00EA777A"/>
    <w:rPr>
      <w:rFonts w:ascii="Times New Roman" w:eastAsia="Times New Roman" w:hAnsi="Times New Roman" w:cs="Times New Roman"/>
      <w:sz w:val="28"/>
      <w:szCs w:val="20"/>
      <w:lang w:val="x-none" w:eastAsia="x-none"/>
    </w:rPr>
  </w:style>
  <w:style w:type="paragraph" w:customStyle="1" w:styleId="13">
    <w:name w:val="Верхний колонтитул1"/>
    <w:basedOn w:val="a3"/>
    <w:rsid w:val="00EA777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омер страницы"/>
    <w:basedOn w:val="a4"/>
    <w:rsid w:val="00EA777A"/>
  </w:style>
  <w:style w:type="paragraph" w:styleId="25">
    <w:name w:val="Body Text Indent 2"/>
    <w:basedOn w:val="a3"/>
    <w:link w:val="26"/>
    <w:rsid w:val="00EA777A"/>
    <w:pPr>
      <w:spacing w:after="0" w:line="240" w:lineRule="auto"/>
      <w:ind w:left="5670"/>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4"/>
    <w:link w:val="25"/>
    <w:rsid w:val="00EA777A"/>
    <w:rPr>
      <w:rFonts w:ascii="Times New Roman" w:eastAsia="Times New Roman" w:hAnsi="Times New Roman" w:cs="Times New Roman"/>
      <w:sz w:val="20"/>
      <w:szCs w:val="20"/>
      <w:lang w:val="x-none" w:eastAsia="x-none"/>
    </w:rPr>
  </w:style>
  <w:style w:type="paragraph" w:styleId="31">
    <w:name w:val="Body Text Indent 3"/>
    <w:basedOn w:val="a3"/>
    <w:link w:val="32"/>
    <w:rsid w:val="00EA777A"/>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32">
    <w:name w:val="Основной текст с отступом 3 Знак"/>
    <w:basedOn w:val="a4"/>
    <w:link w:val="31"/>
    <w:rsid w:val="00EA777A"/>
    <w:rPr>
      <w:rFonts w:ascii="Times New Roman" w:eastAsia="Times New Roman" w:hAnsi="Times New Roman" w:cs="Times New Roman"/>
      <w:sz w:val="28"/>
      <w:szCs w:val="20"/>
      <w:lang w:val="x-none" w:eastAsia="x-none"/>
    </w:rPr>
  </w:style>
  <w:style w:type="paragraph" w:styleId="ad">
    <w:name w:val="Body Text"/>
    <w:basedOn w:val="a3"/>
    <w:link w:val="ae"/>
    <w:rsid w:val="00EA777A"/>
    <w:pPr>
      <w:tabs>
        <w:tab w:val="left" w:pos="0"/>
      </w:tabs>
      <w:spacing w:after="0" w:line="240" w:lineRule="auto"/>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4"/>
    <w:link w:val="ad"/>
    <w:rsid w:val="00EA777A"/>
    <w:rPr>
      <w:rFonts w:ascii="Times New Roman" w:eastAsia="Times New Roman" w:hAnsi="Times New Roman" w:cs="Times New Roman"/>
      <w:sz w:val="28"/>
      <w:szCs w:val="20"/>
      <w:lang w:val="x-none" w:eastAsia="x-none"/>
    </w:rPr>
  </w:style>
  <w:style w:type="paragraph" w:styleId="af">
    <w:name w:val="header"/>
    <w:basedOn w:val="a3"/>
    <w:link w:val="af0"/>
    <w:uiPriority w:val="99"/>
    <w:rsid w:val="00EA777A"/>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0">
    <w:name w:val="Верхний колонтитул Знак"/>
    <w:basedOn w:val="a4"/>
    <w:link w:val="af"/>
    <w:uiPriority w:val="99"/>
    <w:rsid w:val="00EA777A"/>
    <w:rPr>
      <w:rFonts w:ascii="Times New Roman" w:eastAsia="Times New Roman" w:hAnsi="Times New Roman" w:cs="Times New Roman"/>
      <w:sz w:val="20"/>
      <w:szCs w:val="20"/>
      <w:lang w:val="x-none" w:eastAsia="x-none"/>
    </w:rPr>
  </w:style>
  <w:style w:type="paragraph" w:styleId="af1">
    <w:name w:val="footer"/>
    <w:basedOn w:val="a3"/>
    <w:link w:val="af2"/>
    <w:uiPriority w:val="99"/>
    <w:rsid w:val="00EA777A"/>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2">
    <w:name w:val="Нижний колонтитул Знак"/>
    <w:basedOn w:val="a4"/>
    <w:link w:val="af1"/>
    <w:uiPriority w:val="99"/>
    <w:rsid w:val="00EA777A"/>
    <w:rPr>
      <w:rFonts w:ascii="Times New Roman" w:eastAsia="Times New Roman" w:hAnsi="Times New Roman" w:cs="Times New Roman"/>
      <w:sz w:val="20"/>
      <w:szCs w:val="20"/>
      <w:lang w:val="x-none" w:eastAsia="x-none"/>
    </w:rPr>
  </w:style>
  <w:style w:type="paragraph" w:styleId="af3">
    <w:name w:val="Body Text Indent"/>
    <w:basedOn w:val="a3"/>
    <w:link w:val="af4"/>
    <w:rsid w:val="00EA777A"/>
    <w:pPr>
      <w:spacing w:after="0" w:line="240" w:lineRule="auto"/>
      <w:ind w:firstLine="567"/>
      <w:jc w:val="both"/>
    </w:pPr>
    <w:rPr>
      <w:rFonts w:ascii="Times New Roman" w:eastAsia="Times New Roman" w:hAnsi="Times New Roman" w:cs="Times New Roman"/>
      <w:i/>
      <w:sz w:val="28"/>
      <w:szCs w:val="20"/>
      <w:lang w:val="x-none" w:eastAsia="x-none"/>
    </w:rPr>
  </w:style>
  <w:style w:type="character" w:customStyle="1" w:styleId="af4">
    <w:name w:val="Основной текст с отступом Знак"/>
    <w:basedOn w:val="a4"/>
    <w:link w:val="af3"/>
    <w:rsid w:val="00EA777A"/>
    <w:rPr>
      <w:rFonts w:ascii="Times New Roman" w:eastAsia="Times New Roman" w:hAnsi="Times New Roman" w:cs="Times New Roman"/>
      <w:i/>
      <w:sz w:val="28"/>
      <w:szCs w:val="20"/>
      <w:lang w:val="x-none" w:eastAsia="x-none"/>
    </w:rPr>
  </w:style>
  <w:style w:type="paragraph" w:customStyle="1" w:styleId="-2">
    <w:name w:val="Основной-2"/>
    <w:rsid w:val="00EA777A"/>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customStyle="1" w:styleId="af5">
    <w:name w:val="Название"/>
    <w:basedOn w:val="a3"/>
    <w:link w:val="af6"/>
    <w:qFormat/>
    <w:rsid w:val="00EA777A"/>
    <w:pPr>
      <w:spacing w:after="0" w:line="240" w:lineRule="auto"/>
      <w:ind w:left="5387"/>
      <w:jc w:val="center"/>
    </w:pPr>
    <w:rPr>
      <w:rFonts w:ascii="Times New Roman" w:eastAsia="Times New Roman" w:hAnsi="Times New Roman" w:cs="Times New Roman"/>
      <w:sz w:val="28"/>
      <w:szCs w:val="20"/>
      <w:lang w:val="x-none" w:eastAsia="x-none"/>
    </w:rPr>
  </w:style>
  <w:style w:type="paragraph" w:styleId="33">
    <w:name w:val="Body Text 3"/>
    <w:basedOn w:val="a3"/>
    <w:link w:val="34"/>
    <w:rsid w:val="00EA777A"/>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34">
    <w:name w:val="Основной текст 3 Знак"/>
    <w:basedOn w:val="a4"/>
    <w:link w:val="33"/>
    <w:rsid w:val="00EA777A"/>
    <w:rPr>
      <w:rFonts w:ascii="Times New Roman" w:eastAsia="Times New Roman" w:hAnsi="Times New Roman" w:cs="Times New Roman"/>
      <w:b/>
      <w:sz w:val="28"/>
      <w:szCs w:val="20"/>
      <w:lang w:val="x-none" w:eastAsia="x-none"/>
    </w:rPr>
  </w:style>
  <w:style w:type="paragraph" w:customStyle="1" w:styleId="af7">
    <w:name w:val="Обычный (веб)"/>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f8"/>
    <w:qFormat/>
    <w:rsid w:val="00EA777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table" w:customStyle="1" w:styleId="14">
    <w:name w:val="Сетка таблицы1"/>
    <w:basedOn w:val="a5"/>
    <w:next w:val="a9"/>
    <w:uiPriority w:val="59"/>
    <w:rsid w:val="00EA777A"/>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EA777A"/>
    <w:rPr>
      <w:rFonts w:ascii="Franklin Gothic Medium Cond" w:hAnsi="Franklin Gothic Medium Cond" w:cs="Franklin Gothic Medium Cond"/>
      <w:sz w:val="12"/>
      <w:szCs w:val="12"/>
    </w:rPr>
  </w:style>
  <w:style w:type="paragraph" w:customStyle="1" w:styleId="Style14">
    <w:name w:val="Style14"/>
    <w:basedOn w:val="a3"/>
    <w:uiPriority w:val="99"/>
    <w:rsid w:val="00EA777A"/>
    <w:pPr>
      <w:widowControl w:val="0"/>
      <w:autoSpaceDE w:val="0"/>
      <w:autoSpaceDN w:val="0"/>
      <w:adjustRightInd w:val="0"/>
      <w:spacing w:after="0" w:line="130" w:lineRule="exact"/>
      <w:ind w:firstLine="173"/>
      <w:jc w:val="both"/>
    </w:pPr>
    <w:rPr>
      <w:rFonts w:ascii="Times New Roman" w:eastAsia="Times New Roman" w:hAnsi="Times New Roman" w:cs="Times New Roman"/>
      <w:sz w:val="24"/>
      <w:szCs w:val="24"/>
      <w:lang w:eastAsia="ru-RU"/>
    </w:rPr>
  </w:style>
  <w:style w:type="paragraph" w:styleId="af9">
    <w:name w:val="Subtitle"/>
    <w:basedOn w:val="a3"/>
    <w:link w:val="afa"/>
    <w:qFormat/>
    <w:rsid w:val="00EA777A"/>
    <w:pPr>
      <w:spacing w:after="0" w:line="240" w:lineRule="auto"/>
      <w:jc w:val="center"/>
    </w:pPr>
    <w:rPr>
      <w:rFonts w:ascii="Times New Roman CYR" w:eastAsia="Times New Roman" w:hAnsi="Times New Roman CYR" w:cs="Times New Roman"/>
      <w:b/>
      <w:caps/>
      <w:sz w:val="24"/>
      <w:szCs w:val="20"/>
      <w:lang w:val="x-none" w:eastAsia="x-none"/>
    </w:rPr>
  </w:style>
  <w:style w:type="character" w:customStyle="1" w:styleId="afa">
    <w:name w:val="Подзаголовок Знак"/>
    <w:basedOn w:val="a4"/>
    <w:link w:val="af9"/>
    <w:rsid w:val="00EA777A"/>
    <w:rPr>
      <w:rFonts w:ascii="Times New Roman CYR" w:eastAsia="Times New Roman" w:hAnsi="Times New Roman CYR" w:cs="Times New Roman"/>
      <w:b/>
      <w:caps/>
      <w:sz w:val="24"/>
      <w:szCs w:val="20"/>
      <w:lang w:val="x-none" w:eastAsia="x-none"/>
    </w:rPr>
  </w:style>
  <w:style w:type="character" w:customStyle="1" w:styleId="FontStyle34">
    <w:name w:val="Font Style34"/>
    <w:uiPriority w:val="99"/>
    <w:rsid w:val="00EA777A"/>
    <w:rPr>
      <w:rFonts w:ascii="Franklin Gothic Medium Cond" w:hAnsi="Franklin Gothic Medium Cond" w:cs="Franklin Gothic Medium Cond" w:hint="default"/>
      <w:b/>
      <w:bCs/>
      <w:smallCaps/>
      <w:sz w:val="14"/>
      <w:szCs w:val="14"/>
    </w:rPr>
  </w:style>
  <w:style w:type="paragraph" w:customStyle="1" w:styleId="Style6">
    <w:name w:val="Style6"/>
    <w:basedOn w:val="a3"/>
    <w:uiPriority w:val="99"/>
    <w:rsid w:val="00EA777A"/>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7"/>
    <w:rsid w:val="00EA777A"/>
    <w:rPr>
      <w:rFonts w:ascii="Times New Roman" w:eastAsia="Times New Roman" w:hAnsi="Times New Roman" w:cs="Times New Roman"/>
      <w:sz w:val="24"/>
      <w:szCs w:val="24"/>
      <w:lang w:val="x-none" w:eastAsia="x-none"/>
    </w:rPr>
  </w:style>
  <w:style w:type="paragraph" w:styleId="afb">
    <w:name w:val="Balloon Text"/>
    <w:basedOn w:val="a3"/>
    <w:link w:val="afc"/>
    <w:uiPriority w:val="99"/>
    <w:rsid w:val="00EA777A"/>
    <w:pPr>
      <w:spacing w:after="0" w:line="240" w:lineRule="auto"/>
    </w:pPr>
    <w:rPr>
      <w:rFonts w:ascii="Tahoma" w:eastAsia="Times New Roman" w:hAnsi="Tahoma" w:cs="Times New Roman"/>
      <w:sz w:val="16"/>
      <w:szCs w:val="16"/>
      <w:lang w:val="x-none" w:eastAsia="x-none"/>
    </w:rPr>
  </w:style>
  <w:style w:type="character" w:customStyle="1" w:styleId="afc">
    <w:name w:val="Текст выноски Знак"/>
    <w:basedOn w:val="a4"/>
    <w:link w:val="afb"/>
    <w:uiPriority w:val="99"/>
    <w:rsid w:val="00EA777A"/>
    <w:rPr>
      <w:rFonts w:ascii="Tahoma" w:eastAsia="Times New Roman" w:hAnsi="Tahoma" w:cs="Times New Roman"/>
      <w:sz w:val="16"/>
      <w:szCs w:val="16"/>
      <w:lang w:val="x-none" w:eastAsia="x-none"/>
    </w:rPr>
  </w:style>
  <w:style w:type="character" w:customStyle="1" w:styleId="apple-converted-space">
    <w:name w:val="apple-converted-space"/>
    <w:rsid w:val="00EA777A"/>
  </w:style>
  <w:style w:type="character" w:customStyle="1" w:styleId="s1">
    <w:name w:val="s1"/>
    <w:rsid w:val="00EA777A"/>
    <w:rPr>
      <w:rFonts w:ascii="Times New Roman" w:hAnsi="Times New Roman" w:cs="Times New Roman" w:hint="default"/>
      <w:b/>
      <w:bCs/>
      <w:color w:val="000000"/>
    </w:rPr>
  </w:style>
  <w:style w:type="character" w:styleId="afd">
    <w:name w:val="Hyperlink"/>
    <w:uiPriority w:val="99"/>
    <w:unhideWhenUsed/>
    <w:rsid w:val="00EA777A"/>
    <w:rPr>
      <w:color w:val="0000FF"/>
      <w:u w:val="single"/>
    </w:rPr>
  </w:style>
  <w:style w:type="character" w:customStyle="1" w:styleId="s0">
    <w:name w:val="s0"/>
    <w:rsid w:val="00EA777A"/>
    <w:rPr>
      <w:rFonts w:ascii="Times New Roman" w:hAnsi="Times New Roman" w:cs="Times New Roman" w:hint="default"/>
      <w:b w:val="0"/>
      <w:bCs w:val="0"/>
      <w:i w:val="0"/>
      <w:iCs w:val="0"/>
      <w:color w:val="000000"/>
    </w:rPr>
  </w:style>
  <w:style w:type="character" w:customStyle="1" w:styleId="afe">
    <w:name w:val="Обычный Знак"/>
    <w:rsid w:val="00EA777A"/>
    <w:rPr>
      <w:rFonts w:ascii="Times New Roman" w:hAnsi="Times New Roman"/>
      <w:b/>
      <w:sz w:val="24"/>
      <w:szCs w:val="24"/>
    </w:rPr>
  </w:style>
  <w:style w:type="character" w:styleId="aff">
    <w:name w:val="FollowedHyperlink"/>
    <w:uiPriority w:val="99"/>
    <w:unhideWhenUsed/>
    <w:rsid w:val="00EA777A"/>
    <w:rPr>
      <w:color w:val="800080"/>
      <w:u w:val="single"/>
    </w:rPr>
  </w:style>
  <w:style w:type="paragraph" w:customStyle="1" w:styleId="s8">
    <w:name w:val="s8"/>
    <w:basedOn w:val="a3"/>
    <w:rsid w:val="00EA777A"/>
    <w:pPr>
      <w:autoSpaceDE w:val="0"/>
      <w:autoSpaceDN w:val="0"/>
      <w:spacing w:after="0" w:line="240" w:lineRule="auto"/>
      <w:ind w:firstLine="425"/>
    </w:pPr>
    <w:rPr>
      <w:rFonts w:ascii="Times New Roman" w:eastAsia="Times New Roman" w:hAnsi="Times New Roman" w:cs="Times New Roman"/>
      <w:color w:val="333399"/>
      <w:sz w:val="24"/>
      <w:szCs w:val="24"/>
      <w:lang w:eastAsia="ru-RU"/>
    </w:rPr>
  </w:style>
  <w:style w:type="paragraph" w:customStyle="1" w:styleId="msochpdefault">
    <w:name w:val="msochpdefault"/>
    <w:basedOn w:val="a3"/>
    <w:rsid w:val="00EA777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3">
    <w:name w:val="s3"/>
    <w:rsid w:val="00EA777A"/>
    <w:rPr>
      <w:rFonts w:ascii="Times New Roman" w:hAnsi="Times New Roman" w:cs="Times New Roman" w:hint="default"/>
      <w:i/>
      <w:iCs/>
      <w:color w:val="FF0000"/>
    </w:rPr>
  </w:style>
  <w:style w:type="character" w:customStyle="1" w:styleId="s2">
    <w:name w:val="s2"/>
    <w:rsid w:val="00EA777A"/>
    <w:rPr>
      <w:rFonts w:ascii="Times New Roman" w:hAnsi="Times New Roman" w:cs="Times New Roman" w:hint="default"/>
      <w:b w:val="0"/>
      <w:bCs w:val="0"/>
      <w:color w:val="333399"/>
      <w:u w:val="single"/>
    </w:rPr>
  </w:style>
  <w:style w:type="character" w:customStyle="1" w:styleId="s6">
    <w:name w:val="s6"/>
    <w:rsid w:val="00EA777A"/>
    <w:rPr>
      <w:rFonts w:ascii="Times New Roman" w:hAnsi="Times New Roman" w:cs="Times New Roman" w:hint="default"/>
      <w:strike/>
      <w:color w:val="808000"/>
    </w:rPr>
  </w:style>
  <w:style w:type="character" w:customStyle="1" w:styleId="s7">
    <w:name w:val="s7"/>
    <w:rsid w:val="00EA777A"/>
    <w:rPr>
      <w:rFonts w:ascii="Courier New" w:hAnsi="Courier New" w:cs="Courier New" w:hint="default"/>
      <w:b w:val="0"/>
      <w:bCs w:val="0"/>
      <w:color w:val="000000"/>
    </w:rPr>
  </w:style>
  <w:style w:type="character" w:customStyle="1" w:styleId="s9">
    <w:name w:val="s9"/>
    <w:rsid w:val="00EA777A"/>
    <w:rPr>
      <w:rFonts w:ascii="Times New Roman" w:hAnsi="Times New Roman" w:cs="Times New Roman" w:hint="default"/>
      <w:i/>
      <w:iCs/>
      <w:color w:val="333399"/>
      <w:u w:val="single"/>
    </w:rPr>
  </w:style>
  <w:style w:type="character" w:customStyle="1" w:styleId="s10">
    <w:name w:val="s10"/>
    <w:rsid w:val="00EA777A"/>
    <w:rPr>
      <w:rFonts w:ascii="Times New Roman" w:hAnsi="Times New Roman" w:cs="Times New Roman" w:hint="default"/>
      <w:color w:val="333399"/>
      <w:u w:val="single"/>
    </w:rPr>
  </w:style>
  <w:style w:type="character" w:customStyle="1" w:styleId="s11">
    <w:name w:val="s11"/>
    <w:rsid w:val="00EA777A"/>
    <w:rPr>
      <w:rFonts w:ascii="Courier New" w:hAnsi="Courier New" w:cs="Courier New" w:hint="default"/>
      <w:b/>
      <w:bCs/>
      <w:color w:val="000000"/>
    </w:rPr>
  </w:style>
  <w:style w:type="character" w:customStyle="1" w:styleId="s12">
    <w:name w:val="s12"/>
    <w:rsid w:val="00EA777A"/>
    <w:rPr>
      <w:rFonts w:ascii="Courier New" w:hAnsi="Courier New" w:cs="Courier New" w:hint="default"/>
      <w:b w:val="0"/>
      <w:bCs w:val="0"/>
      <w:color w:val="333399"/>
      <w:u w:val="single"/>
    </w:rPr>
  </w:style>
  <w:style w:type="character" w:customStyle="1" w:styleId="s13">
    <w:name w:val="s13"/>
    <w:rsid w:val="00EA777A"/>
    <w:rPr>
      <w:rFonts w:ascii="Courier New" w:hAnsi="Courier New" w:cs="Courier New" w:hint="default"/>
      <w:i/>
      <w:iCs/>
      <w:color w:val="FF0000"/>
    </w:rPr>
  </w:style>
  <w:style w:type="character" w:customStyle="1" w:styleId="s14">
    <w:name w:val="s14"/>
    <w:rsid w:val="00EA777A"/>
    <w:rPr>
      <w:rFonts w:ascii="Courier New" w:hAnsi="Courier New" w:cs="Courier New" w:hint="default"/>
      <w:strike/>
      <w:color w:val="008000"/>
    </w:rPr>
  </w:style>
  <w:style w:type="character" w:customStyle="1" w:styleId="s15">
    <w:name w:val="s15"/>
    <w:rsid w:val="00EA777A"/>
    <w:rPr>
      <w:rFonts w:ascii="Courier New" w:hAnsi="Courier New" w:cs="Courier New" w:hint="default"/>
      <w:color w:val="333399"/>
      <w:u w:val="single"/>
    </w:rPr>
  </w:style>
  <w:style w:type="character" w:customStyle="1" w:styleId="s16">
    <w:name w:val="s16"/>
    <w:rsid w:val="00EA777A"/>
    <w:rPr>
      <w:rFonts w:ascii="Times New Roman" w:hAnsi="Times New Roman" w:cs="Times New Roman" w:hint="default"/>
      <w:b w:val="0"/>
      <w:bCs w:val="0"/>
      <w:i/>
      <w:iCs/>
      <w:caps w:val="0"/>
      <w:color w:val="000000"/>
    </w:rPr>
  </w:style>
  <w:style w:type="character" w:customStyle="1" w:styleId="s17">
    <w:name w:val="s17"/>
    <w:rsid w:val="00EA777A"/>
    <w:rPr>
      <w:rFonts w:ascii="Times New Roman" w:hAnsi="Times New Roman" w:cs="Times New Roman" w:hint="default"/>
      <w:b w:val="0"/>
      <w:bCs w:val="0"/>
      <w:color w:val="000000"/>
    </w:rPr>
  </w:style>
  <w:style w:type="character" w:customStyle="1" w:styleId="s18">
    <w:name w:val="s18"/>
    <w:rsid w:val="00EA777A"/>
    <w:rPr>
      <w:rFonts w:ascii="Times New Roman" w:hAnsi="Times New Roman" w:cs="Times New Roman" w:hint="default"/>
      <w:b w:val="0"/>
      <w:bCs w:val="0"/>
      <w:color w:val="000000"/>
    </w:rPr>
  </w:style>
  <w:style w:type="character" w:customStyle="1" w:styleId="s19">
    <w:name w:val="s19"/>
    <w:rsid w:val="00EA777A"/>
    <w:rPr>
      <w:rFonts w:ascii="Times New Roman" w:hAnsi="Times New Roman" w:cs="Times New Roman" w:hint="default"/>
      <w:b w:val="0"/>
      <w:bCs w:val="0"/>
      <w:i w:val="0"/>
      <w:iCs w:val="0"/>
      <w:color w:val="008000"/>
    </w:rPr>
  </w:style>
  <w:style w:type="character" w:customStyle="1" w:styleId="s1a">
    <w:name w:val="s1a"/>
    <w:rsid w:val="00EA777A"/>
    <w:rPr>
      <w:rFonts w:ascii="Times New Roman" w:hAnsi="Times New Roman" w:cs="Times New Roman" w:hint="default"/>
      <w:b/>
      <w:bCs/>
      <w:color w:val="000000"/>
    </w:rPr>
  </w:style>
  <w:style w:type="paragraph" w:customStyle="1" w:styleId="Style12">
    <w:name w:val="Style12"/>
    <w:basedOn w:val="a3"/>
    <w:uiPriority w:val="99"/>
    <w:rsid w:val="00EA777A"/>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15">
    <w:name w:val="Стиль1"/>
    <w:basedOn w:val="a3"/>
    <w:link w:val="16"/>
    <w:qFormat/>
    <w:rsid w:val="00EA777A"/>
    <w:pPr>
      <w:spacing w:after="0" w:line="240" w:lineRule="auto"/>
      <w:ind w:left="113"/>
    </w:pPr>
    <w:rPr>
      <w:rFonts w:ascii="Times New Roman" w:eastAsia="Calibri" w:hAnsi="Times New Roman" w:cs="Times New Roman"/>
      <w:b/>
      <w:sz w:val="24"/>
      <w:szCs w:val="24"/>
      <w:lang w:val="en-US"/>
    </w:rPr>
  </w:style>
  <w:style w:type="paragraph" w:customStyle="1" w:styleId="27">
    <w:name w:val="Стиль2"/>
    <w:basedOn w:val="a3"/>
    <w:link w:val="28"/>
    <w:qFormat/>
    <w:rsid w:val="00EA777A"/>
    <w:pPr>
      <w:spacing w:after="0" w:line="240" w:lineRule="auto"/>
    </w:pPr>
    <w:rPr>
      <w:rFonts w:ascii="Times New Roman" w:eastAsia="Calibri" w:hAnsi="Times New Roman" w:cs="Times New Roman"/>
      <w:b/>
      <w:lang w:val="en-US"/>
    </w:rPr>
  </w:style>
  <w:style w:type="character" w:customStyle="1" w:styleId="16">
    <w:name w:val="Стиль1 Знак"/>
    <w:link w:val="15"/>
    <w:rsid w:val="00EA777A"/>
    <w:rPr>
      <w:rFonts w:ascii="Times New Roman" w:eastAsia="Calibri" w:hAnsi="Times New Roman" w:cs="Times New Roman"/>
      <w:b/>
      <w:sz w:val="24"/>
      <w:szCs w:val="24"/>
      <w:lang w:val="en-US"/>
    </w:rPr>
  </w:style>
  <w:style w:type="paragraph" w:customStyle="1" w:styleId="35">
    <w:name w:val="Стиль3"/>
    <w:basedOn w:val="27"/>
    <w:link w:val="36"/>
    <w:qFormat/>
    <w:rsid w:val="00EA777A"/>
    <w:pPr>
      <w:jc w:val="right"/>
    </w:pPr>
  </w:style>
  <w:style w:type="character" w:customStyle="1" w:styleId="28">
    <w:name w:val="Стиль2 Знак"/>
    <w:link w:val="27"/>
    <w:rsid w:val="00EA777A"/>
    <w:rPr>
      <w:rFonts w:ascii="Times New Roman" w:eastAsia="Calibri" w:hAnsi="Times New Roman" w:cs="Times New Roman"/>
      <w:b/>
      <w:lang w:val="en-US"/>
    </w:rPr>
  </w:style>
  <w:style w:type="paragraph" w:customStyle="1" w:styleId="41">
    <w:name w:val="Стиль4"/>
    <w:basedOn w:val="27"/>
    <w:link w:val="42"/>
    <w:qFormat/>
    <w:rsid w:val="00EA777A"/>
    <w:pPr>
      <w:jc w:val="center"/>
    </w:pPr>
  </w:style>
  <w:style w:type="character" w:customStyle="1" w:styleId="36">
    <w:name w:val="Стиль3 Знак"/>
    <w:link w:val="35"/>
    <w:rsid w:val="00EA777A"/>
    <w:rPr>
      <w:rFonts w:ascii="Times New Roman" w:eastAsia="Calibri" w:hAnsi="Times New Roman" w:cs="Times New Roman"/>
      <w:b/>
      <w:lang w:val="en-US"/>
    </w:rPr>
  </w:style>
  <w:style w:type="character" w:customStyle="1" w:styleId="42">
    <w:name w:val="Стиль4 Знак"/>
    <w:link w:val="41"/>
    <w:rsid w:val="00EA777A"/>
    <w:rPr>
      <w:rFonts w:ascii="Times New Roman" w:eastAsia="Calibri" w:hAnsi="Times New Roman" w:cs="Times New Roman"/>
      <w:b/>
      <w:lang w:val="en-US"/>
    </w:rPr>
  </w:style>
  <w:style w:type="paragraph" w:customStyle="1" w:styleId="61">
    <w:name w:val="Стиль6"/>
    <w:basedOn w:val="a3"/>
    <w:link w:val="62"/>
    <w:qFormat/>
    <w:rsid w:val="00EA777A"/>
    <w:pPr>
      <w:spacing w:after="0" w:line="240" w:lineRule="auto"/>
      <w:ind w:left="113" w:right="113"/>
    </w:pPr>
    <w:rPr>
      <w:rFonts w:ascii="Times New Roman" w:eastAsia="Calibri" w:hAnsi="Times New Roman" w:cs="Times New Roman"/>
      <w:b/>
      <w:bCs/>
      <w:color w:val="000000"/>
      <w:sz w:val="20"/>
      <w:szCs w:val="20"/>
      <w:lang w:val="x-none"/>
    </w:rPr>
  </w:style>
  <w:style w:type="paragraph" w:customStyle="1" w:styleId="71">
    <w:name w:val="Стиль7"/>
    <w:basedOn w:val="a3"/>
    <w:link w:val="72"/>
    <w:qFormat/>
    <w:rsid w:val="00EA777A"/>
    <w:pPr>
      <w:spacing w:after="0" w:line="240" w:lineRule="auto"/>
    </w:pPr>
    <w:rPr>
      <w:rFonts w:ascii="Times New Roman" w:eastAsia="Calibri" w:hAnsi="Times New Roman" w:cs="Times New Roman"/>
      <w:b/>
      <w:bCs/>
      <w:color w:val="000000"/>
      <w:sz w:val="28"/>
      <w:szCs w:val="28"/>
      <w:lang w:val="x-none"/>
    </w:rPr>
  </w:style>
  <w:style w:type="character" w:customStyle="1" w:styleId="62">
    <w:name w:val="Стиль6 Знак"/>
    <w:link w:val="61"/>
    <w:rsid w:val="00EA777A"/>
    <w:rPr>
      <w:rFonts w:ascii="Times New Roman" w:eastAsia="Calibri" w:hAnsi="Times New Roman" w:cs="Times New Roman"/>
      <w:b/>
      <w:bCs/>
      <w:color w:val="000000"/>
      <w:sz w:val="20"/>
      <w:szCs w:val="20"/>
      <w:lang w:val="x-none"/>
    </w:rPr>
  </w:style>
  <w:style w:type="paragraph" w:customStyle="1" w:styleId="81">
    <w:name w:val="Стиль8"/>
    <w:basedOn w:val="a3"/>
    <w:link w:val="82"/>
    <w:qFormat/>
    <w:rsid w:val="00EA777A"/>
    <w:pPr>
      <w:widowControl w:val="0"/>
      <w:autoSpaceDE w:val="0"/>
      <w:autoSpaceDN w:val="0"/>
      <w:adjustRightInd w:val="0"/>
      <w:spacing w:after="0" w:line="240" w:lineRule="auto"/>
      <w:ind w:firstLine="408"/>
      <w:jc w:val="both"/>
    </w:pPr>
    <w:rPr>
      <w:rFonts w:ascii="Times New Roman" w:eastAsia="Calibri" w:hAnsi="Times New Roman" w:cs="Times New Roman"/>
      <w:color w:val="000000"/>
      <w:sz w:val="24"/>
      <w:szCs w:val="24"/>
      <w:lang w:val="x-none"/>
    </w:rPr>
  </w:style>
  <w:style w:type="character" w:customStyle="1" w:styleId="72">
    <w:name w:val="Стиль7 Знак"/>
    <w:link w:val="71"/>
    <w:rsid w:val="00EA777A"/>
    <w:rPr>
      <w:rFonts w:ascii="Times New Roman" w:eastAsia="Calibri" w:hAnsi="Times New Roman" w:cs="Times New Roman"/>
      <w:b/>
      <w:bCs/>
      <w:color w:val="000000"/>
      <w:sz w:val="28"/>
      <w:szCs w:val="28"/>
      <w:lang w:val="x-none"/>
    </w:rPr>
  </w:style>
  <w:style w:type="paragraph" w:customStyle="1" w:styleId="91">
    <w:name w:val="Стиль9"/>
    <w:basedOn w:val="a3"/>
    <w:link w:val="92"/>
    <w:qFormat/>
    <w:rsid w:val="00EA777A"/>
    <w:pPr>
      <w:widowControl w:val="0"/>
      <w:autoSpaceDE w:val="0"/>
      <w:autoSpaceDN w:val="0"/>
      <w:adjustRightInd w:val="0"/>
      <w:spacing w:before="200" w:after="0" w:line="240" w:lineRule="auto"/>
      <w:ind w:firstLine="408"/>
      <w:jc w:val="center"/>
    </w:pPr>
    <w:rPr>
      <w:rFonts w:ascii="Times New Roman" w:eastAsia="Calibri" w:hAnsi="Times New Roman" w:cs="Times New Roman"/>
      <w:b/>
      <w:bCs/>
      <w:color w:val="000000"/>
      <w:sz w:val="24"/>
      <w:szCs w:val="24"/>
      <w:lang w:val="x-none"/>
    </w:rPr>
  </w:style>
  <w:style w:type="character" w:customStyle="1" w:styleId="82">
    <w:name w:val="Стиль8 Знак"/>
    <w:link w:val="81"/>
    <w:rsid w:val="00EA777A"/>
    <w:rPr>
      <w:rFonts w:ascii="Times New Roman" w:eastAsia="Calibri" w:hAnsi="Times New Roman" w:cs="Times New Roman"/>
      <w:color w:val="000000"/>
      <w:sz w:val="24"/>
      <w:szCs w:val="24"/>
      <w:lang w:val="x-none"/>
    </w:rPr>
  </w:style>
  <w:style w:type="paragraph" w:customStyle="1" w:styleId="100">
    <w:name w:val="Стиль10"/>
    <w:basedOn w:val="a3"/>
    <w:link w:val="101"/>
    <w:qFormat/>
    <w:rsid w:val="00EA777A"/>
    <w:pPr>
      <w:spacing w:after="0" w:line="240" w:lineRule="auto"/>
    </w:pPr>
    <w:rPr>
      <w:rFonts w:ascii="Times New Roman" w:eastAsia="Calibri" w:hAnsi="Times New Roman" w:cs="Times New Roman"/>
      <w:color w:val="000000"/>
      <w:sz w:val="24"/>
      <w:szCs w:val="24"/>
      <w:lang w:val="en-US"/>
    </w:rPr>
  </w:style>
  <w:style w:type="character" w:customStyle="1" w:styleId="92">
    <w:name w:val="Стиль9 Знак"/>
    <w:link w:val="91"/>
    <w:rsid w:val="00EA777A"/>
    <w:rPr>
      <w:rFonts w:ascii="Times New Roman" w:eastAsia="Calibri" w:hAnsi="Times New Roman" w:cs="Times New Roman"/>
      <w:b/>
      <w:bCs/>
      <w:color w:val="000000"/>
      <w:sz w:val="24"/>
      <w:szCs w:val="24"/>
      <w:lang w:val="x-none"/>
    </w:rPr>
  </w:style>
  <w:style w:type="paragraph" w:customStyle="1" w:styleId="110">
    <w:name w:val="Стиль11"/>
    <w:basedOn w:val="a3"/>
    <w:link w:val="111"/>
    <w:qFormat/>
    <w:rsid w:val="00EA777A"/>
    <w:pPr>
      <w:widowControl w:val="0"/>
      <w:autoSpaceDE w:val="0"/>
      <w:autoSpaceDN w:val="0"/>
      <w:adjustRightInd w:val="0"/>
      <w:spacing w:after="0" w:line="240" w:lineRule="auto"/>
      <w:ind w:left="113" w:right="113" w:firstLine="567"/>
      <w:jc w:val="center"/>
    </w:pPr>
    <w:rPr>
      <w:rFonts w:ascii="Times New Roman" w:eastAsia="Calibri" w:hAnsi="Times New Roman" w:cs="Times New Roman"/>
      <w:b/>
      <w:bCs/>
      <w:color w:val="000000"/>
      <w:sz w:val="28"/>
      <w:szCs w:val="28"/>
      <w:lang w:val="x-none"/>
    </w:rPr>
  </w:style>
  <w:style w:type="character" w:customStyle="1" w:styleId="101">
    <w:name w:val="Стиль10 Знак"/>
    <w:link w:val="100"/>
    <w:rsid w:val="00EA777A"/>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A777A"/>
    <w:pPr>
      <w:spacing w:before="200" w:after="0" w:line="240" w:lineRule="auto"/>
      <w:jc w:val="center"/>
    </w:pPr>
    <w:rPr>
      <w:rFonts w:ascii="Times New Roman" w:eastAsia="Calibri" w:hAnsi="Times New Roman" w:cs="Times New Roman"/>
      <w:b/>
      <w:bCs/>
      <w:color w:val="000000"/>
      <w:sz w:val="24"/>
      <w:szCs w:val="24"/>
      <w:lang w:val="x-none"/>
    </w:rPr>
  </w:style>
  <w:style w:type="character" w:customStyle="1" w:styleId="111">
    <w:name w:val="Стиль11 Знак"/>
    <w:link w:val="110"/>
    <w:rsid w:val="00EA777A"/>
    <w:rPr>
      <w:rFonts w:ascii="Times New Roman" w:eastAsia="Calibri" w:hAnsi="Times New Roman" w:cs="Times New Roman"/>
      <w:b/>
      <w:bCs/>
      <w:color w:val="000000"/>
      <w:sz w:val="28"/>
      <w:szCs w:val="28"/>
      <w:lang w:val="x-none"/>
    </w:rPr>
  </w:style>
  <w:style w:type="paragraph" w:customStyle="1" w:styleId="130">
    <w:name w:val="Стиль13"/>
    <w:basedOn w:val="a3"/>
    <w:link w:val="131"/>
    <w:qFormat/>
    <w:rsid w:val="00EA777A"/>
    <w:pPr>
      <w:spacing w:after="0" w:line="240" w:lineRule="auto"/>
      <w:ind w:left="57" w:right="57"/>
    </w:pPr>
    <w:rPr>
      <w:rFonts w:ascii="Times New Roman" w:eastAsia="Calibri" w:hAnsi="Times New Roman" w:cs="Times New Roman"/>
      <w:color w:val="000000"/>
      <w:sz w:val="18"/>
      <w:szCs w:val="18"/>
      <w:lang w:val="en-US"/>
    </w:rPr>
  </w:style>
  <w:style w:type="character" w:customStyle="1" w:styleId="121">
    <w:name w:val="Стиль12 Знак"/>
    <w:link w:val="120"/>
    <w:rsid w:val="00EA777A"/>
    <w:rPr>
      <w:rFonts w:ascii="Times New Roman" w:eastAsia="Calibri" w:hAnsi="Times New Roman" w:cs="Times New Roman"/>
      <w:b/>
      <w:bCs/>
      <w:color w:val="000000"/>
      <w:sz w:val="24"/>
      <w:szCs w:val="24"/>
      <w:lang w:val="x-none"/>
    </w:rPr>
  </w:style>
  <w:style w:type="paragraph" w:customStyle="1" w:styleId="140">
    <w:name w:val="Стиль14"/>
    <w:basedOn w:val="af"/>
    <w:link w:val="141"/>
    <w:qFormat/>
    <w:rsid w:val="00EA777A"/>
    <w:pPr>
      <w:pageBreakBefore/>
      <w:tabs>
        <w:tab w:val="clear" w:pos="4153"/>
        <w:tab w:val="clear" w:pos="8306"/>
        <w:tab w:val="center" w:pos="4677"/>
        <w:tab w:val="right" w:pos="9355"/>
      </w:tabs>
      <w:ind w:left="113" w:right="113" w:firstLine="567"/>
      <w:jc w:val="right"/>
    </w:pPr>
    <w:rPr>
      <w:rFonts w:eastAsia="Calibri"/>
      <w:color w:val="000000"/>
      <w:sz w:val="22"/>
      <w:szCs w:val="22"/>
      <w:lang w:val="en-US" w:eastAsia="en-US"/>
    </w:rPr>
  </w:style>
  <w:style w:type="character" w:customStyle="1" w:styleId="131">
    <w:name w:val="Стиль13 Знак"/>
    <w:link w:val="130"/>
    <w:rsid w:val="00EA777A"/>
    <w:rPr>
      <w:rFonts w:ascii="Times New Roman" w:eastAsia="Calibri" w:hAnsi="Times New Roman" w:cs="Times New Roman"/>
      <w:color w:val="000000"/>
      <w:sz w:val="18"/>
      <w:szCs w:val="18"/>
      <w:lang w:val="en-US"/>
    </w:rPr>
  </w:style>
  <w:style w:type="paragraph" w:customStyle="1" w:styleId="150">
    <w:name w:val="Стиль15"/>
    <w:basedOn w:val="a3"/>
    <w:link w:val="151"/>
    <w:qFormat/>
    <w:rsid w:val="00EA777A"/>
    <w:pPr>
      <w:widowControl w:val="0"/>
      <w:autoSpaceDE w:val="0"/>
      <w:autoSpaceDN w:val="0"/>
      <w:adjustRightInd w:val="0"/>
      <w:spacing w:after="0" w:line="240" w:lineRule="auto"/>
      <w:ind w:firstLine="425"/>
      <w:jc w:val="both"/>
    </w:pPr>
    <w:rPr>
      <w:rFonts w:ascii="Times New Roman" w:eastAsia="Calibri" w:hAnsi="Times New Roman" w:cs="Times New Roman"/>
      <w:color w:val="000000"/>
      <w:sz w:val="28"/>
      <w:szCs w:val="28"/>
      <w:lang w:val="x-none"/>
    </w:rPr>
  </w:style>
  <w:style w:type="character" w:customStyle="1" w:styleId="141">
    <w:name w:val="Стиль14 Знак"/>
    <w:link w:val="140"/>
    <w:rsid w:val="00EA777A"/>
    <w:rPr>
      <w:rFonts w:ascii="Times New Roman" w:eastAsia="Calibri" w:hAnsi="Times New Roman" w:cs="Times New Roman"/>
      <w:color w:val="000000"/>
      <w:lang w:val="en-US"/>
    </w:rPr>
  </w:style>
  <w:style w:type="character" w:customStyle="1" w:styleId="151">
    <w:name w:val="Стиль15 Знак"/>
    <w:link w:val="150"/>
    <w:rsid w:val="00EA777A"/>
    <w:rPr>
      <w:rFonts w:ascii="Times New Roman" w:eastAsia="Calibri" w:hAnsi="Times New Roman" w:cs="Times New Roman"/>
      <w:color w:val="000000"/>
      <w:sz w:val="28"/>
      <w:szCs w:val="28"/>
      <w:lang w:val="x-none"/>
    </w:rPr>
  </w:style>
  <w:style w:type="paragraph" w:customStyle="1" w:styleId="17">
    <w:name w:val="Стиль17"/>
    <w:basedOn w:val="15"/>
    <w:link w:val="170"/>
    <w:qFormat/>
    <w:rsid w:val="00EA777A"/>
  </w:style>
  <w:style w:type="character" w:customStyle="1" w:styleId="170">
    <w:name w:val="Стиль17 Знак"/>
    <w:link w:val="17"/>
    <w:rsid w:val="00EA777A"/>
    <w:rPr>
      <w:rFonts w:ascii="Times New Roman" w:eastAsia="Calibri" w:hAnsi="Times New Roman" w:cs="Times New Roman"/>
      <w:b/>
      <w:sz w:val="24"/>
      <w:szCs w:val="24"/>
      <w:lang w:val="en-US"/>
    </w:rPr>
  </w:style>
  <w:style w:type="paragraph" w:customStyle="1" w:styleId="200">
    <w:name w:val="Стиль20"/>
    <w:basedOn w:val="af"/>
    <w:link w:val="201"/>
    <w:qFormat/>
    <w:rsid w:val="00EA777A"/>
    <w:pPr>
      <w:tabs>
        <w:tab w:val="clear" w:pos="4153"/>
        <w:tab w:val="clear" w:pos="8306"/>
        <w:tab w:val="center" w:pos="4677"/>
        <w:tab w:val="right" w:pos="9355"/>
      </w:tabs>
      <w:jc w:val="right"/>
    </w:pPr>
    <w:rPr>
      <w:rFonts w:eastAsia="Calibri"/>
      <w:sz w:val="22"/>
      <w:szCs w:val="22"/>
      <w:lang w:eastAsia="en-US"/>
    </w:rPr>
  </w:style>
  <w:style w:type="character" w:customStyle="1" w:styleId="201">
    <w:name w:val="Стиль20 Знак"/>
    <w:link w:val="200"/>
    <w:rsid w:val="00EA777A"/>
    <w:rPr>
      <w:rFonts w:ascii="Times New Roman" w:eastAsia="Calibri" w:hAnsi="Times New Roman" w:cs="Times New Roman"/>
      <w:lang w:val="x-none"/>
    </w:rPr>
  </w:style>
  <w:style w:type="paragraph" w:customStyle="1" w:styleId="19">
    <w:name w:val="Стиль19"/>
    <w:basedOn w:val="200"/>
    <w:link w:val="190"/>
    <w:qFormat/>
    <w:rsid w:val="00EA777A"/>
    <w:pPr>
      <w:jc w:val="left"/>
    </w:pPr>
    <w:rPr>
      <w:sz w:val="16"/>
      <w:szCs w:val="16"/>
    </w:rPr>
  </w:style>
  <w:style w:type="character" w:customStyle="1" w:styleId="190">
    <w:name w:val="Стиль19 Знак"/>
    <w:link w:val="19"/>
    <w:rsid w:val="00EA777A"/>
    <w:rPr>
      <w:rFonts w:ascii="Times New Roman" w:eastAsia="Calibri" w:hAnsi="Times New Roman" w:cs="Times New Roman"/>
      <w:sz w:val="16"/>
      <w:szCs w:val="16"/>
      <w:lang w:val="x-none"/>
    </w:rPr>
  </w:style>
  <w:style w:type="paragraph" w:customStyle="1" w:styleId="210">
    <w:name w:val="Стиль21"/>
    <w:basedOn w:val="15"/>
    <w:link w:val="211"/>
    <w:qFormat/>
    <w:rsid w:val="00EA777A"/>
    <w:pPr>
      <w:ind w:left="0"/>
    </w:pPr>
  </w:style>
  <w:style w:type="character" w:customStyle="1" w:styleId="211">
    <w:name w:val="Стиль21 Знак"/>
    <w:link w:val="210"/>
    <w:rsid w:val="00EA777A"/>
    <w:rPr>
      <w:rFonts w:ascii="Times New Roman" w:eastAsia="Calibri" w:hAnsi="Times New Roman" w:cs="Times New Roman"/>
      <w:b/>
      <w:sz w:val="24"/>
      <w:szCs w:val="24"/>
      <w:lang w:val="en-US"/>
    </w:rPr>
  </w:style>
  <w:style w:type="paragraph" w:customStyle="1" w:styleId="230">
    <w:name w:val="Стиль23"/>
    <w:basedOn w:val="130"/>
    <w:link w:val="231"/>
    <w:qFormat/>
    <w:rsid w:val="00EA777A"/>
    <w:pPr>
      <w:ind w:right="0"/>
    </w:pPr>
  </w:style>
  <w:style w:type="character" w:customStyle="1" w:styleId="231">
    <w:name w:val="Стиль23 Знак"/>
    <w:link w:val="230"/>
    <w:rsid w:val="00EA777A"/>
    <w:rPr>
      <w:rFonts w:ascii="Times New Roman" w:eastAsia="Calibri" w:hAnsi="Times New Roman" w:cs="Times New Roman"/>
      <w:color w:val="000000"/>
      <w:sz w:val="18"/>
      <w:szCs w:val="18"/>
      <w:lang w:val="en-US"/>
    </w:rPr>
  </w:style>
  <w:style w:type="paragraph" w:customStyle="1" w:styleId="240">
    <w:name w:val="Стиль24"/>
    <w:basedOn w:val="af1"/>
    <w:link w:val="241"/>
    <w:qFormat/>
    <w:rsid w:val="00EA777A"/>
    <w:pPr>
      <w:tabs>
        <w:tab w:val="clear" w:pos="4153"/>
        <w:tab w:val="clear" w:pos="8306"/>
        <w:tab w:val="center" w:pos="4677"/>
        <w:tab w:val="right" w:pos="9355"/>
      </w:tabs>
      <w:ind w:left="113" w:right="113"/>
      <w:jc w:val="right"/>
    </w:pPr>
    <w:rPr>
      <w:rFonts w:eastAsia="Calibri"/>
      <w:sz w:val="22"/>
      <w:szCs w:val="22"/>
      <w:lang w:eastAsia="en-US"/>
    </w:rPr>
  </w:style>
  <w:style w:type="character" w:customStyle="1" w:styleId="241">
    <w:name w:val="Стиль24 Знак"/>
    <w:link w:val="240"/>
    <w:rsid w:val="00EA777A"/>
    <w:rPr>
      <w:rFonts w:ascii="Times New Roman" w:eastAsia="Calibri" w:hAnsi="Times New Roman" w:cs="Times New Roman"/>
      <w:lang w:val="x-none"/>
    </w:rPr>
  </w:style>
  <w:style w:type="paragraph" w:customStyle="1" w:styleId="250">
    <w:name w:val="Стиль25"/>
    <w:basedOn w:val="a3"/>
    <w:link w:val="251"/>
    <w:qFormat/>
    <w:rsid w:val="00EA777A"/>
    <w:pPr>
      <w:spacing w:after="0" w:line="240" w:lineRule="auto"/>
      <w:ind w:left="113" w:right="113"/>
      <w:jc w:val="center"/>
    </w:pPr>
    <w:rPr>
      <w:rFonts w:ascii="Times New Roman" w:eastAsia="Calibri" w:hAnsi="Times New Roman" w:cs="Times New Roman"/>
      <w:b/>
      <w:sz w:val="18"/>
      <w:szCs w:val="20"/>
      <w:lang w:val="x-none"/>
    </w:rPr>
  </w:style>
  <w:style w:type="character" w:customStyle="1" w:styleId="251">
    <w:name w:val="Стиль25 Знак"/>
    <w:link w:val="250"/>
    <w:rsid w:val="00EA777A"/>
    <w:rPr>
      <w:rFonts w:ascii="Times New Roman" w:eastAsia="Calibri" w:hAnsi="Times New Roman" w:cs="Times New Roman"/>
      <w:b/>
      <w:sz w:val="18"/>
      <w:szCs w:val="20"/>
      <w:lang w:val="x-none"/>
    </w:rPr>
  </w:style>
  <w:style w:type="paragraph" w:customStyle="1" w:styleId="1CharChar">
    <w:name w:val="Знак Знак Знак Знак Знак1 Знак Знак Знак Знак Char Char Знак"/>
    <w:basedOn w:val="a3"/>
    <w:rsid w:val="00EA777A"/>
    <w:pPr>
      <w:spacing w:after="160" w:line="240" w:lineRule="exact"/>
    </w:pPr>
    <w:rPr>
      <w:rFonts w:ascii="Times New Roman" w:eastAsia="Times New Roman" w:hAnsi="Times New Roman" w:cs="Times New Roman"/>
      <w:sz w:val="20"/>
      <w:szCs w:val="20"/>
      <w:lang w:eastAsia="ru-RU"/>
    </w:rPr>
  </w:style>
  <w:style w:type="character" w:customStyle="1" w:styleId="s00">
    <w:name w:val="s00"/>
    <w:rsid w:val="00EA777A"/>
    <w:rPr>
      <w:rFonts w:ascii="Times New Roman" w:hAnsi="Times New Roman" w:cs="Times New Roman" w:hint="default"/>
      <w:b w:val="0"/>
      <w:bCs w:val="0"/>
      <w:i w:val="0"/>
      <w:iCs w:val="0"/>
      <w:color w:val="000000"/>
    </w:rPr>
  </w:style>
  <w:style w:type="paragraph" w:customStyle="1" w:styleId="CharCharCharChar">
    <w:name w:val="Char Char Знак Знак Char Char"/>
    <w:basedOn w:val="a3"/>
    <w:autoRedefine/>
    <w:rsid w:val="00EA777A"/>
    <w:pPr>
      <w:spacing w:after="160" w:line="240" w:lineRule="exact"/>
    </w:pPr>
    <w:rPr>
      <w:rFonts w:ascii="Times New Roman" w:eastAsia="SimSun" w:hAnsi="Times New Roman" w:cs="Times New Roman"/>
      <w:b/>
      <w:sz w:val="28"/>
      <w:szCs w:val="24"/>
      <w:lang w:val="en-US"/>
    </w:rPr>
  </w:style>
  <w:style w:type="paragraph" w:styleId="aff0">
    <w:name w:val="annotation text"/>
    <w:basedOn w:val="a3"/>
    <w:link w:val="aff1"/>
    <w:uiPriority w:val="99"/>
    <w:rsid w:val="00EA777A"/>
    <w:pPr>
      <w:widowControl w:val="0"/>
      <w:adjustRightInd w:val="0"/>
      <w:spacing w:after="0" w:line="360" w:lineRule="atLeast"/>
      <w:jc w:val="both"/>
    </w:pPr>
    <w:rPr>
      <w:rFonts w:ascii="Times New Roman" w:eastAsia="Times New Roman" w:hAnsi="Times New Roman" w:cs="Times New Roman"/>
      <w:sz w:val="20"/>
      <w:szCs w:val="20"/>
      <w:lang w:val="x-none" w:eastAsia="x-none"/>
    </w:rPr>
  </w:style>
  <w:style w:type="character" w:customStyle="1" w:styleId="aff1">
    <w:name w:val="Текст примечания Знак"/>
    <w:basedOn w:val="a4"/>
    <w:link w:val="aff0"/>
    <w:uiPriority w:val="99"/>
    <w:rsid w:val="00EA777A"/>
    <w:rPr>
      <w:rFonts w:ascii="Times New Roman" w:eastAsia="Times New Roman" w:hAnsi="Times New Roman" w:cs="Times New Roman"/>
      <w:sz w:val="20"/>
      <w:szCs w:val="20"/>
      <w:lang w:val="x-none" w:eastAsia="x-none"/>
    </w:rPr>
  </w:style>
  <w:style w:type="character" w:customStyle="1" w:styleId="af6">
    <w:name w:val="Название Знак"/>
    <w:link w:val="af5"/>
    <w:rsid w:val="00EA777A"/>
    <w:rPr>
      <w:rFonts w:ascii="Times New Roman" w:eastAsia="Times New Roman" w:hAnsi="Times New Roman" w:cs="Times New Roman"/>
      <w:sz w:val="28"/>
      <w:szCs w:val="20"/>
      <w:lang w:val="x-none" w:eastAsia="x-none"/>
    </w:rPr>
  </w:style>
  <w:style w:type="paragraph" w:customStyle="1" w:styleId="18">
    <w:name w:val="Знак Знак1 Знак Знак Знак Знак Знак Знак Знак"/>
    <w:basedOn w:val="a3"/>
    <w:autoRedefine/>
    <w:rsid w:val="00EA777A"/>
    <w:pPr>
      <w:spacing w:after="160" w:line="240" w:lineRule="exact"/>
    </w:pPr>
    <w:rPr>
      <w:rFonts w:ascii="Times New Roman" w:eastAsia="SimSun" w:hAnsi="Times New Roman" w:cs="Times New Roman"/>
      <w:b/>
      <w:bCs/>
      <w:sz w:val="28"/>
      <w:szCs w:val="28"/>
      <w:lang w:val="en-US"/>
    </w:rPr>
  </w:style>
  <w:style w:type="paragraph" w:customStyle="1" w:styleId="a2">
    <w:name w:val="Статья"/>
    <w:basedOn w:val="a3"/>
    <w:rsid w:val="00EA777A"/>
    <w:pPr>
      <w:widowControl w:val="0"/>
      <w:numPr>
        <w:numId w:val="5"/>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A777A"/>
    <w:pPr>
      <w:widowControl w:val="0"/>
      <w:numPr>
        <w:numId w:val="4"/>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A777A"/>
    <w:pPr>
      <w:widowControl w:val="0"/>
      <w:numPr>
        <w:numId w:val="6"/>
      </w:numPr>
      <w:adjustRightInd w:val="0"/>
      <w:spacing w:after="0" w:line="360" w:lineRule="atLeast"/>
      <w:jc w:val="both"/>
    </w:pPr>
    <w:rPr>
      <w:rFonts w:ascii="Times New Roman" w:eastAsia="Times New Roman" w:hAnsi="Times New Roman" w:cs="Times New Roman"/>
      <w:sz w:val="28"/>
      <w:szCs w:val="28"/>
      <w:lang w:eastAsia="ru-RU"/>
    </w:rPr>
  </w:style>
  <w:style w:type="paragraph" w:styleId="a">
    <w:name w:val="List Number"/>
    <w:basedOn w:val="a3"/>
    <w:autoRedefine/>
    <w:rsid w:val="00EA777A"/>
    <w:pPr>
      <w:widowControl w:val="0"/>
      <w:numPr>
        <w:numId w:val="7"/>
      </w:numPr>
      <w:tabs>
        <w:tab w:val="left" w:pos="1134"/>
      </w:tabs>
      <w:adjustRightInd w:val="0"/>
      <w:spacing w:after="0" w:line="240" w:lineRule="auto"/>
      <w:jc w:val="both"/>
    </w:pPr>
    <w:rPr>
      <w:rFonts w:ascii="Arial" w:eastAsia="Times New Roman" w:hAnsi="Arial" w:cs="Times New Roman"/>
      <w:sz w:val="24"/>
      <w:szCs w:val="28"/>
      <w:lang w:eastAsia="ru-RU"/>
    </w:rPr>
  </w:style>
  <w:style w:type="paragraph" w:customStyle="1" w:styleId="1a">
    <w:name w:val="Обычный1"/>
    <w:autoRedefine/>
    <w:rsid w:val="00EA777A"/>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A777A"/>
    <w:pPr>
      <w:widowControl w:val="0"/>
      <w:numPr>
        <w:numId w:val="8"/>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A777A"/>
    <w:pPr>
      <w:widowControl w:val="0"/>
      <w:numPr>
        <w:ilvl w:val="1"/>
        <w:numId w:val="8"/>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b">
    <w:name w:val="toc 1"/>
    <w:basedOn w:val="a3"/>
    <w:next w:val="a3"/>
    <w:autoRedefine/>
    <w:uiPriority w:val="39"/>
    <w:rsid w:val="00EA777A"/>
    <w:pPr>
      <w:widowControl w:val="0"/>
      <w:tabs>
        <w:tab w:val="left" w:pos="360"/>
        <w:tab w:val="right" w:pos="9781"/>
      </w:tabs>
      <w:adjustRightInd w:val="0"/>
      <w:spacing w:before="240" w:after="120" w:line="360" w:lineRule="atLeast"/>
    </w:pPr>
    <w:rPr>
      <w:rFonts w:ascii="Times New Roman" w:eastAsia="Times New Roman" w:hAnsi="Times New Roman" w:cs="Times New Roman"/>
      <w:b/>
      <w:bCs/>
      <w:sz w:val="20"/>
      <w:szCs w:val="20"/>
      <w:lang w:eastAsia="ru-RU"/>
    </w:rPr>
  </w:style>
  <w:style w:type="paragraph" w:styleId="29">
    <w:name w:val="toc 2"/>
    <w:basedOn w:val="a3"/>
    <w:next w:val="a3"/>
    <w:autoRedefine/>
    <w:uiPriority w:val="39"/>
    <w:rsid w:val="00EA777A"/>
    <w:pPr>
      <w:widowControl w:val="0"/>
      <w:adjustRightInd w:val="0"/>
      <w:spacing w:before="120" w:after="0" w:line="360" w:lineRule="atLeast"/>
      <w:ind w:left="280"/>
    </w:pPr>
    <w:rPr>
      <w:rFonts w:ascii="Times New Roman" w:eastAsia="Times New Roman" w:hAnsi="Times New Roman" w:cs="Times New Roman"/>
      <w:i/>
      <w:iCs/>
      <w:sz w:val="20"/>
      <w:szCs w:val="20"/>
      <w:lang w:eastAsia="ru-RU"/>
    </w:rPr>
  </w:style>
  <w:style w:type="paragraph" w:styleId="37">
    <w:name w:val="toc 3"/>
    <w:basedOn w:val="a3"/>
    <w:next w:val="a3"/>
    <w:autoRedefine/>
    <w:rsid w:val="00EA777A"/>
    <w:pPr>
      <w:widowControl w:val="0"/>
      <w:adjustRightInd w:val="0"/>
      <w:spacing w:after="0" w:line="360" w:lineRule="atLeast"/>
      <w:ind w:left="560"/>
    </w:pPr>
    <w:rPr>
      <w:rFonts w:ascii="Times New Roman" w:eastAsia="Times New Roman" w:hAnsi="Times New Roman" w:cs="Times New Roman"/>
      <w:sz w:val="20"/>
      <w:szCs w:val="20"/>
      <w:lang w:eastAsia="ru-RU"/>
    </w:rPr>
  </w:style>
  <w:style w:type="paragraph" w:styleId="43">
    <w:name w:val="toc 4"/>
    <w:basedOn w:val="a3"/>
    <w:next w:val="a3"/>
    <w:autoRedefine/>
    <w:rsid w:val="00EA777A"/>
    <w:pPr>
      <w:widowControl w:val="0"/>
      <w:adjustRightInd w:val="0"/>
      <w:spacing w:after="0" w:line="360" w:lineRule="atLeast"/>
      <w:ind w:left="840"/>
    </w:pPr>
    <w:rPr>
      <w:rFonts w:ascii="Times New Roman" w:eastAsia="Times New Roman" w:hAnsi="Times New Roman" w:cs="Times New Roman"/>
      <w:sz w:val="20"/>
      <w:szCs w:val="20"/>
      <w:lang w:eastAsia="ru-RU"/>
    </w:rPr>
  </w:style>
  <w:style w:type="paragraph" w:styleId="51">
    <w:name w:val="toc 5"/>
    <w:basedOn w:val="a3"/>
    <w:next w:val="a3"/>
    <w:autoRedefine/>
    <w:rsid w:val="00EA777A"/>
    <w:pPr>
      <w:widowControl w:val="0"/>
      <w:adjustRightInd w:val="0"/>
      <w:spacing w:after="0" w:line="360" w:lineRule="atLeast"/>
      <w:ind w:left="1120"/>
    </w:pPr>
    <w:rPr>
      <w:rFonts w:ascii="Times New Roman" w:eastAsia="Times New Roman" w:hAnsi="Times New Roman" w:cs="Times New Roman"/>
      <w:sz w:val="20"/>
      <w:szCs w:val="20"/>
      <w:lang w:eastAsia="ru-RU"/>
    </w:rPr>
  </w:style>
  <w:style w:type="paragraph" w:styleId="63">
    <w:name w:val="toc 6"/>
    <w:basedOn w:val="a3"/>
    <w:next w:val="a3"/>
    <w:autoRedefine/>
    <w:rsid w:val="00EA777A"/>
    <w:pPr>
      <w:widowControl w:val="0"/>
      <w:adjustRightInd w:val="0"/>
      <w:spacing w:after="0" w:line="360" w:lineRule="atLeast"/>
      <w:ind w:left="1400"/>
    </w:pPr>
    <w:rPr>
      <w:rFonts w:ascii="Times New Roman" w:eastAsia="Times New Roman" w:hAnsi="Times New Roman" w:cs="Times New Roman"/>
      <w:sz w:val="20"/>
      <w:szCs w:val="20"/>
      <w:lang w:eastAsia="ru-RU"/>
    </w:rPr>
  </w:style>
  <w:style w:type="paragraph" w:styleId="73">
    <w:name w:val="toc 7"/>
    <w:basedOn w:val="a3"/>
    <w:next w:val="a3"/>
    <w:autoRedefine/>
    <w:rsid w:val="00EA777A"/>
    <w:pPr>
      <w:widowControl w:val="0"/>
      <w:adjustRightInd w:val="0"/>
      <w:spacing w:after="0" w:line="360" w:lineRule="atLeast"/>
      <w:ind w:left="1680"/>
    </w:pPr>
    <w:rPr>
      <w:rFonts w:ascii="Times New Roman" w:eastAsia="Times New Roman" w:hAnsi="Times New Roman" w:cs="Times New Roman"/>
      <w:sz w:val="20"/>
      <w:szCs w:val="20"/>
      <w:lang w:eastAsia="ru-RU"/>
    </w:rPr>
  </w:style>
  <w:style w:type="paragraph" w:styleId="83">
    <w:name w:val="toc 8"/>
    <w:basedOn w:val="a3"/>
    <w:next w:val="a3"/>
    <w:autoRedefine/>
    <w:rsid w:val="00EA777A"/>
    <w:pPr>
      <w:widowControl w:val="0"/>
      <w:adjustRightInd w:val="0"/>
      <w:spacing w:after="0" w:line="360" w:lineRule="atLeast"/>
      <w:ind w:left="1960"/>
    </w:pPr>
    <w:rPr>
      <w:rFonts w:ascii="Times New Roman" w:eastAsia="Times New Roman" w:hAnsi="Times New Roman" w:cs="Times New Roman"/>
      <w:sz w:val="20"/>
      <w:szCs w:val="20"/>
      <w:lang w:eastAsia="ru-RU"/>
    </w:rPr>
  </w:style>
  <w:style w:type="paragraph" w:styleId="93">
    <w:name w:val="toc 9"/>
    <w:basedOn w:val="a3"/>
    <w:next w:val="a3"/>
    <w:autoRedefine/>
    <w:rsid w:val="00EA777A"/>
    <w:pPr>
      <w:widowControl w:val="0"/>
      <w:adjustRightInd w:val="0"/>
      <w:spacing w:after="0" w:line="360" w:lineRule="atLeast"/>
      <w:ind w:left="2240"/>
    </w:pPr>
    <w:rPr>
      <w:rFonts w:ascii="Times New Roman" w:eastAsia="Times New Roman" w:hAnsi="Times New Roman" w:cs="Times New Roman"/>
      <w:sz w:val="20"/>
      <w:szCs w:val="20"/>
      <w:lang w:eastAsia="ru-RU"/>
    </w:rPr>
  </w:style>
  <w:style w:type="paragraph" w:customStyle="1" w:styleId="112">
    <w:name w:val="Знак Знак1 Знак Знак Знак Знак Знак Знак Знак1"/>
    <w:basedOn w:val="a3"/>
    <w:autoRedefine/>
    <w:rsid w:val="00EA777A"/>
    <w:pPr>
      <w:spacing w:after="160" w:line="240" w:lineRule="exact"/>
    </w:pPr>
    <w:rPr>
      <w:rFonts w:ascii="Times New Roman" w:eastAsia="SimSun" w:hAnsi="Times New Roman" w:cs="Times New Roman"/>
      <w:b/>
      <w:bCs/>
      <w:sz w:val="28"/>
      <w:szCs w:val="28"/>
      <w:lang w:val="en-US"/>
    </w:rPr>
  </w:style>
  <w:style w:type="character" w:styleId="aff2">
    <w:name w:val="page number"/>
    <w:rsid w:val="00EA777A"/>
  </w:style>
  <w:style w:type="paragraph" w:customStyle="1" w:styleId="aff3">
    <w:name w:val="Знак"/>
    <w:basedOn w:val="a3"/>
    <w:autoRedefine/>
    <w:rsid w:val="00EA777A"/>
    <w:pPr>
      <w:spacing w:after="160" w:line="240" w:lineRule="exact"/>
    </w:pPr>
    <w:rPr>
      <w:rFonts w:ascii="Times New Roman" w:eastAsia="SimSun" w:hAnsi="Times New Roman" w:cs="Times New Roman"/>
      <w:b/>
      <w:bCs/>
      <w:sz w:val="28"/>
      <w:szCs w:val="28"/>
      <w:lang w:val="en-US"/>
    </w:rPr>
  </w:style>
  <w:style w:type="paragraph" w:customStyle="1" w:styleId="aff4">
    <w:name w:val="Стиль"/>
    <w:basedOn w:val="a3"/>
    <w:rsid w:val="00EA777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CharChar1">
    <w:name w:val="Знак Знак Знак Знак Знак1 Знак Знак Знак Знак Char Char Знак1"/>
    <w:basedOn w:val="a3"/>
    <w:rsid w:val="00EA777A"/>
    <w:pPr>
      <w:spacing w:after="160" w:line="240" w:lineRule="exact"/>
    </w:pPr>
    <w:rPr>
      <w:rFonts w:ascii="Times New Roman" w:eastAsia="Times New Roman" w:hAnsi="Times New Roman" w:cs="Times New Roman"/>
      <w:sz w:val="20"/>
      <w:szCs w:val="20"/>
      <w:lang w:eastAsia="ru-RU"/>
    </w:rPr>
  </w:style>
  <w:style w:type="paragraph" w:customStyle="1" w:styleId="aff5">
    <w:name w:val="Знак Знак Знак Знак"/>
    <w:basedOn w:val="a3"/>
    <w:autoRedefine/>
    <w:rsid w:val="00EA777A"/>
    <w:pPr>
      <w:spacing w:after="160" w:line="240" w:lineRule="exact"/>
    </w:pPr>
    <w:rPr>
      <w:rFonts w:ascii="Times New Roman" w:eastAsia="SimSun" w:hAnsi="Times New Roman" w:cs="Times New Roman"/>
      <w:b/>
      <w:sz w:val="28"/>
      <w:szCs w:val="24"/>
      <w:lang w:val="en-US"/>
    </w:rPr>
  </w:style>
  <w:style w:type="character" w:customStyle="1" w:styleId="FontStyle11">
    <w:name w:val="Font Style11"/>
    <w:uiPriority w:val="99"/>
    <w:rsid w:val="00EA777A"/>
    <w:rPr>
      <w:rFonts w:ascii="Times New Roman" w:hAnsi="Times New Roman" w:cs="Times New Roman"/>
      <w:sz w:val="26"/>
      <w:szCs w:val="26"/>
    </w:rPr>
  </w:style>
  <w:style w:type="paragraph" w:customStyle="1" w:styleId="1c">
    <w:name w:val="Без интервала1"/>
    <w:uiPriority w:val="99"/>
    <w:rsid w:val="00EA777A"/>
    <w:pPr>
      <w:spacing w:after="0" w:line="240" w:lineRule="auto"/>
    </w:pPr>
    <w:rPr>
      <w:rFonts w:ascii="Calibri" w:eastAsia="Times New Roman" w:hAnsi="Calibri" w:cs="Calibri"/>
    </w:rPr>
  </w:style>
  <w:style w:type="character" w:customStyle="1" w:styleId="s20">
    <w:name w:val="s20"/>
    <w:rsid w:val="00EA777A"/>
    <w:rPr>
      <w:shd w:val="clear" w:color="auto" w:fill="FFFFFF"/>
    </w:rPr>
  </w:style>
  <w:style w:type="character" w:styleId="aff6">
    <w:name w:val="annotation reference"/>
    <w:uiPriority w:val="99"/>
    <w:rsid w:val="00EA777A"/>
    <w:rPr>
      <w:rFonts w:cs="Times New Roman"/>
      <w:sz w:val="16"/>
      <w:szCs w:val="16"/>
    </w:rPr>
  </w:style>
  <w:style w:type="paragraph" w:customStyle="1" w:styleId="aff7">
    <w:name w:val="Код"/>
    <w:basedOn w:val="a3"/>
    <w:link w:val="aff8"/>
    <w:qFormat/>
    <w:rsid w:val="00EA777A"/>
    <w:pPr>
      <w:spacing w:after="0" w:line="240" w:lineRule="auto"/>
    </w:pPr>
    <w:rPr>
      <w:rFonts w:ascii="Courier New" w:eastAsia="Calibri" w:hAnsi="Courier New" w:cs="Times New Roman"/>
      <w:sz w:val="16"/>
      <w:szCs w:val="16"/>
      <w:lang w:val="x-none"/>
    </w:rPr>
  </w:style>
  <w:style w:type="character" w:customStyle="1" w:styleId="aff8">
    <w:name w:val="Код Знак"/>
    <w:link w:val="aff7"/>
    <w:rsid w:val="00EA777A"/>
    <w:rPr>
      <w:rFonts w:ascii="Courier New" w:eastAsia="Calibri" w:hAnsi="Courier New" w:cs="Times New Roman"/>
      <w:sz w:val="16"/>
      <w:szCs w:val="16"/>
      <w:lang w:val="x-none"/>
    </w:rPr>
  </w:style>
  <w:style w:type="paragraph" w:customStyle="1" w:styleId="Style33">
    <w:name w:val="Style33"/>
    <w:basedOn w:val="a3"/>
    <w:uiPriority w:val="99"/>
    <w:rsid w:val="00EA777A"/>
    <w:pPr>
      <w:widowControl w:val="0"/>
      <w:autoSpaceDE w:val="0"/>
      <w:autoSpaceDN w:val="0"/>
      <w:adjustRightInd w:val="0"/>
      <w:spacing w:after="0" w:line="245" w:lineRule="exact"/>
      <w:ind w:firstLine="187"/>
    </w:pPr>
    <w:rPr>
      <w:rFonts w:ascii="Times New Roman" w:eastAsia="Times New Roman" w:hAnsi="Times New Roman" w:cs="Times New Roman"/>
      <w:sz w:val="24"/>
      <w:szCs w:val="24"/>
      <w:lang w:eastAsia="ru-RU"/>
    </w:rPr>
  </w:style>
  <w:style w:type="character" w:customStyle="1" w:styleId="FontStyle38">
    <w:name w:val="Font Style38"/>
    <w:uiPriority w:val="99"/>
    <w:rsid w:val="00EA777A"/>
    <w:rPr>
      <w:rFonts w:ascii="Times New Roman" w:hAnsi="Times New Roman" w:cs="Times New Roman"/>
      <w:b/>
      <w:bCs/>
      <w:color w:val="000000"/>
      <w:sz w:val="18"/>
      <w:szCs w:val="18"/>
    </w:rPr>
  </w:style>
  <w:style w:type="paragraph" w:customStyle="1" w:styleId="Style3">
    <w:name w:val="Style3"/>
    <w:basedOn w:val="a3"/>
    <w:uiPriority w:val="99"/>
    <w:qFormat/>
    <w:rsid w:val="00EA77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10">
    <w:name w:val="rvts10"/>
    <w:rsid w:val="00EA777A"/>
    <w:rPr>
      <w:rFonts w:ascii="Times New Roman" w:hAnsi="Times New Roman" w:cs="Times New Roman" w:hint="default"/>
      <w:sz w:val="24"/>
      <w:szCs w:val="24"/>
    </w:rPr>
  </w:style>
  <w:style w:type="paragraph" w:customStyle="1" w:styleId="Style1">
    <w:name w:val="Style1"/>
    <w:basedOn w:val="a3"/>
    <w:uiPriority w:val="99"/>
    <w:rsid w:val="00EA77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A777A"/>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A777A"/>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A777A"/>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7">
    <w:name w:val="Style7"/>
    <w:basedOn w:val="a3"/>
    <w:uiPriority w:val="99"/>
    <w:rsid w:val="00EA77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A77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A777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A777A"/>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A777A"/>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A777A"/>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character" w:customStyle="1" w:styleId="FontStyle16">
    <w:name w:val="Font Style16"/>
    <w:uiPriority w:val="99"/>
    <w:rsid w:val="00EA777A"/>
    <w:rPr>
      <w:rFonts w:ascii="Arial" w:hAnsi="Arial" w:cs="Arial"/>
      <w:b/>
      <w:bCs/>
      <w:color w:val="000000"/>
      <w:sz w:val="26"/>
      <w:szCs w:val="26"/>
    </w:rPr>
  </w:style>
  <w:style w:type="character" w:customStyle="1" w:styleId="FontStyle17">
    <w:name w:val="Font Style17"/>
    <w:uiPriority w:val="99"/>
    <w:rsid w:val="00EA777A"/>
    <w:rPr>
      <w:rFonts w:ascii="Arial" w:hAnsi="Arial" w:cs="Arial"/>
      <w:color w:val="000000"/>
      <w:sz w:val="22"/>
      <w:szCs w:val="22"/>
    </w:rPr>
  </w:style>
  <w:style w:type="character" w:customStyle="1" w:styleId="FontStyle18">
    <w:name w:val="Font Style18"/>
    <w:uiPriority w:val="99"/>
    <w:rsid w:val="00EA777A"/>
    <w:rPr>
      <w:rFonts w:ascii="Arial" w:hAnsi="Arial" w:cs="Arial"/>
      <w:color w:val="000000"/>
      <w:sz w:val="18"/>
      <w:szCs w:val="18"/>
    </w:rPr>
  </w:style>
  <w:style w:type="character" w:customStyle="1" w:styleId="FontStyle19">
    <w:name w:val="Font Style19"/>
    <w:uiPriority w:val="99"/>
    <w:rsid w:val="00EA777A"/>
    <w:rPr>
      <w:rFonts w:ascii="Arial" w:hAnsi="Arial" w:cs="Arial"/>
      <w:b/>
      <w:bCs/>
      <w:color w:val="000000"/>
      <w:sz w:val="22"/>
      <w:szCs w:val="22"/>
    </w:rPr>
  </w:style>
  <w:style w:type="paragraph" w:styleId="aff9">
    <w:name w:val="annotation subject"/>
    <w:basedOn w:val="aff0"/>
    <w:next w:val="aff0"/>
    <w:link w:val="affa"/>
    <w:uiPriority w:val="99"/>
    <w:unhideWhenUsed/>
    <w:rsid w:val="00EA777A"/>
    <w:pPr>
      <w:autoSpaceDE w:val="0"/>
      <w:autoSpaceDN w:val="0"/>
      <w:spacing w:line="240" w:lineRule="auto"/>
      <w:jc w:val="left"/>
    </w:pPr>
    <w:rPr>
      <w:rFonts w:ascii="Arial" w:hAnsi="Arial"/>
      <w:b/>
      <w:bCs/>
    </w:rPr>
  </w:style>
  <w:style w:type="character" w:customStyle="1" w:styleId="affa">
    <w:name w:val="Тема примечания Знак"/>
    <w:basedOn w:val="aff1"/>
    <w:link w:val="aff9"/>
    <w:uiPriority w:val="99"/>
    <w:rsid w:val="00EA777A"/>
    <w:rPr>
      <w:rFonts w:ascii="Arial" w:eastAsia="Times New Roman" w:hAnsi="Arial" w:cs="Times New Roman"/>
      <w:b/>
      <w:bCs/>
      <w:sz w:val="20"/>
      <w:szCs w:val="20"/>
      <w:lang w:val="x-none" w:eastAsia="x-none"/>
    </w:rPr>
  </w:style>
  <w:style w:type="paragraph" w:styleId="affb">
    <w:name w:val="Revision"/>
    <w:hidden/>
    <w:uiPriority w:val="99"/>
    <w:semiHidden/>
    <w:rsid w:val="00EA777A"/>
    <w:pPr>
      <w:spacing w:after="0" w:line="240" w:lineRule="auto"/>
    </w:pPr>
    <w:rPr>
      <w:rFonts w:ascii="Arial" w:eastAsia="Times New Roman" w:hAnsi="Arial" w:cs="Arial"/>
      <w:sz w:val="24"/>
      <w:szCs w:val="24"/>
      <w:lang w:eastAsia="ru-RU"/>
    </w:rPr>
  </w:style>
  <w:style w:type="character" w:styleId="affc">
    <w:name w:val="Strong"/>
    <w:uiPriority w:val="22"/>
    <w:qFormat/>
    <w:rsid w:val="00EA777A"/>
    <w:rPr>
      <w:b/>
      <w:bCs/>
    </w:rPr>
  </w:style>
  <w:style w:type="paragraph" w:styleId="affd">
    <w:name w:val="footnote text"/>
    <w:basedOn w:val="a3"/>
    <w:link w:val="affe"/>
    <w:uiPriority w:val="99"/>
    <w:unhideWhenUsed/>
    <w:rsid w:val="00EA777A"/>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e">
    <w:name w:val="Текст сноски Знак"/>
    <w:basedOn w:val="a4"/>
    <w:link w:val="affd"/>
    <w:uiPriority w:val="99"/>
    <w:rsid w:val="00EA777A"/>
    <w:rPr>
      <w:rFonts w:ascii="Arial" w:eastAsia="Times New Roman" w:hAnsi="Arial" w:cs="Times New Roman"/>
      <w:sz w:val="20"/>
      <w:szCs w:val="20"/>
      <w:lang w:val="x-none" w:eastAsia="x-none"/>
    </w:rPr>
  </w:style>
  <w:style w:type="character" w:styleId="afff">
    <w:name w:val="footnote reference"/>
    <w:uiPriority w:val="99"/>
    <w:unhideWhenUsed/>
    <w:rsid w:val="00EA777A"/>
    <w:rPr>
      <w:vertAlign w:val="superscript"/>
    </w:rPr>
  </w:style>
  <w:style w:type="character" w:customStyle="1" w:styleId="FontStyle27">
    <w:name w:val="Font Style27"/>
    <w:uiPriority w:val="99"/>
    <w:rsid w:val="00EA777A"/>
    <w:rPr>
      <w:rFonts w:ascii="Arial" w:hAnsi="Arial" w:cs="Arial"/>
      <w:color w:val="000000"/>
      <w:sz w:val="24"/>
      <w:szCs w:val="24"/>
    </w:rPr>
  </w:style>
  <w:style w:type="paragraph" w:customStyle="1" w:styleId="xl65">
    <w:name w:val="xl65"/>
    <w:basedOn w:val="a3"/>
    <w:rsid w:val="00EA777A"/>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6">
    <w:name w:val="xl66"/>
    <w:basedOn w:val="a3"/>
    <w:rsid w:val="00EA7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3"/>
    <w:rsid w:val="00EA7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3"/>
    <w:rsid w:val="00EA777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3"/>
    <w:rsid w:val="00EA777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3"/>
    <w:rsid w:val="00EA7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3"/>
    <w:rsid w:val="00EA777A"/>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3"/>
    <w:rsid w:val="00EA777A"/>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3">
    <w:name w:val="xl73"/>
    <w:basedOn w:val="a3"/>
    <w:rsid w:val="00EA77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3"/>
    <w:rsid w:val="00EA77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75">
    <w:name w:val="xl75"/>
    <w:basedOn w:val="a3"/>
    <w:rsid w:val="00EA777A"/>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3"/>
    <w:rsid w:val="00EA777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3"/>
    <w:rsid w:val="00EA777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4">
    <w:name w:val="xl64"/>
    <w:basedOn w:val="a3"/>
    <w:rsid w:val="00EA777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character" w:customStyle="1" w:styleId="FontStyle12">
    <w:name w:val="Font Style12"/>
    <w:uiPriority w:val="99"/>
    <w:rsid w:val="00EA777A"/>
    <w:rPr>
      <w:rFonts w:ascii="Times New Roman" w:hAnsi="Times New Roman" w:cs="Times New Roman"/>
      <w:color w:val="000000"/>
      <w:sz w:val="26"/>
      <w:szCs w:val="26"/>
    </w:rPr>
  </w:style>
  <w:style w:type="paragraph" w:customStyle="1" w:styleId="1d">
    <w:name w:val="Знак Знак Знак1 Знак"/>
    <w:basedOn w:val="a3"/>
    <w:autoRedefine/>
    <w:rsid w:val="00EA777A"/>
    <w:pPr>
      <w:spacing w:after="160" w:line="240" w:lineRule="exact"/>
      <w:jc w:val="both"/>
    </w:pPr>
    <w:rPr>
      <w:rFonts w:ascii="Times New Roman" w:eastAsia="Times New Roman" w:hAnsi="Times New Roman" w:cs="Times New Roman"/>
      <w:b/>
      <w:sz w:val="28"/>
      <w:szCs w:val="20"/>
      <w:lang w:val="en-US"/>
    </w:rPr>
  </w:style>
  <w:style w:type="character" w:customStyle="1" w:styleId="note">
    <w:name w:val="note"/>
    <w:rsid w:val="00EA777A"/>
  </w:style>
  <w:style w:type="character" w:customStyle="1" w:styleId="ab">
    <w:name w:val="Без интервала Знак"/>
    <w:link w:val="aa"/>
    <w:uiPriority w:val="1"/>
    <w:locked/>
    <w:rsid w:val="00EA777A"/>
  </w:style>
  <w:style w:type="paragraph" w:styleId="HTML">
    <w:name w:val="HTML Preformatted"/>
    <w:aliases w:val=" Знак1"/>
    <w:basedOn w:val="a3"/>
    <w:link w:val="HTML0"/>
    <w:rsid w:val="00EA7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aliases w:val=" Знак1 Знак"/>
    <w:basedOn w:val="a4"/>
    <w:link w:val="HTML"/>
    <w:rsid w:val="00EA777A"/>
    <w:rPr>
      <w:rFonts w:ascii="Courier New" w:eastAsia="Times New Roman" w:hAnsi="Courier New" w:cs="Times New Roman"/>
      <w:sz w:val="20"/>
      <w:szCs w:val="20"/>
      <w:lang w:val="x-none"/>
    </w:rPr>
  </w:style>
  <w:style w:type="numbering" w:customStyle="1" w:styleId="1">
    <w:name w:val="Глава 1."/>
    <w:uiPriority w:val="99"/>
    <w:rsid w:val="00EA777A"/>
    <w:pPr>
      <w:numPr>
        <w:numId w:val="9"/>
      </w:numPr>
    </w:pPr>
  </w:style>
  <w:style w:type="paragraph" w:customStyle="1" w:styleId="j18">
    <w:name w:val="j18"/>
    <w:basedOn w:val="a3"/>
    <w:rsid w:val="00EA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3"/>
    <w:rsid w:val="00EA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5">
    <w:name w:val="j135"/>
    <w:basedOn w:val="a3"/>
    <w:rsid w:val="00EA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0">
    <w:name w:val="Стиль26"/>
    <w:basedOn w:val="a3"/>
    <w:link w:val="261"/>
    <w:qFormat/>
    <w:rsid w:val="00EA777A"/>
    <w:pPr>
      <w:keepNext/>
      <w:framePr w:wrap="notBeside" w:vAnchor="page" w:hAnchor="text" w:y="1"/>
      <w:spacing w:after="0" w:line="240" w:lineRule="auto"/>
      <w:ind w:left="113" w:right="113"/>
      <w:jc w:val="center"/>
    </w:pPr>
    <w:rPr>
      <w:rFonts w:ascii="Times New Roman" w:eastAsia="Calibri" w:hAnsi="Times New Roman" w:cs="Times New Roman"/>
      <w:sz w:val="12"/>
      <w:szCs w:val="16"/>
      <w:lang w:val="x-none"/>
    </w:rPr>
  </w:style>
  <w:style w:type="character" w:customStyle="1" w:styleId="261">
    <w:name w:val="Стиль26 Знак"/>
    <w:link w:val="260"/>
    <w:rsid w:val="00EA777A"/>
    <w:rPr>
      <w:rFonts w:ascii="Times New Roman" w:eastAsia="Calibri" w:hAnsi="Times New Roman" w:cs="Times New Roman"/>
      <w:sz w:val="12"/>
      <w:szCs w:val="16"/>
      <w:lang w:val="x-none"/>
    </w:rPr>
  </w:style>
  <w:style w:type="paragraph" w:customStyle="1" w:styleId="280">
    <w:name w:val="Стиль28"/>
    <w:basedOn w:val="a3"/>
    <w:link w:val="281"/>
    <w:qFormat/>
    <w:rsid w:val="00EA777A"/>
    <w:pPr>
      <w:widowControl w:val="0"/>
      <w:autoSpaceDE w:val="0"/>
      <w:autoSpaceDN w:val="0"/>
      <w:adjustRightInd w:val="0"/>
      <w:spacing w:after="0" w:line="240" w:lineRule="auto"/>
      <w:ind w:left="113" w:right="113"/>
      <w:jc w:val="center"/>
    </w:pPr>
    <w:rPr>
      <w:rFonts w:ascii="Times New Roman" w:eastAsia="Calibri" w:hAnsi="Times New Roman" w:cs="Times New Roman"/>
      <w:bCs/>
      <w:color w:val="000000"/>
      <w:sz w:val="24"/>
      <w:szCs w:val="24"/>
      <w:lang w:val="x-none"/>
    </w:rPr>
  </w:style>
  <w:style w:type="character" w:customStyle="1" w:styleId="281">
    <w:name w:val="Стиль28 Знак"/>
    <w:link w:val="280"/>
    <w:rsid w:val="00EA777A"/>
    <w:rPr>
      <w:rFonts w:ascii="Times New Roman" w:eastAsia="Calibri" w:hAnsi="Times New Roman" w:cs="Times New Roman"/>
      <w:bCs/>
      <w:color w:val="000000"/>
      <w:sz w:val="24"/>
      <w:szCs w:val="24"/>
      <w:lang w:val="x-none"/>
    </w:rPr>
  </w:style>
  <w:style w:type="character" w:customStyle="1" w:styleId="shptinfovalue">
    <w:name w:val="shptinfo_value"/>
    <w:rsid w:val="00EA777A"/>
  </w:style>
  <w:style w:type="paragraph" w:customStyle="1" w:styleId="510">
    <w:name w:val="Стиль51"/>
    <w:basedOn w:val="a3"/>
    <w:link w:val="511"/>
    <w:qFormat/>
    <w:rsid w:val="00EA777A"/>
    <w:pPr>
      <w:autoSpaceDE w:val="0"/>
      <w:autoSpaceDN w:val="0"/>
      <w:spacing w:after="0" w:line="240" w:lineRule="auto"/>
      <w:ind w:left="113" w:right="113"/>
    </w:pPr>
    <w:rPr>
      <w:rFonts w:ascii="Times New Roman" w:eastAsia="Calibri" w:hAnsi="Times New Roman" w:cs="Times New Roman"/>
      <w:sz w:val="18"/>
      <w:szCs w:val="18"/>
      <w:lang w:val="x-none"/>
    </w:rPr>
  </w:style>
  <w:style w:type="paragraph" w:customStyle="1" w:styleId="52">
    <w:name w:val="Стиль52"/>
    <w:basedOn w:val="510"/>
    <w:link w:val="520"/>
    <w:qFormat/>
    <w:rsid w:val="00EA777A"/>
  </w:style>
  <w:style w:type="character" w:customStyle="1" w:styleId="511">
    <w:name w:val="Стиль51 Знак"/>
    <w:link w:val="510"/>
    <w:rsid w:val="00EA777A"/>
    <w:rPr>
      <w:rFonts w:ascii="Times New Roman" w:eastAsia="Calibri" w:hAnsi="Times New Roman" w:cs="Times New Roman"/>
      <w:sz w:val="18"/>
      <w:szCs w:val="18"/>
      <w:lang w:val="x-none"/>
    </w:rPr>
  </w:style>
  <w:style w:type="paragraph" w:customStyle="1" w:styleId="53">
    <w:name w:val="Стиль53"/>
    <w:basedOn w:val="a3"/>
    <w:link w:val="530"/>
    <w:qFormat/>
    <w:rsid w:val="00EA777A"/>
    <w:pPr>
      <w:spacing w:after="0" w:line="240" w:lineRule="auto"/>
      <w:ind w:left="284" w:right="113" w:hanging="171"/>
    </w:pPr>
    <w:rPr>
      <w:rFonts w:ascii="Times New Roman" w:eastAsia="Calibri" w:hAnsi="Times New Roman" w:cs="Times New Roman"/>
      <w:sz w:val="18"/>
      <w:szCs w:val="18"/>
      <w:lang w:val="en-US"/>
    </w:rPr>
  </w:style>
  <w:style w:type="character" w:customStyle="1" w:styleId="520">
    <w:name w:val="Стиль52 Знак"/>
    <w:link w:val="52"/>
    <w:rsid w:val="00EA777A"/>
    <w:rPr>
      <w:rFonts w:ascii="Times New Roman" w:eastAsia="Calibri" w:hAnsi="Times New Roman" w:cs="Times New Roman"/>
      <w:sz w:val="18"/>
      <w:szCs w:val="18"/>
      <w:lang w:val="x-none"/>
    </w:rPr>
  </w:style>
  <w:style w:type="character" w:customStyle="1" w:styleId="530">
    <w:name w:val="Стиль53 Знак"/>
    <w:link w:val="53"/>
    <w:rsid w:val="00EA777A"/>
    <w:rPr>
      <w:rFonts w:ascii="Times New Roman" w:eastAsia="Calibri" w:hAnsi="Times New Roman" w:cs="Times New Roman"/>
      <w:sz w:val="18"/>
      <w:szCs w:val="18"/>
      <w:lang w:val="en-US"/>
    </w:rPr>
  </w:style>
  <w:style w:type="paragraph" w:customStyle="1" w:styleId="55">
    <w:name w:val="Стиль55"/>
    <w:basedOn w:val="a3"/>
    <w:link w:val="550"/>
    <w:qFormat/>
    <w:rsid w:val="00EA777A"/>
    <w:pPr>
      <w:spacing w:after="0" w:line="240" w:lineRule="auto"/>
      <w:ind w:left="113" w:right="113"/>
    </w:pPr>
    <w:rPr>
      <w:rFonts w:ascii="Times New Roman" w:eastAsia="Calibri" w:hAnsi="Times New Roman" w:cs="Times New Roman"/>
      <w:sz w:val="18"/>
      <w:szCs w:val="18"/>
      <w:lang w:val="x-none"/>
    </w:rPr>
  </w:style>
  <w:style w:type="character" w:customStyle="1" w:styleId="550">
    <w:name w:val="Стиль55 Знак"/>
    <w:link w:val="55"/>
    <w:rsid w:val="00EA777A"/>
    <w:rPr>
      <w:rFonts w:ascii="Times New Roman" w:eastAsia="Calibri" w:hAnsi="Times New Roman" w:cs="Times New Roman"/>
      <w:sz w:val="18"/>
      <w:szCs w:val="18"/>
      <w:lang w:val="x-none"/>
    </w:rPr>
  </w:style>
  <w:style w:type="paragraph" w:customStyle="1" w:styleId="j16">
    <w:name w:val="j16"/>
    <w:basedOn w:val="a3"/>
    <w:rsid w:val="00EA7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rsid w:val="00EA777A"/>
  </w:style>
  <w:style w:type="paragraph" w:customStyle="1" w:styleId="j17">
    <w:name w:val="j17"/>
    <w:basedOn w:val="a3"/>
    <w:rsid w:val="00EA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3"/>
    <w:rsid w:val="00EA7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line number"/>
    <w:uiPriority w:val="99"/>
    <w:unhideWhenUsed/>
    <w:rsid w:val="00EA777A"/>
  </w:style>
  <w:style w:type="paragraph" w:customStyle="1" w:styleId="84">
    <w:name w:val="8"/>
    <w:basedOn w:val="a3"/>
    <w:rsid w:val="00EA777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8">
    <w:name w:val="Абзац списка Знак"/>
    <w:link w:val="a7"/>
    <w:uiPriority w:val="34"/>
    <w:rsid w:val="00EA777A"/>
  </w:style>
  <w:style w:type="character" w:customStyle="1" w:styleId="afff1">
    <w:name w:val="a"/>
    <w:rsid w:val="00EA777A"/>
    <w:rPr>
      <w:color w:val="333399"/>
      <w:u w:val="single"/>
    </w:rPr>
  </w:style>
  <w:style w:type="character" w:styleId="afff2">
    <w:name w:val="Emphasis"/>
    <w:qFormat/>
    <w:rsid w:val="00EA7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online.zakon.kz/Document/?link_id=10055343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19206</Words>
  <Characters>109477</Characters>
  <Application>Microsoft Office Word</Application>
  <DocSecurity>0</DocSecurity>
  <Lines>912</Lines>
  <Paragraphs>256</Paragraphs>
  <ScaleCrop>false</ScaleCrop>
  <Company/>
  <LinksUpToDate>false</LinksUpToDate>
  <CharactersWithSpaces>128427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Kozhushko</dc:creator>
  <cp:keywords/>
  <dc:description/>
  <cp:lastModifiedBy>Nadezhda Kozhushko</cp:lastModifiedBy>
  <cp:revision>5</cp:revision>
  <dcterms:created xsi:type="dcterms:W3CDTF">2022-02-28T08:29:00Z</dcterms:created>
  <dcterms:modified xsi:type="dcterms:W3CDTF">2022-02-28T08:33:00Z</dcterms:modified>
</cp:coreProperties>
</file>